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7F22" w14:textId="7700E089" w:rsidR="00C8024F" w:rsidRDefault="00762E3E">
      <w:r>
        <w:rPr>
          <w:rFonts w:hint="eastAsia"/>
        </w:rPr>
        <w:t>Q&amp;A:</w:t>
      </w:r>
    </w:p>
    <w:p w14:paraId="23C800A9" w14:textId="3DAFA653" w:rsidR="00762E3E" w:rsidRDefault="00762E3E" w:rsidP="00762E3E">
      <w:pPr>
        <w:pStyle w:val="a9"/>
        <w:numPr>
          <w:ilvl w:val="0"/>
          <w:numId w:val="1"/>
        </w:numPr>
      </w:pPr>
      <w:r>
        <w:rPr>
          <w:rFonts w:hint="eastAsia"/>
        </w:rPr>
        <w:t>控制逻辑：L2系统在切换过程中保存当时这个控制区段（阀门</w:t>
      </w:r>
      <w:r>
        <w:t>）</w:t>
      </w:r>
      <w:r>
        <w:rPr>
          <w:rFonts w:hint="eastAsia"/>
        </w:rPr>
        <w:t>手动控制的瞬时煤气流量、空气流量、温度控制点的数据作为基准值，通过人为设定温度，结合温度差值</w:t>
      </w:r>
      <w:r>
        <w:rPr>
          <w:rFonts w:hint="eastAsia"/>
        </w:rPr>
        <w:t>绝对值</w:t>
      </w:r>
      <w:r>
        <w:rPr>
          <w:rFonts w:hint="eastAsia"/>
        </w:rPr>
        <w:t>来得到需求煤气流量最佳值，再通过煤气标准热值，结合检测到的煤气热值和检测到的残氧量，来计算出最佳的空燃比，通过</w:t>
      </w:r>
      <w:r>
        <w:rPr>
          <w:rFonts w:hint="eastAsia"/>
        </w:rPr>
        <w:t>煤气流量最佳值</w:t>
      </w:r>
      <w:r>
        <w:rPr>
          <w:rFonts w:hint="eastAsia"/>
        </w:rPr>
        <w:t>乘上</w:t>
      </w:r>
      <w:r>
        <w:rPr>
          <w:rFonts w:hint="eastAsia"/>
        </w:rPr>
        <w:t>最佳的空燃比</w:t>
      </w:r>
      <w:r>
        <w:rPr>
          <w:rFonts w:hint="eastAsia"/>
        </w:rPr>
        <w:t>来得到空气流量。这时候的煤气流量和空气流量再在L1系统结合瞬时差压变送器检测到的煤气流量来控制阀门的增或减，以达到需求的控制温度（</w:t>
      </w:r>
      <w:r>
        <w:rPr>
          <w:rFonts w:hint="eastAsia"/>
        </w:rPr>
        <w:t>人为设定温度</w:t>
      </w:r>
      <w:r>
        <w:rPr>
          <w:rFonts w:hint="eastAsia"/>
        </w:rPr>
        <w:t>）。</w:t>
      </w:r>
    </w:p>
    <w:p w14:paraId="5C979157" w14:textId="5175D7D3" w:rsidR="00762E3E" w:rsidRDefault="00762E3E" w:rsidP="00762E3E">
      <w:pPr>
        <w:pStyle w:val="a9"/>
        <w:numPr>
          <w:ilvl w:val="0"/>
          <w:numId w:val="1"/>
        </w:numPr>
      </w:pPr>
      <w:r>
        <w:rPr>
          <w:rFonts w:hint="eastAsia"/>
        </w:rPr>
        <w:t>现时情况：根据长天结合现场操作员要求，空燃比现为全手动，只有最佳煤气值为自动控制。温度的死区为（-10,+10）之间。关于阀门控制速度的问题，现在开启自动控制幅度为0.1/s（可根据要求修改速度）。阀门控制幅度是根据温度控制的，在现场要求下</w:t>
      </w:r>
      <w:r w:rsidR="007E1808">
        <w:rPr>
          <w:rFonts w:hint="eastAsia"/>
        </w:rPr>
        <w:t>加热段和均热段分别有阀门上下限值（50%-75%）（15%-50%），请问是否合适放宽一点。</w:t>
      </w:r>
    </w:p>
    <w:p w14:paraId="74A2800F" w14:textId="030F2F7B" w:rsidR="007E1808" w:rsidRDefault="007E1808" w:rsidP="00762E3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热冷钢切换需要修改需求温度、阀门上下限以及空燃比来满足生产要求，控制至稳定时间依据控制与实际温差决定。冷钢时温度不宜太过高，以防阀门开到75%但是煤空气流量达到本</w:t>
      </w:r>
      <w:r w:rsidR="001B4DB7">
        <w:rPr>
          <w:rFonts w:hint="eastAsia"/>
        </w:rPr>
        <w:t>阀门</w:t>
      </w:r>
      <w:r>
        <w:rPr>
          <w:rFonts w:hint="eastAsia"/>
        </w:rPr>
        <w:t>开度最大限制以至于无法达到控制要求流量的问题。</w:t>
      </w:r>
    </w:p>
    <w:sectPr w:rsidR="007E1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2AEC"/>
    <w:multiLevelType w:val="hybridMultilevel"/>
    <w:tmpl w:val="CA523B7E"/>
    <w:lvl w:ilvl="0" w:tplc="4D04E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272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3E"/>
    <w:rsid w:val="001B4DB7"/>
    <w:rsid w:val="006E2FD3"/>
    <w:rsid w:val="00762E3E"/>
    <w:rsid w:val="007E1808"/>
    <w:rsid w:val="00875A06"/>
    <w:rsid w:val="00C8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3F58"/>
  <w15:chartTrackingRefBased/>
  <w15:docId w15:val="{0D2C3B2A-0769-4185-B193-C5F79454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2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E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E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E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E3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E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E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E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E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E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E3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2E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E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E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E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E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E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E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E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E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2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wpf cs</dc:creator>
  <cp:keywords/>
  <dc:description/>
  <cp:lastModifiedBy>wpf cs</cp:lastModifiedBy>
  <cp:revision>1</cp:revision>
  <dcterms:created xsi:type="dcterms:W3CDTF">2026-08-20T03:47:00Z</dcterms:created>
  <dcterms:modified xsi:type="dcterms:W3CDTF">2026-08-20T04:08:00Z</dcterms:modified>
</cp:coreProperties>
</file>