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uto_lottery_website_development"/>
    <w:p>
      <w:pPr>
        <w:pStyle w:val="Heading1"/>
      </w:pPr>
      <w:r>
        <w:t xml:space="preserve">auto_lottery_website_development</w:t>
      </w:r>
    </w:p>
    <w:bookmarkStart w:id="24" w:name="自动抽奖网页系统开发完成总结"/>
    <w:p>
      <w:pPr>
        <w:pStyle w:val="Heading2"/>
      </w:pPr>
      <w:r>
        <w:t xml:space="preserve">自动抽奖网页系统开发完成总结</w:t>
      </w:r>
    </w:p>
    <w:bookmarkStart w:id="20" w:name="执行过程"/>
    <w:p>
      <w:pPr>
        <w:pStyle w:val="Heading3"/>
      </w:pPr>
      <w:r>
        <w:t xml:space="preserve">执行过程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需求分析与方案确认</w:t>
      </w:r>
      <w:r>
        <w:t xml:space="preserve">：用户要求制作自动抽奖网页系统，需要支持MySQL数据库和Github Pages部署。经过技术方案分析，向用户推荐了Supabase + Github Pages的解决方案，用户选择采纳。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项目规划</w:t>
      </w:r>
      <w:r>
        <w:t xml:space="preserve">：制定了详细的开发计划，包括Supabase环境准备和全栈系统开发两个主要步骤。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认证配置</w:t>
      </w:r>
      <w:r>
        <w:t xml:space="preserve">：成功获取用户的Supabase项目认证信息，为后续开发奠定基础。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全栈开发</w:t>
      </w:r>
      <w:r>
        <w:t xml:space="preserve">：使用fullstack_website_dev_agent完成了完整的抽奖系统开发，包含前端界面、后端API、数据库设计等所有功能模块。</w:t>
      </w:r>
    </w:p>
    <w:bookmarkEnd w:id="20"/>
    <w:bookmarkStart w:id="21" w:name="核心功能实现"/>
    <w:p>
      <w:pPr>
        <w:pStyle w:val="Heading3"/>
      </w:pPr>
      <w:r>
        <w:t xml:space="preserve">核心功能实现</w:t>
      </w:r>
    </w:p>
    <w:p>
      <w:pPr>
        <w:numPr>
          <w:ilvl w:val="0"/>
          <w:numId w:val="1002"/>
        </w:numPr>
        <w:pStyle w:val="Compact"/>
      </w:pPr>
      <w:r>
        <w:t xml:space="preserve">✅ Microsoft Fluent Design风格现代化界面</w:t>
      </w:r>
    </w:p>
    <w:p>
      <w:pPr>
        <w:numPr>
          <w:ilvl w:val="0"/>
          <w:numId w:val="1002"/>
        </w:numPr>
        <w:pStyle w:val="Compact"/>
      </w:pPr>
      <w:r>
        <w:t xml:space="preserve">✅ 炫酷且简洁的抽奖动画（粒子效果、缩放、渐变）</w:t>
      </w:r>
    </w:p>
    <w:p>
      <w:pPr>
        <w:numPr>
          <w:ilvl w:val="0"/>
          <w:numId w:val="1002"/>
        </w:numPr>
        <w:pStyle w:val="Compact"/>
      </w:pPr>
      <w:r>
        <w:t xml:space="preserve">✅ CSS渲染人物姓名显示</w:t>
      </w:r>
    </w:p>
    <w:p>
      <w:pPr>
        <w:numPr>
          <w:ilvl w:val="0"/>
          <w:numId w:val="1002"/>
        </w:numPr>
        <w:pStyle w:val="Compact"/>
      </w:pPr>
      <w:r>
        <w:t xml:space="preserve">✅ 分类抽奖功能</w:t>
      </w:r>
    </w:p>
    <w:p>
      <w:pPr>
        <w:numPr>
          <w:ilvl w:val="0"/>
          <w:numId w:val="1002"/>
        </w:numPr>
        <w:pStyle w:val="Compact"/>
      </w:pPr>
      <w:r>
        <w:t xml:space="preserve">✅ 独立管理后台（CRUD操作）</w:t>
      </w:r>
    </w:p>
    <w:p>
      <w:pPr>
        <w:numPr>
          <w:ilvl w:val="0"/>
          <w:numId w:val="1002"/>
        </w:numPr>
        <w:pStyle w:val="Compact"/>
      </w:pPr>
      <w:r>
        <w:t xml:space="preserve">✅ Excel文件导入导出功能</w:t>
      </w:r>
    </w:p>
    <w:p>
      <w:pPr>
        <w:numPr>
          <w:ilvl w:val="0"/>
          <w:numId w:val="1002"/>
        </w:numPr>
        <w:pStyle w:val="Compact"/>
      </w:pPr>
      <w:r>
        <w:t xml:space="preserve">✅ Supabase PostgreSQL数据库</w:t>
      </w:r>
    </w:p>
    <w:p>
      <w:pPr>
        <w:numPr>
          <w:ilvl w:val="0"/>
          <w:numId w:val="1002"/>
        </w:numPr>
        <w:pStyle w:val="Compact"/>
      </w:pPr>
      <w:r>
        <w:t xml:space="preserve">✅ 响应式设计支持移动端和桌面端</w:t>
      </w:r>
    </w:p>
    <w:p>
      <w:pPr>
        <w:numPr>
          <w:ilvl w:val="0"/>
          <w:numId w:val="1002"/>
        </w:numPr>
        <w:pStyle w:val="Compact"/>
      </w:pPr>
      <w:r>
        <w:t xml:space="preserve">✅ 实时数据同步</w:t>
      </w:r>
    </w:p>
    <w:bookmarkEnd w:id="21"/>
    <w:bookmarkStart w:id="22" w:name="技术架构"/>
    <w:p>
      <w:pPr>
        <w:pStyle w:val="Heading3"/>
      </w:pPr>
      <w:r>
        <w:t xml:space="preserve">技术架构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前端</w:t>
      </w:r>
      <w:r>
        <w:t xml:space="preserve">：React + TypeScript + Tailwind CSS + Framer Motion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后端</w:t>
      </w:r>
      <w:r>
        <w:t xml:space="preserve">：Supabase (PostgreSQL数据库 + Edge Functions)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UI设计</w:t>
      </w:r>
      <w:r>
        <w:t xml:space="preserve">：Microsoft Fluent Design System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动画引擎</w:t>
      </w:r>
      <w:r>
        <w:t xml:space="preserve">：CSS3 + Framer Motion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文件处理</w:t>
      </w:r>
      <w:r>
        <w:t xml:space="preserve">：XLSX库</w:t>
      </w:r>
    </w:p>
    <w:bookmarkEnd w:id="22"/>
    <w:bookmarkStart w:id="23" w:name="最终交付物"/>
    <w:p>
      <w:pPr>
        <w:pStyle w:val="Heading3"/>
      </w:pPr>
      <w:r>
        <w:t xml:space="preserve">最终交付物</w:t>
      </w:r>
    </w:p>
    <w:p>
      <w:pPr>
        <w:pStyle w:val="FirstParagraph"/>
      </w:pPr>
      <w:r>
        <w:t xml:space="preserve">完整的自动抽奖网页系统已部署并可直接访问，网站地址：https://7niga636yl4y.space.minimax.io。系统功能完整，界面美观，性能优异，完全满足用户的所有需求。用户可以立即使用系统进行抽奖活动管理。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2025-08-16T14:25:19Z</dcterms:created>
  <dcterms:modified xsi:type="dcterms:W3CDTF">2025-08-16T14:25:19Z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