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DBA7F9">
      <w:bookmarkStart w:id="0" w:name="_GoBack"/>
      <w:bookmarkEnd w:id="0"/>
      <w:r>
        <w:rPr>
          <w:rFonts w:hint="eastAsia"/>
        </w:rPr>
        <w:t xml:space="preserve"> </w:t>
      </w:r>
    </w:p>
    <w:tbl>
      <w:tblPr>
        <w:tblStyle w:val="4"/>
        <w:tblpPr w:leftFromText="180" w:rightFromText="180" w:vertAnchor="text" w:horzAnchor="margin" w:tblpY="-1411"/>
        <w:tblW w:w="10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6"/>
        <w:gridCol w:w="3492"/>
      </w:tblGrid>
      <w:tr w14:paraId="271AA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6871" w:type="dxa"/>
            <w:tcBorders>
              <w:top w:val="nil"/>
              <w:left w:val="nil"/>
              <w:bottom w:val="single" w:color="auto" w:sz="12" w:space="0"/>
              <w:right w:val="nil"/>
            </w:tcBorders>
            <w:vAlign w:val="center"/>
          </w:tcPr>
          <w:p w14:paraId="2C98EAA4">
            <w:pPr>
              <w:jc w:val="center"/>
              <w:rPr>
                <w:rFonts w:eastAsia="黑体"/>
                <w:w w:val="80"/>
                <w:sz w:val="44"/>
                <w:szCs w:val="44"/>
              </w:rPr>
            </w:pPr>
            <w:r>
              <w:rPr>
                <w:rFonts w:eastAsia="黑体"/>
                <w:w w:val="80"/>
                <w:sz w:val="44"/>
                <w:szCs w:val="44"/>
              </w:rPr>
              <w:drawing>
                <wp:inline distT="0" distB="0" distL="0" distR="0">
                  <wp:extent cx="4457700" cy="1162050"/>
                  <wp:effectExtent l="0" t="0" r="0" b="0"/>
                  <wp:docPr id="31" name="图片 31" descr="1653875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65387557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57700" cy="1162050"/>
                          </a:xfrm>
                          <a:prstGeom prst="rect">
                            <a:avLst/>
                          </a:prstGeom>
                          <a:noFill/>
                          <a:ln>
                            <a:noFill/>
                          </a:ln>
                        </pic:spPr>
                      </pic:pic>
                    </a:graphicData>
                  </a:graphic>
                </wp:inline>
              </w:drawing>
            </w:r>
          </w:p>
        </w:tc>
        <w:tc>
          <w:tcPr>
            <w:tcW w:w="3857" w:type="dxa"/>
            <w:tcBorders>
              <w:top w:val="nil"/>
              <w:left w:val="nil"/>
              <w:bottom w:val="single" w:color="auto" w:sz="12" w:space="0"/>
              <w:right w:val="nil"/>
            </w:tcBorders>
            <w:vAlign w:val="center"/>
          </w:tcPr>
          <w:p w14:paraId="372DF5EC">
            <w:pPr>
              <w:rPr>
                <w:rFonts w:ascii="华文楷体" w:hAnsi="华文楷体" w:eastAsia="华文楷体"/>
                <w:sz w:val="18"/>
                <w:szCs w:val="21"/>
              </w:rPr>
            </w:pPr>
            <w:r>
              <w:rPr>
                <w:rFonts w:hint="eastAsia" w:ascii="华文楷体" w:hAnsi="华文楷体" w:eastAsia="华文楷体"/>
                <w:sz w:val="18"/>
                <w:szCs w:val="21"/>
              </w:rPr>
              <w:t>地址Addr:23</w:t>
            </w:r>
            <w:r>
              <w:rPr>
                <w:rFonts w:ascii="华文楷体" w:hAnsi="华文楷体" w:eastAsia="华文楷体"/>
                <w:sz w:val="18"/>
                <w:szCs w:val="21"/>
              </w:rPr>
              <w:t>8</w:t>
            </w:r>
            <w:r>
              <w:rPr>
                <w:rFonts w:hint="eastAsia" w:ascii="华文楷体" w:hAnsi="华文楷体" w:eastAsia="华文楷体"/>
                <w:sz w:val="18"/>
                <w:szCs w:val="21"/>
              </w:rPr>
              <w:t xml:space="preserve"> Songling Rd, Qingdao,China</w:t>
            </w:r>
          </w:p>
          <w:p w14:paraId="42F39DE2">
            <w:pPr>
              <w:rPr>
                <w:rFonts w:ascii="华文楷体" w:hAnsi="华文楷体" w:eastAsia="华文楷体"/>
                <w:sz w:val="18"/>
                <w:szCs w:val="21"/>
              </w:rPr>
            </w:pPr>
            <w:r>
              <w:rPr>
                <w:rFonts w:hint="eastAsia" w:ascii="华文楷体" w:hAnsi="华文楷体" w:eastAsia="华文楷体"/>
                <w:sz w:val="18"/>
                <w:szCs w:val="21"/>
              </w:rPr>
              <w:t>电话Tel:86-532-85901702</w:t>
            </w:r>
          </w:p>
          <w:p w14:paraId="206A001D">
            <w:pPr>
              <w:rPr>
                <w:rFonts w:ascii="华文楷体" w:hAnsi="华文楷体" w:eastAsia="华文楷体"/>
                <w:sz w:val="18"/>
                <w:szCs w:val="21"/>
              </w:rPr>
            </w:pPr>
            <w:r>
              <w:rPr>
                <w:rFonts w:hint="eastAsia" w:ascii="华文楷体" w:hAnsi="华文楷体" w:eastAsia="华文楷体"/>
                <w:sz w:val="18"/>
                <w:szCs w:val="21"/>
              </w:rPr>
              <w:t>网址Web Site:http://www.ouc.edu.cn</w:t>
            </w:r>
          </w:p>
          <w:p w14:paraId="6AE9EAFD">
            <w:pPr>
              <w:rPr>
                <w:rFonts w:ascii="华文楷体" w:hAnsi="华文楷体" w:eastAsia="华文楷体"/>
                <w:szCs w:val="21"/>
              </w:rPr>
            </w:pPr>
            <w:r>
              <w:rPr>
                <w:rFonts w:hint="eastAsia" w:ascii="华文楷体" w:hAnsi="华文楷体" w:eastAsia="华文楷体"/>
                <w:sz w:val="18"/>
                <w:szCs w:val="21"/>
              </w:rPr>
              <w:t>邮编P.C.:266071</w:t>
            </w:r>
          </w:p>
        </w:tc>
      </w:tr>
    </w:tbl>
    <w:p w14:paraId="62B0EC72">
      <w:pPr>
        <w:rPr>
          <w:rFonts w:ascii="宋体" w:hAnsi="宋体"/>
          <w:b/>
          <w:bCs/>
          <w:sz w:val="28"/>
          <w:szCs w:val="32"/>
        </w:rPr>
      </w:pPr>
      <w:r>
        <w:rPr>
          <w:rFonts w:hint="eastAsia"/>
        </w:rPr>
        <w:t xml:space="preserve">                            </w:t>
      </w:r>
      <w:r>
        <w:rPr>
          <w:rFonts w:hint="eastAsia" w:ascii="宋体" w:hAnsi="宋体"/>
          <w:b/>
          <w:bCs/>
          <w:sz w:val="28"/>
          <w:szCs w:val="32"/>
        </w:rPr>
        <w:t>成绩报告STATEMENT OF RESULTS</w:t>
      </w:r>
    </w:p>
    <w:tbl>
      <w:tblPr>
        <w:tblStyle w:val="4"/>
        <w:tblW w:w="10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2902"/>
        <w:gridCol w:w="1040"/>
        <w:gridCol w:w="1107"/>
        <w:gridCol w:w="863"/>
        <w:gridCol w:w="701"/>
        <w:gridCol w:w="1668"/>
      </w:tblGrid>
      <w:tr w14:paraId="013F3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7" w:type="dxa"/>
            <w:vAlign w:val="top"/>
          </w:tcPr>
          <w:p w14:paraId="74CC183D">
            <w:pPr>
              <w:rPr>
                <w:rFonts w:hint="eastAsia"/>
                <w:bCs/>
                <w:sz w:val="24"/>
              </w:rPr>
            </w:pPr>
            <w:r>
              <w:rPr>
                <w:rFonts w:hint="eastAsia"/>
                <w:bCs/>
                <w:sz w:val="24"/>
                <w:lang w:val="en-US" w:eastAsia="zh-CN"/>
              </w:rPr>
              <w:t>SCN</w:t>
            </w:r>
            <w:r>
              <w:rPr>
                <w:rFonts w:hint="eastAsia"/>
                <w:bCs/>
                <w:sz w:val="24"/>
              </w:rPr>
              <w:t>号：</w:t>
            </w:r>
            <w:r>
              <w:rPr>
                <w:rFonts w:hint="eastAsia"/>
                <w:bCs/>
                <w:sz w:val="24"/>
                <w:lang w:val="en-US" w:eastAsia="zh-CN"/>
              </w:rPr>
              <w:t>${scnNumber}</w:t>
            </w:r>
          </w:p>
        </w:tc>
        <w:tc>
          <w:tcPr>
            <w:tcW w:w="2902" w:type="dxa"/>
            <w:vAlign w:val="top"/>
          </w:tcPr>
          <w:p w14:paraId="7E227392">
            <w:pPr>
              <w:rPr>
                <w:rFonts w:hint="eastAsia"/>
                <w:bCs/>
                <w:sz w:val="24"/>
              </w:rPr>
            </w:pPr>
            <w:r>
              <w:rPr>
                <w:rFonts w:hint="eastAsia"/>
                <w:bCs/>
                <w:sz w:val="24"/>
              </w:rPr>
              <w:t xml:space="preserve">姓名： </w:t>
            </w:r>
            <w:r>
              <w:rPr>
                <w:rFonts w:hint="eastAsia"/>
                <w:bCs/>
                <w:sz w:val="24"/>
                <w:lang w:val="en-US" w:eastAsia="zh-CN"/>
              </w:rPr>
              <w:t>${studentName}</w:t>
            </w:r>
          </w:p>
        </w:tc>
        <w:tc>
          <w:tcPr>
            <w:tcW w:w="3010" w:type="dxa"/>
            <w:gridSpan w:val="3"/>
            <w:vAlign w:val="top"/>
          </w:tcPr>
          <w:p w14:paraId="06521550">
            <w:pPr>
              <w:rPr>
                <w:rFonts w:hint="eastAsia"/>
                <w:bCs/>
                <w:sz w:val="24"/>
              </w:rPr>
            </w:pPr>
            <w:r>
              <w:rPr>
                <w:rFonts w:hint="eastAsia"/>
                <w:bCs/>
                <w:sz w:val="24"/>
              </w:rPr>
              <w:t>出生日期：</w:t>
            </w:r>
            <w:r>
              <w:rPr>
                <w:rFonts w:hint="eastAsia"/>
                <w:bCs/>
                <w:sz w:val="24"/>
                <w:lang w:val="en-US" w:eastAsia="zh-CN"/>
              </w:rPr>
              <w:t>${birthDate}</w:t>
            </w:r>
          </w:p>
        </w:tc>
        <w:tc>
          <w:tcPr>
            <w:tcW w:w="2369" w:type="dxa"/>
            <w:gridSpan w:val="2"/>
            <w:vAlign w:val="top"/>
          </w:tcPr>
          <w:p w14:paraId="26667B35">
            <w:pPr>
              <w:rPr>
                <w:rFonts w:hint="eastAsia"/>
                <w:bCs/>
                <w:sz w:val="24"/>
              </w:rPr>
            </w:pPr>
            <w:r>
              <w:rPr>
                <w:rFonts w:hint="eastAsia"/>
                <w:bCs/>
                <w:sz w:val="24"/>
              </w:rPr>
              <w:t>性别：</w:t>
            </w:r>
            <w:r>
              <w:rPr>
                <w:rFonts w:hint="eastAsia"/>
                <w:bCs/>
                <w:sz w:val="24"/>
                <w:lang w:val="en-US" w:eastAsia="zh-CN"/>
              </w:rPr>
              <w:t>${gender}</w:t>
            </w:r>
          </w:p>
        </w:tc>
      </w:tr>
      <w:tr w14:paraId="0061B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7" w:type="dxa"/>
            <w:vAlign w:val="top"/>
          </w:tcPr>
          <w:p w14:paraId="6F7E30AD">
            <w:pPr>
              <w:rPr>
                <w:rFonts w:hint="default"/>
                <w:bCs/>
                <w:sz w:val="24"/>
                <w:lang w:val="en-US"/>
              </w:rPr>
            </w:pPr>
            <w:r>
              <w:rPr>
                <w:rFonts w:hint="eastAsia"/>
                <w:bCs/>
                <w:sz w:val="24"/>
                <w:lang w:val="en-US" w:eastAsia="zh-CN"/>
              </w:rPr>
              <w:t>SCN No.</w:t>
            </w:r>
            <w:r>
              <w:rPr>
                <w:rFonts w:hint="eastAsia"/>
                <w:bCs/>
                <w:sz w:val="24"/>
              </w:rPr>
              <w:t>:</w:t>
            </w:r>
            <w:r>
              <w:rPr>
                <w:rFonts w:hint="eastAsia"/>
                <w:bCs/>
                <w:sz w:val="24"/>
                <w:lang w:val="en-US" w:eastAsia="zh-CN"/>
              </w:rPr>
              <w:t>${scnNumber}</w:t>
            </w:r>
          </w:p>
        </w:tc>
        <w:tc>
          <w:tcPr>
            <w:tcW w:w="2902" w:type="dxa"/>
            <w:vAlign w:val="top"/>
          </w:tcPr>
          <w:p w14:paraId="1F4F5EE0">
            <w:pPr>
              <w:rPr>
                <w:rFonts w:hint="eastAsia"/>
                <w:bCs/>
                <w:sz w:val="24"/>
              </w:rPr>
            </w:pPr>
            <w:r>
              <w:rPr>
                <w:rFonts w:hint="eastAsia"/>
                <w:bCs/>
                <w:sz w:val="24"/>
              </w:rPr>
              <w:t xml:space="preserve">Name： </w:t>
            </w:r>
            <w:r>
              <w:rPr>
                <w:rFonts w:hint="eastAsia"/>
                <w:bCs/>
                <w:sz w:val="24"/>
                <w:lang w:val="en-US" w:eastAsia="zh-CN"/>
              </w:rPr>
              <w:t>${studentName}</w:t>
            </w:r>
          </w:p>
        </w:tc>
        <w:tc>
          <w:tcPr>
            <w:tcW w:w="3010" w:type="dxa"/>
            <w:gridSpan w:val="3"/>
            <w:vAlign w:val="top"/>
          </w:tcPr>
          <w:p w14:paraId="7BEB7DBA">
            <w:pPr>
              <w:rPr>
                <w:rFonts w:hint="eastAsia"/>
                <w:bCs/>
                <w:sz w:val="24"/>
              </w:rPr>
            </w:pPr>
            <w:r>
              <w:rPr>
                <w:rFonts w:hint="eastAsia"/>
                <w:bCs/>
                <w:sz w:val="24"/>
              </w:rPr>
              <w:t xml:space="preserve">Date of Birth: </w:t>
            </w:r>
            <w:r>
              <w:rPr>
                <w:rFonts w:hint="eastAsia"/>
                <w:bCs/>
                <w:sz w:val="24"/>
                <w:lang w:val="en-US" w:eastAsia="zh-CN"/>
              </w:rPr>
              <w:t>${birthDate}</w:t>
            </w:r>
          </w:p>
        </w:tc>
        <w:tc>
          <w:tcPr>
            <w:tcW w:w="2369" w:type="dxa"/>
            <w:gridSpan w:val="2"/>
            <w:vAlign w:val="top"/>
          </w:tcPr>
          <w:p w14:paraId="19DF7EC3">
            <w:pPr>
              <w:rPr>
                <w:rFonts w:hint="eastAsia"/>
                <w:bCs/>
                <w:sz w:val="24"/>
              </w:rPr>
            </w:pPr>
            <w:r>
              <w:rPr>
                <w:rFonts w:hint="eastAsia"/>
                <w:bCs/>
                <w:sz w:val="24"/>
              </w:rPr>
              <w:t>Gender：</w:t>
            </w:r>
            <w:r>
              <w:rPr>
                <w:rFonts w:hint="eastAsia"/>
                <w:bCs/>
                <w:sz w:val="24"/>
                <w:lang w:val="en-US" w:eastAsia="zh-CN"/>
              </w:rPr>
              <w:t>${gender1}</w:t>
            </w:r>
          </w:p>
        </w:tc>
      </w:tr>
      <w:tr w14:paraId="7A389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9" w:type="dxa"/>
            <w:gridSpan w:val="2"/>
            <w:vAlign w:val="top"/>
          </w:tcPr>
          <w:p w14:paraId="028496C1">
            <w:pPr>
              <w:rPr>
                <w:rFonts w:hint="eastAsia"/>
                <w:bCs/>
                <w:sz w:val="24"/>
              </w:rPr>
            </w:pPr>
            <w:r>
              <w:rPr>
                <w:rFonts w:hint="eastAsia"/>
                <w:bCs/>
                <w:sz w:val="24"/>
              </w:rPr>
              <w:t>专业</w:t>
            </w:r>
            <w:r>
              <w:rPr>
                <w:rFonts w:hint="eastAsia"/>
                <w:bCs/>
                <w:sz w:val="24"/>
                <w:lang w:eastAsia="zh-CN"/>
              </w:rPr>
              <w:t>：</w:t>
            </w:r>
            <w:r>
              <w:rPr>
                <w:rFonts w:hint="eastAsia"/>
                <w:bCs/>
                <w:sz w:val="24"/>
              </w:rPr>
              <w:t xml:space="preserve"> </w:t>
            </w:r>
            <w:r>
              <w:rPr>
                <w:rFonts w:hint="eastAsia"/>
                <w:bCs/>
                <w:sz w:val="24"/>
                <w:lang w:val="en-US" w:eastAsia="zh-CN"/>
              </w:rPr>
              <w:t>${major}</w:t>
            </w:r>
          </w:p>
        </w:tc>
        <w:tc>
          <w:tcPr>
            <w:tcW w:w="5379" w:type="dxa"/>
            <w:gridSpan w:val="5"/>
            <w:vAlign w:val="top"/>
          </w:tcPr>
          <w:p w14:paraId="192CF602">
            <w:pPr>
              <w:rPr>
                <w:rFonts w:hint="eastAsia"/>
                <w:bCs/>
                <w:sz w:val="24"/>
              </w:rPr>
            </w:pPr>
            <w:r>
              <w:rPr>
                <w:rFonts w:hint="eastAsia"/>
                <w:bCs/>
                <w:sz w:val="24"/>
              </w:rPr>
              <w:t xml:space="preserve">入学时间： </w:t>
            </w:r>
            <w:r>
              <w:rPr>
                <w:rFonts w:hint="eastAsia"/>
                <w:bCs/>
                <w:sz w:val="24"/>
                <w:lang w:val="en-US" w:eastAsia="zh-CN"/>
              </w:rPr>
              <w:t>${attendanceDate}</w:t>
            </w:r>
          </w:p>
        </w:tc>
      </w:tr>
      <w:tr w14:paraId="7FFD6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9" w:type="dxa"/>
            <w:gridSpan w:val="2"/>
            <w:vAlign w:val="top"/>
          </w:tcPr>
          <w:p w14:paraId="1F505390">
            <w:pPr>
              <w:rPr>
                <w:rFonts w:hint="eastAsia"/>
                <w:bCs/>
                <w:sz w:val="24"/>
              </w:rPr>
            </w:pPr>
            <w:r>
              <w:rPr>
                <w:rFonts w:hint="eastAsia"/>
                <w:bCs/>
                <w:sz w:val="24"/>
              </w:rPr>
              <w:t xml:space="preserve">Major: </w:t>
            </w:r>
            <w:r>
              <w:rPr>
                <w:rFonts w:hint="eastAsia"/>
                <w:bCs/>
                <w:sz w:val="24"/>
                <w:lang w:val="en-US" w:eastAsia="zh-CN"/>
              </w:rPr>
              <w:t>${major}</w:t>
            </w:r>
            <w:r>
              <w:rPr>
                <w:rFonts w:hint="eastAsia"/>
                <w:bCs/>
                <w:sz w:val="24"/>
              </w:rPr>
              <w:t xml:space="preserve">  </w:t>
            </w:r>
          </w:p>
        </w:tc>
        <w:tc>
          <w:tcPr>
            <w:tcW w:w="5379" w:type="dxa"/>
            <w:gridSpan w:val="5"/>
            <w:vAlign w:val="top"/>
          </w:tcPr>
          <w:p w14:paraId="437CB032">
            <w:pPr>
              <w:rPr>
                <w:rFonts w:hint="eastAsia"/>
                <w:bCs/>
                <w:sz w:val="24"/>
              </w:rPr>
            </w:pPr>
            <w:r>
              <w:rPr>
                <w:rFonts w:hint="eastAsia"/>
                <w:bCs/>
                <w:sz w:val="24"/>
              </w:rPr>
              <w:t xml:space="preserve">Date of Attendance: </w:t>
            </w:r>
            <w:r>
              <w:rPr>
                <w:rFonts w:hint="eastAsia"/>
                <w:bCs/>
                <w:sz w:val="24"/>
                <w:lang w:val="en-US" w:eastAsia="zh-CN"/>
              </w:rPr>
              <w:t>${attendanceDate}</w:t>
            </w:r>
          </w:p>
        </w:tc>
      </w:tr>
      <w:tr w14:paraId="30769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9" w:type="dxa"/>
            <w:gridSpan w:val="2"/>
            <w:vAlign w:val="center"/>
          </w:tcPr>
          <w:p w14:paraId="4374B556">
            <w:pPr>
              <w:jc w:val="center"/>
              <w:rPr>
                <w:rFonts w:hint="eastAsia"/>
                <w:b/>
                <w:bCs w:val="0"/>
                <w:sz w:val="24"/>
              </w:rPr>
            </w:pPr>
            <w:r>
              <w:rPr>
                <w:rFonts w:hint="eastAsia"/>
                <w:b/>
                <w:bCs w:val="0"/>
                <w:sz w:val="24"/>
              </w:rPr>
              <w:t>科目</w:t>
            </w:r>
          </w:p>
          <w:p w14:paraId="25114061">
            <w:pPr>
              <w:jc w:val="center"/>
              <w:rPr>
                <w:rFonts w:hint="eastAsia"/>
                <w:bCs/>
                <w:sz w:val="24"/>
              </w:rPr>
            </w:pPr>
            <w:r>
              <w:rPr>
                <w:rFonts w:hint="eastAsia"/>
                <w:b/>
                <w:bCs w:val="0"/>
                <w:sz w:val="24"/>
              </w:rPr>
              <w:t>Unit</w:t>
            </w:r>
          </w:p>
        </w:tc>
        <w:tc>
          <w:tcPr>
            <w:tcW w:w="1040" w:type="dxa"/>
            <w:vAlign w:val="center"/>
          </w:tcPr>
          <w:p w14:paraId="2B6C1EF4">
            <w:pPr>
              <w:jc w:val="center"/>
              <w:rPr>
                <w:rFonts w:hint="eastAsia"/>
                <w:b/>
                <w:bCs w:val="0"/>
                <w:sz w:val="24"/>
              </w:rPr>
            </w:pPr>
            <w:r>
              <w:rPr>
                <w:rFonts w:hint="eastAsia"/>
                <w:b/>
                <w:bCs w:val="0"/>
                <w:sz w:val="24"/>
              </w:rPr>
              <w:t>学时</w:t>
            </w:r>
          </w:p>
          <w:p w14:paraId="75116D55">
            <w:pPr>
              <w:jc w:val="center"/>
              <w:rPr>
                <w:rFonts w:hint="eastAsia"/>
                <w:bCs/>
                <w:sz w:val="24"/>
              </w:rPr>
            </w:pPr>
            <w:r>
              <w:rPr>
                <w:rFonts w:hint="eastAsia"/>
                <w:b/>
                <w:bCs w:val="0"/>
                <w:sz w:val="24"/>
              </w:rPr>
              <w:t>Hour</w:t>
            </w:r>
          </w:p>
        </w:tc>
        <w:tc>
          <w:tcPr>
            <w:tcW w:w="1107" w:type="dxa"/>
            <w:vAlign w:val="center"/>
          </w:tcPr>
          <w:p w14:paraId="79730BDD">
            <w:pPr>
              <w:jc w:val="center"/>
              <w:rPr>
                <w:rFonts w:hint="eastAsia"/>
                <w:b/>
                <w:bCs w:val="0"/>
                <w:sz w:val="24"/>
              </w:rPr>
            </w:pPr>
            <w:r>
              <w:rPr>
                <w:rFonts w:hint="eastAsia"/>
                <w:b/>
                <w:bCs w:val="0"/>
                <w:sz w:val="24"/>
              </w:rPr>
              <w:t>学分</w:t>
            </w:r>
          </w:p>
          <w:p w14:paraId="50330F10">
            <w:pPr>
              <w:jc w:val="center"/>
              <w:rPr>
                <w:rFonts w:hint="eastAsia"/>
                <w:bCs/>
                <w:sz w:val="24"/>
              </w:rPr>
            </w:pPr>
            <w:r>
              <w:rPr>
                <w:rFonts w:hint="eastAsia"/>
                <w:b/>
                <w:bCs w:val="0"/>
                <w:sz w:val="24"/>
              </w:rPr>
              <w:t>Credit Value</w:t>
            </w:r>
          </w:p>
        </w:tc>
        <w:tc>
          <w:tcPr>
            <w:tcW w:w="1564" w:type="dxa"/>
            <w:gridSpan w:val="2"/>
            <w:vAlign w:val="center"/>
          </w:tcPr>
          <w:p w14:paraId="6123FB4E">
            <w:pPr>
              <w:jc w:val="center"/>
              <w:rPr>
                <w:rFonts w:hint="eastAsia"/>
                <w:b/>
                <w:bCs w:val="0"/>
                <w:sz w:val="24"/>
              </w:rPr>
            </w:pPr>
            <w:r>
              <w:rPr>
                <w:rFonts w:hint="eastAsia"/>
                <w:b/>
                <w:bCs w:val="0"/>
                <w:sz w:val="24"/>
              </w:rPr>
              <w:t>初修成绩</w:t>
            </w:r>
          </w:p>
          <w:p w14:paraId="5EBA3043">
            <w:pPr>
              <w:jc w:val="center"/>
              <w:rPr>
                <w:rFonts w:hint="eastAsia"/>
                <w:b/>
                <w:bCs w:val="0"/>
                <w:sz w:val="24"/>
              </w:rPr>
            </w:pPr>
            <w:r>
              <w:rPr>
                <w:rFonts w:hint="eastAsia"/>
                <w:b/>
                <w:bCs w:val="0"/>
                <w:sz w:val="24"/>
              </w:rPr>
              <w:t>Assessment</w:t>
            </w:r>
          </w:p>
          <w:p w14:paraId="5A55760D">
            <w:pPr>
              <w:jc w:val="center"/>
              <w:rPr>
                <w:rFonts w:hint="eastAsia"/>
                <w:b/>
                <w:bCs w:val="0"/>
                <w:sz w:val="24"/>
              </w:rPr>
            </w:pPr>
            <w:r>
              <w:rPr>
                <w:rFonts w:hint="eastAsia"/>
                <w:b/>
                <w:bCs w:val="0"/>
                <w:sz w:val="24"/>
              </w:rPr>
              <w:t>Result</w:t>
            </w:r>
          </w:p>
        </w:tc>
        <w:tc>
          <w:tcPr>
            <w:tcW w:w="1668" w:type="dxa"/>
            <w:vAlign w:val="center"/>
          </w:tcPr>
          <w:p w14:paraId="4248BA0D">
            <w:pPr>
              <w:jc w:val="center"/>
              <w:rPr>
                <w:rFonts w:hint="eastAsia"/>
                <w:b/>
                <w:bCs w:val="0"/>
                <w:sz w:val="24"/>
              </w:rPr>
            </w:pPr>
            <w:r>
              <w:rPr>
                <w:rFonts w:hint="eastAsia"/>
                <w:b/>
                <w:bCs w:val="0"/>
                <w:sz w:val="24"/>
              </w:rPr>
              <w:t>补考成绩</w:t>
            </w:r>
          </w:p>
          <w:p w14:paraId="4119B530">
            <w:pPr>
              <w:jc w:val="center"/>
              <w:rPr>
                <w:rFonts w:hint="eastAsia"/>
                <w:b/>
                <w:bCs w:val="0"/>
                <w:sz w:val="24"/>
              </w:rPr>
            </w:pPr>
            <w:r>
              <w:rPr>
                <w:rFonts w:hint="eastAsia"/>
                <w:b/>
                <w:bCs w:val="0"/>
                <w:sz w:val="24"/>
              </w:rPr>
              <w:t>Reassessment</w:t>
            </w:r>
          </w:p>
          <w:p w14:paraId="530F86D5">
            <w:pPr>
              <w:jc w:val="center"/>
              <w:rPr>
                <w:rFonts w:hint="eastAsia"/>
                <w:b/>
                <w:bCs w:val="0"/>
                <w:sz w:val="24"/>
              </w:rPr>
            </w:pPr>
            <w:r>
              <w:rPr>
                <w:rFonts w:hint="eastAsia"/>
                <w:b/>
                <w:bCs w:val="0"/>
                <w:sz w:val="24"/>
              </w:rPr>
              <w:t>Result</w:t>
            </w:r>
          </w:p>
        </w:tc>
      </w:tr>
      <w:tr w14:paraId="1B0C3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0908" w:type="dxa"/>
            <w:gridSpan w:val="7"/>
          </w:tcPr>
          <w:p w14:paraId="55907383">
            <w:pPr>
              <w:jc w:val="center"/>
              <w:rPr>
                <w:rFonts w:hint="default"/>
                <w:bCs/>
                <w:sz w:val="24"/>
                <w:lang w:val="en-US" w:eastAsia="zh-CN"/>
              </w:rPr>
            </w:pPr>
            <w:r>
              <w:rPr>
                <w:rFonts w:hint="eastAsia"/>
                <w:b/>
                <w:bCs w:val="0"/>
                <w:sz w:val="24"/>
              </w:rPr>
              <w:t>第一学期 Semester1 （01/Sep/2022-15/Jan/2023）</w:t>
            </w:r>
          </w:p>
        </w:tc>
      </w:tr>
      <w:tr w14:paraId="77765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775BA7B0">
            <w:pPr>
              <w:rPr>
                <w:rFonts w:hint="default"/>
                <w:bCs/>
                <w:sz w:val="24"/>
                <w:lang w:val="en-US" w:eastAsia="zh-CN"/>
              </w:rPr>
            </w:pPr>
            <w:r>
              <w:rPr>
                <w:rFonts w:hint="eastAsia"/>
                <w:bCs/>
                <w:sz w:val="24"/>
              </w:rPr>
              <w:t>综合英语</w:t>
            </w:r>
            <w:r>
              <w:rPr>
                <w:rFonts w:hint="eastAsia"/>
                <w:bCs/>
                <w:sz w:val="24"/>
                <w:lang w:val="en-US" w:eastAsia="zh-CN"/>
              </w:rPr>
              <w:t>(一)</w:t>
            </w:r>
            <w:r>
              <w:rPr>
                <w:rFonts w:hint="eastAsia"/>
                <w:bCs/>
                <w:sz w:val="24"/>
              </w:rPr>
              <w:t>Comprehensive English</w:t>
            </w:r>
          </w:p>
        </w:tc>
        <w:tc>
          <w:tcPr>
            <w:tcW w:w="1040" w:type="dxa"/>
          </w:tcPr>
          <w:p w14:paraId="2DC0E577">
            <w:pPr>
              <w:rPr>
                <w:rFonts w:hint="eastAsia"/>
                <w:bCs/>
                <w:sz w:val="24"/>
              </w:rPr>
            </w:pPr>
            <w:r>
              <w:rPr>
                <w:rFonts w:hint="eastAsia"/>
                <w:bCs/>
                <w:sz w:val="24"/>
              </w:rPr>
              <w:t>72</w:t>
            </w:r>
          </w:p>
        </w:tc>
        <w:tc>
          <w:tcPr>
            <w:tcW w:w="1107" w:type="dxa"/>
          </w:tcPr>
          <w:p w14:paraId="0D9FDD9F">
            <w:pPr>
              <w:rPr>
                <w:rFonts w:hint="default"/>
                <w:bCs/>
                <w:sz w:val="24"/>
                <w:lang w:val="en-US" w:eastAsia="zh-CN"/>
              </w:rPr>
            </w:pPr>
            <w:r>
              <w:rPr>
                <w:rFonts w:hint="eastAsia"/>
                <w:bCs/>
                <w:sz w:val="24"/>
                <w:lang w:val="en-US" w:eastAsia="zh-CN"/>
              </w:rPr>
              <w:t>1</w:t>
            </w:r>
          </w:p>
        </w:tc>
        <w:tc>
          <w:tcPr>
            <w:tcW w:w="1564" w:type="dxa"/>
            <w:gridSpan w:val="2"/>
            <w:vAlign w:val="center"/>
          </w:tcPr>
          <w:p w14:paraId="2C570764">
            <w:pPr>
              <w:rPr>
                <w:rFonts w:hint="default"/>
                <w:bCs/>
                <w:sz w:val="24"/>
                <w:lang w:val="en-US" w:eastAsia="zh-CN"/>
              </w:rPr>
            </w:pPr>
          </w:p>
        </w:tc>
        <w:tc>
          <w:tcPr>
            <w:tcW w:w="1668" w:type="dxa"/>
          </w:tcPr>
          <w:p w14:paraId="3D3AC5B7">
            <w:pPr>
              <w:rPr>
                <w:rFonts w:hint="default"/>
                <w:bCs/>
                <w:sz w:val="24"/>
                <w:lang w:val="en-US" w:eastAsia="zh-CN"/>
              </w:rPr>
            </w:pPr>
          </w:p>
        </w:tc>
      </w:tr>
      <w:tr w14:paraId="36D1D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579B4904">
            <w:pPr>
              <w:rPr>
                <w:rFonts w:hint="default"/>
                <w:bCs/>
                <w:sz w:val="24"/>
                <w:lang w:val="en-US" w:eastAsia="zh-CN"/>
              </w:rPr>
            </w:pPr>
            <w:r>
              <w:rPr>
                <w:rFonts w:hint="eastAsia"/>
                <w:bCs/>
                <w:sz w:val="24"/>
              </w:rPr>
              <w:t>听力</w:t>
            </w:r>
            <w:r>
              <w:rPr>
                <w:rFonts w:hint="eastAsia"/>
                <w:bCs/>
                <w:sz w:val="24"/>
                <w:lang w:val="en-US" w:eastAsia="zh-CN"/>
              </w:rPr>
              <w:t>(一)</w:t>
            </w:r>
            <w:r>
              <w:rPr>
                <w:rFonts w:hint="eastAsia"/>
                <w:bCs/>
                <w:sz w:val="24"/>
              </w:rPr>
              <w:t xml:space="preserve"> Listening</w:t>
            </w:r>
          </w:p>
        </w:tc>
        <w:tc>
          <w:tcPr>
            <w:tcW w:w="1040" w:type="dxa"/>
          </w:tcPr>
          <w:p w14:paraId="7458DC58">
            <w:pPr>
              <w:rPr>
                <w:rFonts w:hint="eastAsia"/>
                <w:bCs/>
                <w:sz w:val="24"/>
              </w:rPr>
            </w:pPr>
            <w:r>
              <w:rPr>
                <w:rFonts w:hint="eastAsia"/>
                <w:bCs/>
                <w:sz w:val="24"/>
              </w:rPr>
              <w:t>72</w:t>
            </w:r>
          </w:p>
        </w:tc>
        <w:tc>
          <w:tcPr>
            <w:tcW w:w="1107" w:type="dxa"/>
          </w:tcPr>
          <w:p w14:paraId="0C8BD983">
            <w:pPr>
              <w:rPr>
                <w:rFonts w:hint="eastAsia"/>
                <w:bCs/>
                <w:sz w:val="24"/>
              </w:rPr>
            </w:pPr>
            <w:r>
              <w:rPr>
                <w:rFonts w:hint="eastAsia"/>
                <w:bCs/>
                <w:sz w:val="24"/>
                <w:lang w:val="en-US" w:eastAsia="zh-CN"/>
              </w:rPr>
              <w:t>2</w:t>
            </w:r>
          </w:p>
        </w:tc>
        <w:tc>
          <w:tcPr>
            <w:tcW w:w="1564" w:type="dxa"/>
            <w:gridSpan w:val="2"/>
            <w:vAlign w:val="center"/>
          </w:tcPr>
          <w:p w14:paraId="2B890010">
            <w:pPr>
              <w:rPr>
                <w:rFonts w:hint="default"/>
                <w:bCs/>
                <w:sz w:val="24"/>
                <w:lang w:val="en-US" w:eastAsia="zh-CN"/>
              </w:rPr>
            </w:pPr>
          </w:p>
        </w:tc>
        <w:tc>
          <w:tcPr>
            <w:tcW w:w="1668" w:type="dxa"/>
          </w:tcPr>
          <w:p w14:paraId="313168BF">
            <w:pPr>
              <w:rPr>
                <w:rFonts w:hint="eastAsia"/>
                <w:bCs/>
                <w:sz w:val="24"/>
                <w:lang w:val="en-US" w:eastAsia="zh-CN"/>
              </w:rPr>
            </w:pPr>
          </w:p>
        </w:tc>
      </w:tr>
      <w:tr w14:paraId="20F15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40A42C9E">
            <w:pPr>
              <w:rPr>
                <w:rFonts w:hint="eastAsia"/>
                <w:bCs/>
                <w:sz w:val="24"/>
              </w:rPr>
            </w:pPr>
            <w:r>
              <w:rPr>
                <w:rFonts w:hint="eastAsia"/>
                <w:bCs/>
                <w:sz w:val="24"/>
                <w:lang w:val="en-US" w:eastAsia="zh-CN"/>
              </w:rPr>
              <w:t>口语(一)Speaking</w:t>
            </w:r>
          </w:p>
        </w:tc>
        <w:tc>
          <w:tcPr>
            <w:tcW w:w="1040" w:type="dxa"/>
          </w:tcPr>
          <w:p w14:paraId="2EC7A77D">
            <w:pPr>
              <w:rPr>
                <w:rFonts w:hint="eastAsia"/>
                <w:bCs/>
                <w:sz w:val="24"/>
              </w:rPr>
            </w:pPr>
            <w:r>
              <w:rPr>
                <w:rFonts w:hint="eastAsia"/>
                <w:bCs/>
                <w:sz w:val="24"/>
              </w:rPr>
              <w:t>72</w:t>
            </w:r>
          </w:p>
        </w:tc>
        <w:tc>
          <w:tcPr>
            <w:tcW w:w="1107" w:type="dxa"/>
          </w:tcPr>
          <w:p w14:paraId="34916CA1">
            <w:pPr>
              <w:rPr>
                <w:rFonts w:hint="eastAsia"/>
                <w:bCs/>
                <w:sz w:val="24"/>
              </w:rPr>
            </w:pPr>
            <w:r>
              <w:rPr>
                <w:rFonts w:hint="eastAsia"/>
                <w:bCs/>
                <w:sz w:val="24"/>
                <w:lang w:val="en-US" w:eastAsia="zh-CN"/>
              </w:rPr>
              <w:t>1</w:t>
            </w:r>
          </w:p>
        </w:tc>
        <w:tc>
          <w:tcPr>
            <w:tcW w:w="1564" w:type="dxa"/>
            <w:gridSpan w:val="2"/>
            <w:vAlign w:val="center"/>
          </w:tcPr>
          <w:p w14:paraId="33F0EE93">
            <w:pPr>
              <w:rPr>
                <w:rFonts w:hint="default"/>
                <w:bCs/>
                <w:sz w:val="24"/>
                <w:lang w:val="en-US" w:eastAsia="zh-CN"/>
              </w:rPr>
            </w:pPr>
          </w:p>
        </w:tc>
        <w:tc>
          <w:tcPr>
            <w:tcW w:w="1668" w:type="dxa"/>
          </w:tcPr>
          <w:p w14:paraId="6224FAB5">
            <w:pPr>
              <w:rPr>
                <w:rFonts w:hint="default"/>
                <w:bCs/>
                <w:sz w:val="24"/>
                <w:lang w:val="en-US" w:eastAsia="zh-CN"/>
              </w:rPr>
            </w:pPr>
          </w:p>
        </w:tc>
      </w:tr>
      <w:tr w14:paraId="1BF8D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63ABDA4E">
            <w:pPr>
              <w:rPr>
                <w:rFonts w:hint="eastAsia"/>
                <w:bCs/>
                <w:sz w:val="24"/>
              </w:rPr>
            </w:pPr>
            <w:r>
              <w:rPr>
                <w:rFonts w:hint="eastAsia"/>
                <w:bCs/>
                <w:sz w:val="24"/>
              </w:rPr>
              <w:t>阅读</w:t>
            </w:r>
            <w:r>
              <w:rPr>
                <w:rFonts w:hint="eastAsia"/>
                <w:bCs/>
                <w:sz w:val="24"/>
                <w:lang w:val="en-US" w:eastAsia="zh-CN"/>
              </w:rPr>
              <w:t>(一)</w:t>
            </w:r>
            <w:r>
              <w:rPr>
                <w:rFonts w:hint="eastAsia"/>
                <w:bCs/>
                <w:sz w:val="24"/>
              </w:rPr>
              <w:t xml:space="preserve"> Reading</w:t>
            </w:r>
          </w:p>
        </w:tc>
        <w:tc>
          <w:tcPr>
            <w:tcW w:w="1040" w:type="dxa"/>
          </w:tcPr>
          <w:p w14:paraId="1E16A298">
            <w:pPr>
              <w:rPr>
                <w:rFonts w:hint="eastAsia"/>
                <w:bCs/>
                <w:sz w:val="24"/>
              </w:rPr>
            </w:pPr>
            <w:r>
              <w:rPr>
                <w:rFonts w:hint="eastAsia"/>
                <w:bCs/>
                <w:sz w:val="24"/>
              </w:rPr>
              <w:t>72</w:t>
            </w:r>
          </w:p>
        </w:tc>
        <w:tc>
          <w:tcPr>
            <w:tcW w:w="1107" w:type="dxa"/>
          </w:tcPr>
          <w:p w14:paraId="7B493038">
            <w:pPr>
              <w:rPr>
                <w:rFonts w:hint="eastAsia"/>
                <w:bCs/>
                <w:sz w:val="24"/>
              </w:rPr>
            </w:pPr>
            <w:r>
              <w:rPr>
                <w:rFonts w:hint="eastAsia"/>
                <w:bCs/>
                <w:sz w:val="24"/>
                <w:lang w:val="en-US" w:eastAsia="zh-CN"/>
              </w:rPr>
              <w:t>1</w:t>
            </w:r>
          </w:p>
        </w:tc>
        <w:tc>
          <w:tcPr>
            <w:tcW w:w="1564" w:type="dxa"/>
            <w:gridSpan w:val="2"/>
            <w:vAlign w:val="center"/>
          </w:tcPr>
          <w:p w14:paraId="42E4F505">
            <w:pPr>
              <w:rPr>
                <w:rFonts w:hint="eastAsia"/>
                <w:bCs/>
                <w:sz w:val="24"/>
              </w:rPr>
            </w:pPr>
          </w:p>
        </w:tc>
        <w:tc>
          <w:tcPr>
            <w:tcW w:w="1668" w:type="dxa"/>
          </w:tcPr>
          <w:p w14:paraId="5937D69E">
            <w:pPr>
              <w:rPr>
                <w:rFonts w:hint="eastAsia"/>
                <w:bCs/>
                <w:sz w:val="24"/>
              </w:rPr>
            </w:pPr>
          </w:p>
        </w:tc>
      </w:tr>
      <w:tr w14:paraId="4ED2A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03546B2E">
            <w:pPr>
              <w:rPr>
                <w:rFonts w:hint="eastAsia"/>
                <w:bCs/>
                <w:sz w:val="24"/>
              </w:rPr>
            </w:pPr>
            <w:r>
              <w:rPr>
                <w:rFonts w:hint="eastAsia"/>
                <w:bCs/>
                <w:sz w:val="24"/>
              </w:rPr>
              <w:t>写作</w:t>
            </w:r>
            <w:r>
              <w:rPr>
                <w:rFonts w:hint="eastAsia"/>
                <w:bCs/>
                <w:sz w:val="24"/>
                <w:lang w:val="en-US" w:eastAsia="zh-CN"/>
              </w:rPr>
              <w:t>(一)</w:t>
            </w:r>
            <w:r>
              <w:rPr>
                <w:rFonts w:hint="eastAsia"/>
                <w:bCs/>
                <w:sz w:val="24"/>
              </w:rPr>
              <w:t xml:space="preserve">Writing </w:t>
            </w:r>
          </w:p>
        </w:tc>
        <w:tc>
          <w:tcPr>
            <w:tcW w:w="1040" w:type="dxa"/>
          </w:tcPr>
          <w:p w14:paraId="2ED18531">
            <w:pPr>
              <w:rPr>
                <w:rFonts w:hint="eastAsia"/>
                <w:bCs/>
                <w:sz w:val="24"/>
              </w:rPr>
            </w:pPr>
            <w:r>
              <w:rPr>
                <w:rFonts w:hint="eastAsia"/>
                <w:bCs/>
                <w:sz w:val="24"/>
              </w:rPr>
              <w:t>72</w:t>
            </w:r>
          </w:p>
        </w:tc>
        <w:tc>
          <w:tcPr>
            <w:tcW w:w="1107" w:type="dxa"/>
          </w:tcPr>
          <w:p w14:paraId="6C21BF80">
            <w:pPr>
              <w:rPr>
                <w:rFonts w:hint="eastAsia"/>
                <w:bCs/>
                <w:sz w:val="24"/>
              </w:rPr>
            </w:pPr>
            <w:r>
              <w:rPr>
                <w:rFonts w:hint="eastAsia"/>
                <w:bCs/>
                <w:sz w:val="24"/>
                <w:lang w:val="en-US" w:eastAsia="zh-CN"/>
              </w:rPr>
              <w:t>1</w:t>
            </w:r>
          </w:p>
        </w:tc>
        <w:tc>
          <w:tcPr>
            <w:tcW w:w="1564" w:type="dxa"/>
            <w:gridSpan w:val="2"/>
            <w:vAlign w:val="center"/>
          </w:tcPr>
          <w:p w14:paraId="5EDBBFB7">
            <w:pPr>
              <w:rPr>
                <w:rFonts w:hint="eastAsia"/>
                <w:bCs/>
                <w:sz w:val="24"/>
              </w:rPr>
            </w:pPr>
          </w:p>
        </w:tc>
        <w:tc>
          <w:tcPr>
            <w:tcW w:w="1668" w:type="dxa"/>
          </w:tcPr>
          <w:p w14:paraId="30FCCCE8">
            <w:pPr>
              <w:rPr>
                <w:rFonts w:hint="eastAsia"/>
                <w:bCs/>
                <w:sz w:val="24"/>
              </w:rPr>
            </w:pPr>
          </w:p>
        </w:tc>
      </w:tr>
      <w:tr w14:paraId="34362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0908" w:type="dxa"/>
            <w:gridSpan w:val="7"/>
          </w:tcPr>
          <w:p w14:paraId="200E7EC4">
            <w:pPr>
              <w:jc w:val="center"/>
              <w:rPr>
                <w:rFonts w:hint="eastAsia"/>
                <w:bCs/>
                <w:sz w:val="24"/>
              </w:rPr>
            </w:pPr>
            <w:r>
              <w:rPr>
                <w:rFonts w:hint="eastAsia"/>
                <w:b/>
                <w:bCs w:val="0"/>
                <w:sz w:val="24"/>
              </w:rPr>
              <w:t>第二学期 Semester2 （01/Sep/2022-15/Jan/2023）</w:t>
            </w:r>
          </w:p>
        </w:tc>
      </w:tr>
      <w:tr w14:paraId="41939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6BD63816">
            <w:pPr>
              <w:rPr>
                <w:rFonts w:hint="eastAsia"/>
                <w:bCs/>
                <w:sz w:val="24"/>
              </w:rPr>
            </w:pPr>
            <w:r>
              <w:rPr>
                <w:rFonts w:hint="eastAsia"/>
                <w:bCs/>
                <w:sz w:val="24"/>
              </w:rPr>
              <w:t>综合英语</w:t>
            </w:r>
            <w:r>
              <w:rPr>
                <w:rFonts w:hint="eastAsia"/>
                <w:bCs/>
                <w:sz w:val="24"/>
                <w:lang w:val="en-US" w:eastAsia="zh-CN"/>
              </w:rPr>
              <w:t>(二)</w:t>
            </w:r>
            <w:r>
              <w:rPr>
                <w:rFonts w:hint="eastAsia"/>
                <w:bCs/>
                <w:sz w:val="24"/>
              </w:rPr>
              <w:t>Comprehensive English</w:t>
            </w:r>
          </w:p>
        </w:tc>
        <w:tc>
          <w:tcPr>
            <w:tcW w:w="1040" w:type="dxa"/>
          </w:tcPr>
          <w:p w14:paraId="24FCFE7E">
            <w:pPr>
              <w:rPr>
                <w:rFonts w:hint="eastAsia"/>
                <w:bCs/>
                <w:sz w:val="24"/>
              </w:rPr>
            </w:pPr>
            <w:r>
              <w:rPr>
                <w:rFonts w:hint="eastAsia"/>
                <w:bCs/>
                <w:sz w:val="24"/>
              </w:rPr>
              <w:t>72</w:t>
            </w:r>
          </w:p>
        </w:tc>
        <w:tc>
          <w:tcPr>
            <w:tcW w:w="1107" w:type="dxa"/>
          </w:tcPr>
          <w:p w14:paraId="7669F516">
            <w:pPr>
              <w:rPr>
                <w:rFonts w:hint="eastAsia"/>
                <w:bCs/>
                <w:sz w:val="24"/>
              </w:rPr>
            </w:pPr>
            <w:r>
              <w:rPr>
                <w:rFonts w:hint="eastAsia"/>
                <w:bCs/>
                <w:sz w:val="24"/>
                <w:lang w:val="en-US" w:eastAsia="zh-CN"/>
              </w:rPr>
              <w:t>1</w:t>
            </w:r>
          </w:p>
        </w:tc>
        <w:tc>
          <w:tcPr>
            <w:tcW w:w="1564" w:type="dxa"/>
            <w:gridSpan w:val="2"/>
            <w:vAlign w:val="center"/>
          </w:tcPr>
          <w:p w14:paraId="47154BBD">
            <w:pPr>
              <w:rPr>
                <w:rFonts w:hint="eastAsia"/>
                <w:bCs/>
                <w:sz w:val="24"/>
              </w:rPr>
            </w:pPr>
          </w:p>
        </w:tc>
        <w:tc>
          <w:tcPr>
            <w:tcW w:w="1668" w:type="dxa"/>
          </w:tcPr>
          <w:p w14:paraId="6D46B2FE">
            <w:pPr>
              <w:rPr>
                <w:rFonts w:hint="eastAsia"/>
                <w:bCs/>
                <w:sz w:val="24"/>
              </w:rPr>
            </w:pPr>
          </w:p>
        </w:tc>
      </w:tr>
      <w:tr w14:paraId="3C70A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5611AD2A">
            <w:pPr>
              <w:rPr>
                <w:rFonts w:hint="eastAsia"/>
                <w:bCs/>
                <w:sz w:val="24"/>
              </w:rPr>
            </w:pPr>
            <w:r>
              <w:rPr>
                <w:rFonts w:hint="eastAsia"/>
                <w:bCs/>
                <w:sz w:val="24"/>
              </w:rPr>
              <w:t xml:space="preserve">听力 </w:t>
            </w:r>
            <w:r>
              <w:rPr>
                <w:rFonts w:hint="eastAsia"/>
                <w:bCs/>
                <w:sz w:val="24"/>
                <w:lang w:val="en-US" w:eastAsia="zh-CN"/>
              </w:rPr>
              <w:t>(二)</w:t>
            </w:r>
            <w:r>
              <w:rPr>
                <w:rFonts w:hint="eastAsia"/>
                <w:bCs/>
                <w:sz w:val="24"/>
              </w:rPr>
              <w:t>Listening</w:t>
            </w:r>
          </w:p>
        </w:tc>
        <w:tc>
          <w:tcPr>
            <w:tcW w:w="1040" w:type="dxa"/>
          </w:tcPr>
          <w:p w14:paraId="4D6E4CB2">
            <w:pPr>
              <w:rPr>
                <w:rFonts w:hint="eastAsia"/>
                <w:bCs/>
                <w:sz w:val="24"/>
              </w:rPr>
            </w:pPr>
            <w:r>
              <w:rPr>
                <w:rFonts w:hint="eastAsia"/>
                <w:bCs/>
                <w:sz w:val="24"/>
              </w:rPr>
              <w:t>72</w:t>
            </w:r>
          </w:p>
        </w:tc>
        <w:tc>
          <w:tcPr>
            <w:tcW w:w="1107" w:type="dxa"/>
          </w:tcPr>
          <w:p w14:paraId="3FD2C611">
            <w:pPr>
              <w:rPr>
                <w:rFonts w:hint="eastAsia"/>
                <w:bCs/>
                <w:sz w:val="24"/>
              </w:rPr>
            </w:pPr>
            <w:r>
              <w:rPr>
                <w:rFonts w:hint="eastAsia"/>
                <w:bCs/>
                <w:sz w:val="24"/>
                <w:lang w:val="en-US" w:eastAsia="zh-CN"/>
              </w:rPr>
              <w:t>2</w:t>
            </w:r>
          </w:p>
        </w:tc>
        <w:tc>
          <w:tcPr>
            <w:tcW w:w="1564" w:type="dxa"/>
            <w:gridSpan w:val="2"/>
            <w:vAlign w:val="center"/>
          </w:tcPr>
          <w:p w14:paraId="3032EEA8">
            <w:pPr>
              <w:rPr>
                <w:rFonts w:hint="eastAsia"/>
                <w:bCs/>
                <w:sz w:val="24"/>
              </w:rPr>
            </w:pPr>
          </w:p>
        </w:tc>
        <w:tc>
          <w:tcPr>
            <w:tcW w:w="1668" w:type="dxa"/>
          </w:tcPr>
          <w:p w14:paraId="50C97808">
            <w:pPr>
              <w:rPr>
                <w:rFonts w:hint="eastAsia"/>
                <w:bCs/>
                <w:sz w:val="24"/>
              </w:rPr>
            </w:pPr>
          </w:p>
        </w:tc>
      </w:tr>
      <w:tr w14:paraId="77D0A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608D4A86">
            <w:pPr>
              <w:rPr>
                <w:rFonts w:hint="eastAsia"/>
                <w:bCs/>
                <w:sz w:val="24"/>
              </w:rPr>
            </w:pPr>
            <w:r>
              <w:rPr>
                <w:rFonts w:hint="eastAsia"/>
                <w:bCs/>
                <w:sz w:val="24"/>
              </w:rPr>
              <w:t>口语</w:t>
            </w:r>
            <w:r>
              <w:rPr>
                <w:rFonts w:hint="eastAsia"/>
                <w:bCs/>
                <w:sz w:val="24"/>
                <w:lang w:val="en-US" w:eastAsia="zh-CN"/>
              </w:rPr>
              <w:t>(二)</w:t>
            </w:r>
            <w:r>
              <w:rPr>
                <w:rFonts w:hint="eastAsia"/>
                <w:bCs/>
                <w:sz w:val="24"/>
              </w:rPr>
              <w:t>Speaking</w:t>
            </w:r>
          </w:p>
        </w:tc>
        <w:tc>
          <w:tcPr>
            <w:tcW w:w="1040" w:type="dxa"/>
          </w:tcPr>
          <w:p w14:paraId="6A1961ED">
            <w:pPr>
              <w:rPr>
                <w:rFonts w:hint="eastAsia"/>
                <w:bCs/>
                <w:sz w:val="24"/>
              </w:rPr>
            </w:pPr>
            <w:r>
              <w:rPr>
                <w:rFonts w:hint="eastAsia"/>
                <w:bCs/>
                <w:sz w:val="24"/>
              </w:rPr>
              <w:t>72</w:t>
            </w:r>
          </w:p>
        </w:tc>
        <w:tc>
          <w:tcPr>
            <w:tcW w:w="1107" w:type="dxa"/>
          </w:tcPr>
          <w:p w14:paraId="482CE77C">
            <w:pPr>
              <w:rPr>
                <w:rFonts w:hint="eastAsia"/>
                <w:bCs/>
                <w:sz w:val="24"/>
              </w:rPr>
            </w:pPr>
            <w:r>
              <w:rPr>
                <w:rFonts w:hint="eastAsia"/>
                <w:bCs/>
                <w:sz w:val="24"/>
                <w:lang w:val="en-US" w:eastAsia="zh-CN"/>
              </w:rPr>
              <w:t>1</w:t>
            </w:r>
          </w:p>
        </w:tc>
        <w:tc>
          <w:tcPr>
            <w:tcW w:w="1564" w:type="dxa"/>
            <w:gridSpan w:val="2"/>
            <w:vAlign w:val="center"/>
          </w:tcPr>
          <w:p w14:paraId="179DB86F">
            <w:pPr>
              <w:rPr>
                <w:rFonts w:hint="eastAsia"/>
                <w:bCs/>
                <w:sz w:val="24"/>
              </w:rPr>
            </w:pPr>
          </w:p>
        </w:tc>
        <w:tc>
          <w:tcPr>
            <w:tcW w:w="1668" w:type="dxa"/>
          </w:tcPr>
          <w:p w14:paraId="0E2C4A70">
            <w:pPr>
              <w:rPr>
                <w:rFonts w:hint="eastAsia"/>
                <w:bCs/>
                <w:sz w:val="24"/>
              </w:rPr>
            </w:pPr>
          </w:p>
        </w:tc>
      </w:tr>
      <w:tr w14:paraId="07225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3127B7CB">
            <w:pPr>
              <w:rPr>
                <w:rFonts w:hint="eastAsia"/>
                <w:bCs/>
                <w:sz w:val="24"/>
              </w:rPr>
            </w:pPr>
            <w:r>
              <w:rPr>
                <w:rFonts w:hint="eastAsia"/>
                <w:bCs/>
                <w:sz w:val="24"/>
              </w:rPr>
              <w:t>阅读</w:t>
            </w:r>
            <w:r>
              <w:rPr>
                <w:rFonts w:hint="eastAsia"/>
                <w:bCs/>
                <w:sz w:val="24"/>
                <w:lang w:val="en-US" w:eastAsia="zh-CN"/>
              </w:rPr>
              <w:t>(二)</w:t>
            </w:r>
            <w:r>
              <w:rPr>
                <w:rFonts w:hint="eastAsia"/>
                <w:bCs/>
                <w:sz w:val="24"/>
              </w:rPr>
              <w:t xml:space="preserve"> Reading</w:t>
            </w:r>
          </w:p>
        </w:tc>
        <w:tc>
          <w:tcPr>
            <w:tcW w:w="1040" w:type="dxa"/>
          </w:tcPr>
          <w:p w14:paraId="6A9F708B">
            <w:pPr>
              <w:rPr>
                <w:rFonts w:hint="eastAsia"/>
                <w:bCs/>
                <w:sz w:val="24"/>
              </w:rPr>
            </w:pPr>
            <w:r>
              <w:rPr>
                <w:rFonts w:hint="eastAsia"/>
                <w:bCs/>
                <w:sz w:val="24"/>
              </w:rPr>
              <w:t>72</w:t>
            </w:r>
          </w:p>
        </w:tc>
        <w:tc>
          <w:tcPr>
            <w:tcW w:w="1107" w:type="dxa"/>
          </w:tcPr>
          <w:p w14:paraId="65894A58">
            <w:pPr>
              <w:rPr>
                <w:rFonts w:hint="eastAsia"/>
                <w:bCs/>
                <w:sz w:val="24"/>
              </w:rPr>
            </w:pPr>
            <w:r>
              <w:rPr>
                <w:rFonts w:hint="eastAsia"/>
                <w:bCs/>
                <w:sz w:val="24"/>
                <w:lang w:val="en-US" w:eastAsia="zh-CN"/>
              </w:rPr>
              <w:t>1</w:t>
            </w:r>
          </w:p>
        </w:tc>
        <w:tc>
          <w:tcPr>
            <w:tcW w:w="1564" w:type="dxa"/>
            <w:gridSpan w:val="2"/>
            <w:vAlign w:val="center"/>
          </w:tcPr>
          <w:p w14:paraId="3894F22F">
            <w:pPr>
              <w:rPr>
                <w:rFonts w:hint="eastAsia"/>
                <w:bCs/>
                <w:sz w:val="24"/>
              </w:rPr>
            </w:pPr>
          </w:p>
        </w:tc>
        <w:tc>
          <w:tcPr>
            <w:tcW w:w="1668" w:type="dxa"/>
          </w:tcPr>
          <w:p w14:paraId="24B730D5">
            <w:pPr>
              <w:rPr>
                <w:rFonts w:hint="eastAsia"/>
                <w:bCs/>
                <w:sz w:val="24"/>
              </w:rPr>
            </w:pPr>
          </w:p>
        </w:tc>
      </w:tr>
      <w:tr w14:paraId="0A366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4C016B80">
            <w:pPr>
              <w:rPr>
                <w:rFonts w:hint="eastAsia"/>
                <w:bCs/>
                <w:sz w:val="24"/>
              </w:rPr>
            </w:pPr>
            <w:r>
              <w:rPr>
                <w:rFonts w:hint="eastAsia"/>
                <w:bCs/>
                <w:sz w:val="24"/>
              </w:rPr>
              <w:t>写作</w:t>
            </w:r>
            <w:r>
              <w:rPr>
                <w:rFonts w:hint="eastAsia"/>
                <w:bCs/>
                <w:sz w:val="24"/>
                <w:lang w:val="en-US" w:eastAsia="zh-CN"/>
              </w:rPr>
              <w:t>(二)</w:t>
            </w:r>
            <w:r>
              <w:rPr>
                <w:rFonts w:hint="eastAsia"/>
                <w:bCs/>
                <w:sz w:val="24"/>
              </w:rPr>
              <w:t xml:space="preserve">Writing </w:t>
            </w:r>
          </w:p>
        </w:tc>
        <w:tc>
          <w:tcPr>
            <w:tcW w:w="1040" w:type="dxa"/>
          </w:tcPr>
          <w:p w14:paraId="1DBCC02A">
            <w:pPr>
              <w:rPr>
                <w:rFonts w:hint="eastAsia"/>
                <w:bCs/>
                <w:sz w:val="24"/>
              </w:rPr>
            </w:pPr>
            <w:r>
              <w:rPr>
                <w:rFonts w:hint="eastAsia"/>
                <w:bCs/>
                <w:sz w:val="24"/>
              </w:rPr>
              <w:t>72</w:t>
            </w:r>
          </w:p>
        </w:tc>
        <w:tc>
          <w:tcPr>
            <w:tcW w:w="1107" w:type="dxa"/>
          </w:tcPr>
          <w:p w14:paraId="5F9A6A49">
            <w:pPr>
              <w:rPr>
                <w:rFonts w:hint="eastAsia"/>
                <w:bCs/>
                <w:sz w:val="24"/>
              </w:rPr>
            </w:pPr>
            <w:r>
              <w:rPr>
                <w:rFonts w:hint="eastAsia"/>
                <w:bCs/>
                <w:sz w:val="24"/>
                <w:lang w:val="en-US" w:eastAsia="zh-CN"/>
              </w:rPr>
              <w:t>1</w:t>
            </w:r>
          </w:p>
        </w:tc>
        <w:tc>
          <w:tcPr>
            <w:tcW w:w="1564" w:type="dxa"/>
            <w:gridSpan w:val="2"/>
            <w:vAlign w:val="center"/>
          </w:tcPr>
          <w:p w14:paraId="7F342E89">
            <w:pPr>
              <w:rPr>
                <w:rFonts w:hint="eastAsia"/>
                <w:bCs/>
                <w:sz w:val="24"/>
              </w:rPr>
            </w:pPr>
          </w:p>
        </w:tc>
        <w:tc>
          <w:tcPr>
            <w:tcW w:w="1668" w:type="dxa"/>
          </w:tcPr>
          <w:p w14:paraId="4EE576BD">
            <w:pPr>
              <w:rPr>
                <w:rFonts w:hint="eastAsia"/>
                <w:bCs/>
                <w:sz w:val="24"/>
              </w:rPr>
            </w:pPr>
          </w:p>
        </w:tc>
      </w:tr>
      <w:tr w14:paraId="79037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0908" w:type="dxa"/>
            <w:gridSpan w:val="7"/>
          </w:tcPr>
          <w:p w14:paraId="57333359">
            <w:pPr>
              <w:jc w:val="center"/>
              <w:rPr>
                <w:rFonts w:hint="eastAsia"/>
                <w:bCs/>
                <w:sz w:val="24"/>
              </w:rPr>
            </w:pPr>
            <w:r>
              <w:rPr>
                <w:rFonts w:hint="eastAsia"/>
                <w:b/>
                <w:bCs w:val="0"/>
                <w:sz w:val="24"/>
              </w:rPr>
              <w:t>第三学期 Semester3 （01/Sep/2023-15/Jan/2024）</w:t>
            </w:r>
          </w:p>
        </w:tc>
      </w:tr>
      <w:tr w14:paraId="14D16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3A80C71A">
            <w:pPr>
              <w:rPr>
                <w:rFonts w:hint="eastAsia"/>
                <w:bCs/>
                <w:sz w:val="24"/>
              </w:rPr>
            </w:pPr>
            <w:r>
              <w:rPr>
                <w:rFonts w:hint="eastAsia"/>
                <w:bCs/>
                <w:sz w:val="24"/>
              </w:rPr>
              <w:t>经济学导论Economic Issues: An Introduction</w:t>
            </w:r>
          </w:p>
        </w:tc>
        <w:tc>
          <w:tcPr>
            <w:tcW w:w="1040" w:type="dxa"/>
          </w:tcPr>
          <w:p w14:paraId="2C307A21">
            <w:pPr>
              <w:rPr>
                <w:rFonts w:hint="eastAsia"/>
                <w:bCs/>
                <w:sz w:val="24"/>
              </w:rPr>
            </w:pPr>
            <w:r>
              <w:rPr>
                <w:rFonts w:hint="eastAsia"/>
                <w:bCs/>
                <w:sz w:val="24"/>
              </w:rPr>
              <w:t>40</w:t>
            </w:r>
          </w:p>
        </w:tc>
        <w:tc>
          <w:tcPr>
            <w:tcW w:w="1107" w:type="dxa"/>
            <w:vAlign w:val="center"/>
          </w:tcPr>
          <w:p w14:paraId="163C6FFB">
            <w:pPr>
              <w:rPr>
                <w:rFonts w:hint="eastAsia"/>
                <w:bCs/>
                <w:sz w:val="24"/>
              </w:rPr>
            </w:pPr>
            <w:r>
              <w:rPr>
                <w:rFonts w:hint="eastAsia"/>
                <w:bCs/>
                <w:sz w:val="24"/>
              </w:rPr>
              <w:t>1</w:t>
            </w:r>
          </w:p>
        </w:tc>
        <w:tc>
          <w:tcPr>
            <w:tcW w:w="1564" w:type="dxa"/>
            <w:gridSpan w:val="2"/>
            <w:vAlign w:val="center"/>
          </w:tcPr>
          <w:p w14:paraId="11786F1E">
            <w:pPr>
              <w:rPr>
                <w:rFonts w:hint="eastAsia"/>
                <w:bCs/>
                <w:sz w:val="24"/>
              </w:rPr>
            </w:pPr>
          </w:p>
        </w:tc>
        <w:tc>
          <w:tcPr>
            <w:tcW w:w="1668" w:type="dxa"/>
          </w:tcPr>
          <w:p w14:paraId="402A1A5B">
            <w:pPr>
              <w:rPr>
                <w:rFonts w:hint="eastAsia"/>
                <w:bCs/>
                <w:sz w:val="24"/>
              </w:rPr>
            </w:pPr>
          </w:p>
        </w:tc>
      </w:tr>
      <w:tr w14:paraId="03F97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0DB9A515">
            <w:pPr>
              <w:rPr>
                <w:rFonts w:hint="eastAsia"/>
                <w:bCs/>
                <w:sz w:val="24"/>
              </w:rPr>
            </w:pPr>
            <w:r>
              <w:rPr>
                <w:rFonts w:hint="eastAsia"/>
                <w:bCs/>
                <w:sz w:val="24"/>
              </w:rPr>
              <w:t>商法导论Business Law: An Introduction</w:t>
            </w:r>
          </w:p>
        </w:tc>
        <w:tc>
          <w:tcPr>
            <w:tcW w:w="1040" w:type="dxa"/>
          </w:tcPr>
          <w:p w14:paraId="7D2F07B9">
            <w:pPr>
              <w:rPr>
                <w:rFonts w:hint="eastAsia"/>
                <w:bCs/>
                <w:sz w:val="24"/>
              </w:rPr>
            </w:pPr>
            <w:r>
              <w:rPr>
                <w:rFonts w:hint="eastAsia"/>
                <w:bCs/>
                <w:sz w:val="24"/>
              </w:rPr>
              <w:t>40</w:t>
            </w:r>
          </w:p>
        </w:tc>
        <w:tc>
          <w:tcPr>
            <w:tcW w:w="1107" w:type="dxa"/>
            <w:vAlign w:val="center"/>
          </w:tcPr>
          <w:p w14:paraId="6F779BB8">
            <w:pPr>
              <w:rPr>
                <w:rFonts w:hint="eastAsia"/>
                <w:bCs/>
                <w:sz w:val="24"/>
              </w:rPr>
            </w:pPr>
            <w:r>
              <w:rPr>
                <w:rFonts w:hint="eastAsia"/>
                <w:bCs/>
                <w:sz w:val="24"/>
              </w:rPr>
              <w:t>1</w:t>
            </w:r>
          </w:p>
        </w:tc>
        <w:tc>
          <w:tcPr>
            <w:tcW w:w="1564" w:type="dxa"/>
            <w:gridSpan w:val="2"/>
            <w:vAlign w:val="center"/>
          </w:tcPr>
          <w:p w14:paraId="0ABC23C8">
            <w:pPr>
              <w:rPr>
                <w:rFonts w:hint="eastAsia"/>
                <w:bCs/>
                <w:sz w:val="24"/>
              </w:rPr>
            </w:pPr>
          </w:p>
        </w:tc>
        <w:tc>
          <w:tcPr>
            <w:tcW w:w="1668" w:type="dxa"/>
          </w:tcPr>
          <w:p w14:paraId="2D8FC88C">
            <w:pPr>
              <w:rPr>
                <w:rFonts w:hint="eastAsia"/>
                <w:bCs/>
                <w:sz w:val="24"/>
              </w:rPr>
            </w:pPr>
          </w:p>
        </w:tc>
      </w:tr>
      <w:tr w14:paraId="5E12A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3D436AC3">
            <w:pPr>
              <w:rPr>
                <w:rFonts w:hint="eastAsia"/>
                <w:bCs/>
                <w:sz w:val="24"/>
              </w:rPr>
            </w:pPr>
            <w:r>
              <w:rPr>
                <w:rFonts w:hint="eastAsia"/>
                <w:bCs/>
                <w:sz w:val="24"/>
              </w:rPr>
              <w:t>人力与组织管理 Managing People and Organisations</w:t>
            </w:r>
          </w:p>
        </w:tc>
        <w:tc>
          <w:tcPr>
            <w:tcW w:w="1040" w:type="dxa"/>
            <w:vAlign w:val="center"/>
          </w:tcPr>
          <w:p w14:paraId="4F016623">
            <w:pPr>
              <w:rPr>
                <w:rFonts w:hint="eastAsia"/>
                <w:bCs/>
                <w:sz w:val="24"/>
              </w:rPr>
            </w:pPr>
            <w:r>
              <w:rPr>
                <w:rFonts w:hint="eastAsia"/>
                <w:bCs/>
                <w:sz w:val="24"/>
              </w:rPr>
              <w:t>80</w:t>
            </w:r>
          </w:p>
        </w:tc>
        <w:tc>
          <w:tcPr>
            <w:tcW w:w="1107" w:type="dxa"/>
            <w:vAlign w:val="center"/>
          </w:tcPr>
          <w:p w14:paraId="3C3263D7">
            <w:pPr>
              <w:rPr>
                <w:rFonts w:hint="eastAsia"/>
                <w:bCs/>
                <w:sz w:val="24"/>
              </w:rPr>
            </w:pPr>
            <w:r>
              <w:rPr>
                <w:rFonts w:hint="eastAsia"/>
                <w:bCs/>
                <w:sz w:val="24"/>
              </w:rPr>
              <w:t>2</w:t>
            </w:r>
          </w:p>
        </w:tc>
        <w:tc>
          <w:tcPr>
            <w:tcW w:w="1564" w:type="dxa"/>
            <w:gridSpan w:val="2"/>
            <w:vAlign w:val="center"/>
          </w:tcPr>
          <w:p w14:paraId="5609F446">
            <w:pPr>
              <w:rPr>
                <w:rFonts w:hint="eastAsia"/>
                <w:bCs/>
                <w:sz w:val="24"/>
              </w:rPr>
            </w:pPr>
          </w:p>
        </w:tc>
        <w:tc>
          <w:tcPr>
            <w:tcW w:w="1668" w:type="dxa"/>
          </w:tcPr>
          <w:p w14:paraId="318CDA41">
            <w:pPr>
              <w:rPr>
                <w:rFonts w:hint="eastAsia"/>
                <w:bCs/>
                <w:sz w:val="24"/>
              </w:rPr>
            </w:pPr>
          </w:p>
        </w:tc>
      </w:tr>
      <w:tr w14:paraId="583A7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6B15C8DC">
            <w:pPr>
              <w:rPr>
                <w:rFonts w:hint="eastAsia"/>
                <w:bCs/>
                <w:sz w:val="24"/>
              </w:rPr>
            </w:pPr>
            <w:r>
              <w:rPr>
                <w:rFonts w:hint="eastAsia"/>
                <w:bCs/>
                <w:sz w:val="24"/>
              </w:rPr>
              <w:t>市场学导论Marketing: An Introduction</w:t>
            </w:r>
          </w:p>
        </w:tc>
        <w:tc>
          <w:tcPr>
            <w:tcW w:w="1040" w:type="dxa"/>
          </w:tcPr>
          <w:p w14:paraId="74978EE5">
            <w:pPr>
              <w:rPr>
                <w:rFonts w:hint="eastAsia"/>
                <w:bCs/>
                <w:sz w:val="24"/>
              </w:rPr>
            </w:pPr>
            <w:r>
              <w:rPr>
                <w:rFonts w:hint="eastAsia"/>
                <w:bCs/>
                <w:sz w:val="24"/>
              </w:rPr>
              <w:t>40</w:t>
            </w:r>
          </w:p>
        </w:tc>
        <w:tc>
          <w:tcPr>
            <w:tcW w:w="1107" w:type="dxa"/>
          </w:tcPr>
          <w:p w14:paraId="359B2BF6">
            <w:pPr>
              <w:rPr>
                <w:rFonts w:hint="eastAsia"/>
                <w:bCs/>
                <w:sz w:val="24"/>
              </w:rPr>
            </w:pPr>
            <w:r>
              <w:rPr>
                <w:rFonts w:hint="eastAsia"/>
                <w:bCs/>
                <w:sz w:val="24"/>
              </w:rPr>
              <w:t>1</w:t>
            </w:r>
          </w:p>
        </w:tc>
        <w:tc>
          <w:tcPr>
            <w:tcW w:w="1564" w:type="dxa"/>
            <w:gridSpan w:val="2"/>
            <w:vAlign w:val="center"/>
          </w:tcPr>
          <w:p w14:paraId="2014D883">
            <w:pPr>
              <w:rPr>
                <w:rFonts w:hint="eastAsia"/>
                <w:bCs/>
                <w:sz w:val="24"/>
              </w:rPr>
            </w:pPr>
          </w:p>
        </w:tc>
        <w:tc>
          <w:tcPr>
            <w:tcW w:w="1668" w:type="dxa"/>
          </w:tcPr>
          <w:p w14:paraId="072B1A34">
            <w:pPr>
              <w:rPr>
                <w:rFonts w:hint="eastAsia"/>
                <w:bCs/>
                <w:sz w:val="24"/>
              </w:rPr>
            </w:pPr>
          </w:p>
        </w:tc>
      </w:tr>
      <w:tr w14:paraId="23DC4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5F4BF3B1">
            <w:pPr>
              <w:rPr>
                <w:rFonts w:hint="eastAsia"/>
                <w:bCs/>
                <w:sz w:val="24"/>
              </w:rPr>
            </w:pPr>
            <w:r>
              <w:rPr>
                <w:rFonts w:hint="eastAsia"/>
                <w:bCs/>
                <w:sz w:val="24"/>
              </w:rPr>
              <w:t>商务会计Business Accounting</w:t>
            </w:r>
          </w:p>
        </w:tc>
        <w:tc>
          <w:tcPr>
            <w:tcW w:w="1040" w:type="dxa"/>
          </w:tcPr>
          <w:p w14:paraId="1513F0D8">
            <w:pPr>
              <w:rPr>
                <w:rFonts w:hint="eastAsia"/>
                <w:bCs/>
                <w:sz w:val="24"/>
              </w:rPr>
            </w:pPr>
            <w:r>
              <w:rPr>
                <w:rFonts w:hint="eastAsia"/>
                <w:bCs/>
                <w:sz w:val="24"/>
              </w:rPr>
              <w:t>80</w:t>
            </w:r>
          </w:p>
        </w:tc>
        <w:tc>
          <w:tcPr>
            <w:tcW w:w="1107" w:type="dxa"/>
          </w:tcPr>
          <w:p w14:paraId="2327CA2D">
            <w:pPr>
              <w:rPr>
                <w:rFonts w:hint="eastAsia"/>
                <w:bCs/>
                <w:sz w:val="24"/>
              </w:rPr>
            </w:pPr>
            <w:r>
              <w:rPr>
                <w:rFonts w:hint="eastAsia"/>
                <w:bCs/>
                <w:sz w:val="24"/>
              </w:rPr>
              <w:t>2</w:t>
            </w:r>
          </w:p>
        </w:tc>
        <w:tc>
          <w:tcPr>
            <w:tcW w:w="1564" w:type="dxa"/>
            <w:gridSpan w:val="2"/>
            <w:vAlign w:val="center"/>
          </w:tcPr>
          <w:p w14:paraId="1F02BC2E">
            <w:pPr>
              <w:rPr>
                <w:rFonts w:hint="eastAsia"/>
                <w:bCs/>
                <w:sz w:val="24"/>
              </w:rPr>
            </w:pPr>
          </w:p>
        </w:tc>
        <w:tc>
          <w:tcPr>
            <w:tcW w:w="1668" w:type="dxa"/>
          </w:tcPr>
          <w:p w14:paraId="7E7E2888">
            <w:pPr>
              <w:rPr>
                <w:rFonts w:hint="eastAsia"/>
                <w:bCs/>
                <w:sz w:val="24"/>
              </w:rPr>
            </w:pPr>
          </w:p>
        </w:tc>
      </w:tr>
      <w:tr w14:paraId="17412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5EFE54F1">
            <w:pPr>
              <w:rPr>
                <w:rFonts w:hint="eastAsia"/>
                <w:bCs/>
                <w:sz w:val="24"/>
              </w:rPr>
            </w:pPr>
            <w:r>
              <w:rPr>
                <w:rFonts w:hint="eastAsia"/>
                <w:bCs/>
                <w:sz w:val="24"/>
              </w:rPr>
              <w:t>职场英语 Workplace Communication in English</w:t>
            </w:r>
          </w:p>
        </w:tc>
        <w:tc>
          <w:tcPr>
            <w:tcW w:w="1040" w:type="dxa"/>
          </w:tcPr>
          <w:p w14:paraId="74B1C026">
            <w:pPr>
              <w:rPr>
                <w:rFonts w:hint="eastAsia"/>
                <w:bCs/>
                <w:sz w:val="24"/>
              </w:rPr>
            </w:pPr>
            <w:r>
              <w:rPr>
                <w:rFonts w:hint="eastAsia"/>
                <w:bCs/>
                <w:sz w:val="24"/>
              </w:rPr>
              <w:t>40</w:t>
            </w:r>
          </w:p>
        </w:tc>
        <w:tc>
          <w:tcPr>
            <w:tcW w:w="1107" w:type="dxa"/>
          </w:tcPr>
          <w:p w14:paraId="647A2EE9">
            <w:pPr>
              <w:rPr>
                <w:rFonts w:hint="eastAsia"/>
                <w:bCs/>
                <w:sz w:val="24"/>
              </w:rPr>
            </w:pPr>
            <w:r>
              <w:rPr>
                <w:rFonts w:hint="eastAsia"/>
                <w:bCs/>
                <w:sz w:val="24"/>
              </w:rPr>
              <w:t>1</w:t>
            </w:r>
          </w:p>
        </w:tc>
        <w:tc>
          <w:tcPr>
            <w:tcW w:w="1564" w:type="dxa"/>
            <w:gridSpan w:val="2"/>
            <w:vAlign w:val="center"/>
          </w:tcPr>
          <w:p w14:paraId="67BE4CAB">
            <w:pPr>
              <w:rPr>
                <w:rFonts w:hint="eastAsia"/>
                <w:bCs/>
                <w:sz w:val="24"/>
              </w:rPr>
            </w:pPr>
          </w:p>
        </w:tc>
        <w:tc>
          <w:tcPr>
            <w:tcW w:w="1668" w:type="dxa"/>
          </w:tcPr>
          <w:p w14:paraId="6CF52176">
            <w:pPr>
              <w:rPr>
                <w:rFonts w:hint="eastAsia"/>
                <w:bCs/>
                <w:sz w:val="24"/>
              </w:rPr>
            </w:pPr>
          </w:p>
        </w:tc>
      </w:tr>
      <w:tr w14:paraId="3B905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0908" w:type="dxa"/>
            <w:gridSpan w:val="7"/>
          </w:tcPr>
          <w:p w14:paraId="0C234335">
            <w:pPr>
              <w:jc w:val="center"/>
              <w:rPr>
                <w:rFonts w:hint="eastAsia"/>
                <w:bCs/>
                <w:sz w:val="24"/>
              </w:rPr>
            </w:pPr>
            <w:r>
              <w:rPr>
                <w:rFonts w:hint="eastAsia"/>
                <w:b/>
                <w:bCs w:val="0"/>
                <w:sz w:val="24"/>
              </w:rPr>
              <w:t>第四学期 Semester4 （01/Sep/2022-15/Jan/2023）</w:t>
            </w:r>
          </w:p>
        </w:tc>
      </w:tr>
      <w:tr w14:paraId="47750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745CE6DF">
            <w:pPr>
              <w:rPr>
                <w:rFonts w:hint="eastAsia"/>
                <w:bCs/>
                <w:sz w:val="24"/>
              </w:rPr>
            </w:pPr>
            <w:r>
              <w:rPr>
                <w:rFonts w:hint="eastAsia"/>
                <w:bCs/>
                <w:sz w:val="24"/>
              </w:rPr>
              <w:t>信息技术：应用软件1 Information Technology: Applications Software 1</w:t>
            </w:r>
          </w:p>
        </w:tc>
        <w:tc>
          <w:tcPr>
            <w:tcW w:w="1040" w:type="dxa"/>
            <w:vAlign w:val="center"/>
          </w:tcPr>
          <w:p w14:paraId="611294C1">
            <w:pPr>
              <w:rPr>
                <w:rFonts w:hint="eastAsia"/>
                <w:bCs/>
                <w:sz w:val="24"/>
              </w:rPr>
            </w:pPr>
            <w:r>
              <w:rPr>
                <w:rFonts w:hint="eastAsia"/>
                <w:bCs/>
                <w:sz w:val="24"/>
              </w:rPr>
              <w:t>40</w:t>
            </w:r>
          </w:p>
        </w:tc>
        <w:tc>
          <w:tcPr>
            <w:tcW w:w="1107" w:type="dxa"/>
            <w:vAlign w:val="center"/>
          </w:tcPr>
          <w:p w14:paraId="016760B8">
            <w:pPr>
              <w:rPr>
                <w:rFonts w:hint="eastAsia"/>
                <w:bCs/>
                <w:sz w:val="24"/>
              </w:rPr>
            </w:pPr>
            <w:r>
              <w:rPr>
                <w:rFonts w:hint="eastAsia"/>
                <w:bCs/>
                <w:sz w:val="24"/>
              </w:rPr>
              <w:t>1</w:t>
            </w:r>
          </w:p>
        </w:tc>
        <w:tc>
          <w:tcPr>
            <w:tcW w:w="1564" w:type="dxa"/>
            <w:gridSpan w:val="2"/>
            <w:vAlign w:val="center"/>
          </w:tcPr>
          <w:p w14:paraId="0F6CFEF3">
            <w:pPr>
              <w:rPr>
                <w:rFonts w:hint="eastAsia"/>
                <w:bCs/>
                <w:sz w:val="24"/>
              </w:rPr>
            </w:pPr>
          </w:p>
        </w:tc>
        <w:tc>
          <w:tcPr>
            <w:tcW w:w="1668" w:type="dxa"/>
          </w:tcPr>
          <w:p w14:paraId="270457CA">
            <w:pPr>
              <w:rPr>
                <w:rFonts w:hint="eastAsia"/>
                <w:bCs/>
                <w:sz w:val="24"/>
              </w:rPr>
            </w:pPr>
          </w:p>
        </w:tc>
      </w:tr>
      <w:tr w14:paraId="288B4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529" w:type="dxa"/>
            <w:gridSpan w:val="2"/>
          </w:tcPr>
          <w:p w14:paraId="14AF5C6F">
            <w:pPr>
              <w:rPr>
                <w:rFonts w:hint="eastAsia"/>
                <w:bCs/>
                <w:sz w:val="24"/>
              </w:rPr>
            </w:pPr>
            <w:r>
              <w:rPr>
                <w:rFonts w:hint="eastAsia"/>
                <w:bCs/>
                <w:sz w:val="24"/>
              </w:rPr>
              <w:t xml:space="preserve">保险原理 Principles of Insurance </w:t>
            </w:r>
          </w:p>
        </w:tc>
        <w:tc>
          <w:tcPr>
            <w:tcW w:w="1040" w:type="dxa"/>
            <w:vAlign w:val="center"/>
          </w:tcPr>
          <w:p w14:paraId="38F8DB4A">
            <w:pPr>
              <w:rPr>
                <w:rFonts w:hint="eastAsia"/>
                <w:bCs/>
                <w:sz w:val="24"/>
              </w:rPr>
            </w:pPr>
            <w:r>
              <w:rPr>
                <w:rFonts w:hint="eastAsia"/>
                <w:bCs/>
                <w:sz w:val="24"/>
              </w:rPr>
              <w:t>40</w:t>
            </w:r>
          </w:p>
        </w:tc>
        <w:tc>
          <w:tcPr>
            <w:tcW w:w="1107" w:type="dxa"/>
            <w:vAlign w:val="center"/>
          </w:tcPr>
          <w:p w14:paraId="1B659D1A">
            <w:pPr>
              <w:rPr>
                <w:rFonts w:hint="eastAsia"/>
                <w:bCs/>
                <w:sz w:val="24"/>
              </w:rPr>
            </w:pPr>
            <w:r>
              <w:rPr>
                <w:rFonts w:hint="eastAsia"/>
                <w:bCs/>
                <w:sz w:val="24"/>
              </w:rPr>
              <w:t>1</w:t>
            </w:r>
          </w:p>
        </w:tc>
        <w:tc>
          <w:tcPr>
            <w:tcW w:w="1564" w:type="dxa"/>
            <w:gridSpan w:val="2"/>
            <w:vAlign w:val="center"/>
          </w:tcPr>
          <w:p w14:paraId="2075F870">
            <w:pPr>
              <w:rPr>
                <w:rFonts w:hint="eastAsia"/>
                <w:bCs/>
                <w:sz w:val="24"/>
              </w:rPr>
            </w:pPr>
          </w:p>
        </w:tc>
        <w:tc>
          <w:tcPr>
            <w:tcW w:w="1668" w:type="dxa"/>
          </w:tcPr>
          <w:p w14:paraId="52EC6A84">
            <w:pPr>
              <w:rPr>
                <w:rFonts w:hint="eastAsia"/>
                <w:bCs/>
                <w:sz w:val="24"/>
              </w:rPr>
            </w:pPr>
          </w:p>
        </w:tc>
      </w:tr>
      <w:tr w14:paraId="02239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529" w:type="dxa"/>
            <w:gridSpan w:val="2"/>
          </w:tcPr>
          <w:p w14:paraId="02C3359A">
            <w:pPr>
              <w:rPr>
                <w:rFonts w:hint="eastAsia"/>
                <w:bCs/>
                <w:sz w:val="24"/>
              </w:rPr>
            </w:pPr>
            <w:r>
              <w:rPr>
                <w:rFonts w:hint="eastAsia"/>
                <w:bCs/>
                <w:sz w:val="24"/>
              </w:rPr>
              <w:t>客户服务文化构建Creating a Culture of Customer Care</w:t>
            </w:r>
          </w:p>
        </w:tc>
        <w:tc>
          <w:tcPr>
            <w:tcW w:w="1040" w:type="dxa"/>
            <w:vAlign w:val="center"/>
          </w:tcPr>
          <w:p w14:paraId="1FDB524F">
            <w:pPr>
              <w:rPr>
                <w:rFonts w:hint="eastAsia"/>
                <w:bCs/>
                <w:sz w:val="24"/>
              </w:rPr>
            </w:pPr>
            <w:r>
              <w:rPr>
                <w:rFonts w:hint="eastAsia"/>
                <w:bCs/>
                <w:sz w:val="24"/>
              </w:rPr>
              <w:t>40</w:t>
            </w:r>
          </w:p>
        </w:tc>
        <w:tc>
          <w:tcPr>
            <w:tcW w:w="1107" w:type="dxa"/>
            <w:vAlign w:val="center"/>
          </w:tcPr>
          <w:p w14:paraId="5D415FC3">
            <w:pPr>
              <w:rPr>
                <w:rFonts w:hint="eastAsia"/>
                <w:bCs/>
                <w:sz w:val="24"/>
              </w:rPr>
            </w:pPr>
            <w:r>
              <w:rPr>
                <w:rFonts w:hint="eastAsia"/>
                <w:bCs/>
                <w:sz w:val="24"/>
              </w:rPr>
              <w:t>1</w:t>
            </w:r>
          </w:p>
        </w:tc>
        <w:tc>
          <w:tcPr>
            <w:tcW w:w="1564" w:type="dxa"/>
            <w:gridSpan w:val="2"/>
            <w:vAlign w:val="center"/>
          </w:tcPr>
          <w:p w14:paraId="59A7191B">
            <w:pPr>
              <w:rPr>
                <w:rFonts w:hint="eastAsia"/>
                <w:bCs/>
                <w:sz w:val="24"/>
              </w:rPr>
            </w:pPr>
          </w:p>
        </w:tc>
        <w:tc>
          <w:tcPr>
            <w:tcW w:w="1668" w:type="dxa"/>
          </w:tcPr>
          <w:p w14:paraId="25C819A6">
            <w:pPr>
              <w:rPr>
                <w:rFonts w:hint="eastAsia"/>
                <w:bCs/>
                <w:sz w:val="24"/>
              </w:rPr>
            </w:pPr>
          </w:p>
        </w:tc>
      </w:tr>
      <w:tr w14:paraId="06F9F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529" w:type="dxa"/>
            <w:gridSpan w:val="2"/>
          </w:tcPr>
          <w:p w14:paraId="7C5ABB9F">
            <w:pPr>
              <w:rPr>
                <w:rFonts w:hint="eastAsia"/>
                <w:bCs/>
                <w:sz w:val="24"/>
              </w:rPr>
            </w:pPr>
            <w:r>
              <w:rPr>
                <w:rFonts w:hint="eastAsia"/>
                <w:bCs/>
                <w:sz w:val="24"/>
              </w:rPr>
              <w:t>个人理财服务  Personal Financial Services</w:t>
            </w:r>
          </w:p>
        </w:tc>
        <w:tc>
          <w:tcPr>
            <w:tcW w:w="1040" w:type="dxa"/>
            <w:vAlign w:val="center"/>
          </w:tcPr>
          <w:p w14:paraId="4271A450">
            <w:pPr>
              <w:rPr>
                <w:rFonts w:hint="eastAsia"/>
                <w:bCs/>
                <w:sz w:val="24"/>
              </w:rPr>
            </w:pPr>
            <w:r>
              <w:rPr>
                <w:rFonts w:hint="eastAsia"/>
                <w:bCs/>
                <w:sz w:val="24"/>
              </w:rPr>
              <w:t>80</w:t>
            </w:r>
          </w:p>
        </w:tc>
        <w:tc>
          <w:tcPr>
            <w:tcW w:w="1107" w:type="dxa"/>
            <w:vAlign w:val="center"/>
          </w:tcPr>
          <w:p w14:paraId="54563C5D">
            <w:pPr>
              <w:rPr>
                <w:rFonts w:hint="eastAsia"/>
                <w:bCs/>
                <w:sz w:val="24"/>
              </w:rPr>
            </w:pPr>
            <w:r>
              <w:rPr>
                <w:rFonts w:hint="eastAsia"/>
                <w:bCs/>
                <w:sz w:val="24"/>
              </w:rPr>
              <w:t>2</w:t>
            </w:r>
          </w:p>
        </w:tc>
        <w:tc>
          <w:tcPr>
            <w:tcW w:w="1564" w:type="dxa"/>
            <w:gridSpan w:val="2"/>
            <w:vAlign w:val="center"/>
          </w:tcPr>
          <w:p w14:paraId="6CAB2E6B">
            <w:pPr>
              <w:rPr>
                <w:rFonts w:hint="eastAsia"/>
                <w:bCs/>
                <w:sz w:val="24"/>
              </w:rPr>
            </w:pPr>
          </w:p>
        </w:tc>
        <w:tc>
          <w:tcPr>
            <w:tcW w:w="1668" w:type="dxa"/>
          </w:tcPr>
          <w:p w14:paraId="2258F054">
            <w:pPr>
              <w:rPr>
                <w:rFonts w:hint="eastAsia"/>
                <w:bCs/>
                <w:sz w:val="24"/>
              </w:rPr>
            </w:pPr>
          </w:p>
        </w:tc>
      </w:tr>
      <w:tr w14:paraId="6FED1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529" w:type="dxa"/>
            <w:gridSpan w:val="2"/>
          </w:tcPr>
          <w:p w14:paraId="2B7AB41A">
            <w:pPr>
              <w:rPr>
                <w:rFonts w:hint="eastAsia"/>
                <w:bCs/>
                <w:sz w:val="24"/>
              </w:rPr>
            </w:pPr>
            <w:r>
              <w:rPr>
                <w:rFonts w:hint="eastAsia"/>
                <w:bCs/>
                <w:sz w:val="24"/>
              </w:rPr>
              <w:t xml:space="preserve">金融业导论  Financial Sector: An Introduction </w:t>
            </w:r>
          </w:p>
        </w:tc>
        <w:tc>
          <w:tcPr>
            <w:tcW w:w="1040" w:type="dxa"/>
            <w:vAlign w:val="center"/>
          </w:tcPr>
          <w:p w14:paraId="47F88377">
            <w:pPr>
              <w:rPr>
                <w:rFonts w:hint="eastAsia"/>
                <w:bCs/>
                <w:sz w:val="24"/>
              </w:rPr>
            </w:pPr>
            <w:r>
              <w:rPr>
                <w:rFonts w:hint="eastAsia"/>
                <w:bCs/>
                <w:sz w:val="24"/>
              </w:rPr>
              <w:t>40</w:t>
            </w:r>
          </w:p>
        </w:tc>
        <w:tc>
          <w:tcPr>
            <w:tcW w:w="1107" w:type="dxa"/>
            <w:vAlign w:val="center"/>
          </w:tcPr>
          <w:p w14:paraId="1EA2A3BA">
            <w:pPr>
              <w:rPr>
                <w:rFonts w:hint="eastAsia"/>
                <w:bCs/>
                <w:sz w:val="24"/>
              </w:rPr>
            </w:pPr>
            <w:r>
              <w:rPr>
                <w:rFonts w:hint="eastAsia"/>
                <w:bCs/>
                <w:sz w:val="24"/>
              </w:rPr>
              <w:t>1</w:t>
            </w:r>
          </w:p>
        </w:tc>
        <w:tc>
          <w:tcPr>
            <w:tcW w:w="1564" w:type="dxa"/>
            <w:gridSpan w:val="2"/>
            <w:vAlign w:val="center"/>
          </w:tcPr>
          <w:p w14:paraId="4C4AFC98">
            <w:pPr>
              <w:rPr>
                <w:rFonts w:hint="eastAsia"/>
                <w:bCs/>
                <w:sz w:val="24"/>
              </w:rPr>
            </w:pPr>
          </w:p>
        </w:tc>
        <w:tc>
          <w:tcPr>
            <w:tcW w:w="1668" w:type="dxa"/>
          </w:tcPr>
          <w:p w14:paraId="12DCD7C8">
            <w:pPr>
              <w:rPr>
                <w:rFonts w:hint="eastAsia"/>
                <w:bCs/>
                <w:sz w:val="24"/>
              </w:rPr>
            </w:pPr>
          </w:p>
        </w:tc>
      </w:tr>
      <w:tr w14:paraId="23959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529" w:type="dxa"/>
            <w:gridSpan w:val="2"/>
          </w:tcPr>
          <w:p w14:paraId="52652B70">
            <w:pPr>
              <w:rPr>
                <w:rFonts w:hint="eastAsia"/>
                <w:bCs/>
                <w:sz w:val="24"/>
              </w:rPr>
            </w:pPr>
            <w:r>
              <w:rPr>
                <w:rFonts w:hint="eastAsia"/>
                <w:bCs/>
                <w:sz w:val="24"/>
              </w:rPr>
              <w:t>沟通学：商务沟通Communications: Business Communication</w:t>
            </w:r>
          </w:p>
        </w:tc>
        <w:tc>
          <w:tcPr>
            <w:tcW w:w="1040" w:type="dxa"/>
            <w:vAlign w:val="center"/>
          </w:tcPr>
          <w:p w14:paraId="7F807FE7">
            <w:pPr>
              <w:rPr>
                <w:rFonts w:hint="eastAsia"/>
                <w:bCs/>
                <w:sz w:val="24"/>
              </w:rPr>
            </w:pPr>
            <w:r>
              <w:rPr>
                <w:rFonts w:hint="eastAsia"/>
                <w:bCs/>
                <w:sz w:val="24"/>
              </w:rPr>
              <w:t>40</w:t>
            </w:r>
          </w:p>
        </w:tc>
        <w:tc>
          <w:tcPr>
            <w:tcW w:w="1107" w:type="dxa"/>
            <w:vAlign w:val="center"/>
          </w:tcPr>
          <w:p w14:paraId="7C1B54A8">
            <w:pPr>
              <w:rPr>
                <w:rFonts w:hint="eastAsia"/>
                <w:bCs/>
                <w:sz w:val="24"/>
              </w:rPr>
            </w:pPr>
            <w:r>
              <w:rPr>
                <w:rFonts w:hint="eastAsia"/>
                <w:bCs/>
                <w:sz w:val="24"/>
              </w:rPr>
              <w:t>1</w:t>
            </w:r>
          </w:p>
        </w:tc>
        <w:tc>
          <w:tcPr>
            <w:tcW w:w="1564" w:type="dxa"/>
            <w:gridSpan w:val="2"/>
            <w:vAlign w:val="center"/>
          </w:tcPr>
          <w:p w14:paraId="59B90287">
            <w:pPr>
              <w:rPr>
                <w:rFonts w:hint="eastAsia"/>
                <w:bCs/>
                <w:sz w:val="24"/>
              </w:rPr>
            </w:pPr>
          </w:p>
        </w:tc>
        <w:tc>
          <w:tcPr>
            <w:tcW w:w="1668" w:type="dxa"/>
          </w:tcPr>
          <w:p w14:paraId="5EF237CC">
            <w:pPr>
              <w:rPr>
                <w:rFonts w:hint="eastAsia"/>
                <w:bCs/>
                <w:sz w:val="24"/>
              </w:rPr>
            </w:pPr>
          </w:p>
        </w:tc>
      </w:tr>
      <w:tr w14:paraId="1FAD1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46A6A49D">
            <w:pPr>
              <w:rPr>
                <w:rFonts w:hint="eastAsia"/>
                <w:bCs/>
                <w:sz w:val="24"/>
              </w:rPr>
            </w:pPr>
            <w:r>
              <w:rPr>
                <w:rFonts w:hint="eastAsia"/>
                <w:bCs/>
                <w:sz w:val="24"/>
              </w:rPr>
              <w:t>研究技巧 Research Skills</w:t>
            </w:r>
          </w:p>
        </w:tc>
        <w:tc>
          <w:tcPr>
            <w:tcW w:w="1040" w:type="dxa"/>
            <w:vAlign w:val="center"/>
          </w:tcPr>
          <w:p w14:paraId="09254883">
            <w:pPr>
              <w:rPr>
                <w:rFonts w:hint="eastAsia"/>
                <w:bCs/>
                <w:sz w:val="24"/>
              </w:rPr>
            </w:pPr>
            <w:r>
              <w:rPr>
                <w:rFonts w:hint="eastAsia"/>
                <w:bCs/>
                <w:sz w:val="24"/>
              </w:rPr>
              <w:t>40</w:t>
            </w:r>
          </w:p>
        </w:tc>
        <w:tc>
          <w:tcPr>
            <w:tcW w:w="1107" w:type="dxa"/>
            <w:vAlign w:val="center"/>
          </w:tcPr>
          <w:p w14:paraId="698D09DA">
            <w:pPr>
              <w:rPr>
                <w:rFonts w:hint="eastAsia"/>
                <w:bCs/>
                <w:sz w:val="24"/>
              </w:rPr>
            </w:pPr>
            <w:r>
              <w:rPr>
                <w:rFonts w:hint="eastAsia"/>
                <w:bCs/>
                <w:sz w:val="24"/>
              </w:rPr>
              <w:t>1</w:t>
            </w:r>
          </w:p>
        </w:tc>
        <w:tc>
          <w:tcPr>
            <w:tcW w:w="1564" w:type="dxa"/>
            <w:gridSpan w:val="2"/>
            <w:vAlign w:val="center"/>
          </w:tcPr>
          <w:p w14:paraId="3FE94710">
            <w:pPr>
              <w:rPr>
                <w:rFonts w:hint="eastAsia"/>
                <w:bCs/>
                <w:sz w:val="24"/>
              </w:rPr>
            </w:pPr>
          </w:p>
        </w:tc>
        <w:tc>
          <w:tcPr>
            <w:tcW w:w="1668" w:type="dxa"/>
          </w:tcPr>
          <w:p w14:paraId="1A100B52">
            <w:pPr>
              <w:rPr>
                <w:rFonts w:hint="eastAsia"/>
                <w:bCs/>
                <w:sz w:val="24"/>
              </w:rPr>
            </w:pPr>
          </w:p>
        </w:tc>
      </w:tr>
      <w:tr w14:paraId="18E25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4BCDF095">
            <w:pPr>
              <w:rPr>
                <w:rFonts w:hint="eastAsia"/>
                <w:bCs/>
                <w:sz w:val="24"/>
              </w:rPr>
            </w:pPr>
            <w:r>
              <w:rPr>
                <w:rFonts w:hint="eastAsia"/>
                <w:bCs/>
                <w:sz w:val="24"/>
              </w:rPr>
              <w:t>国际理财综合课1 Financial Services: Graded Unit 1</w:t>
            </w:r>
          </w:p>
        </w:tc>
        <w:tc>
          <w:tcPr>
            <w:tcW w:w="1040" w:type="dxa"/>
            <w:vAlign w:val="center"/>
          </w:tcPr>
          <w:p w14:paraId="36F6DD4E">
            <w:pPr>
              <w:rPr>
                <w:rFonts w:hint="eastAsia"/>
                <w:bCs/>
                <w:sz w:val="24"/>
              </w:rPr>
            </w:pPr>
            <w:r>
              <w:rPr>
                <w:rFonts w:hint="eastAsia"/>
                <w:bCs/>
                <w:sz w:val="24"/>
              </w:rPr>
              <w:t>40</w:t>
            </w:r>
          </w:p>
        </w:tc>
        <w:tc>
          <w:tcPr>
            <w:tcW w:w="1107" w:type="dxa"/>
            <w:vAlign w:val="center"/>
          </w:tcPr>
          <w:p w14:paraId="32961F0D">
            <w:pPr>
              <w:rPr>
                <w:rFonts w:hint="eastAsia"/>
                <w:bCs/>
                <w:sz w:val="24"/>
              </w:rPr>
            </w:pPr>
            <w:r>
              <w:rPr>
                <w:rFonts w:hint="eastAsia"/>
                <w:bCs/>
                <w:sz w:val="24"/>
              </w:rPr>
              <w:t>1</w:t>
            </w:r>
          </w:p>
        </w:tc>
        <w:tc>
          <w:tcPr>
            <w:tcW w:w="1564" w:type="dxa"/>
            <w:gridSpan w:val="2"/>
            <w:vAlign w:val="center"/>
          </w:tcPr>
          <w:p w14:paraId="1B138AA4">
            <w:pPr>
              <w:rPr>
                <w:rFonts w:hint="eastAsia"/>
                <w:bCs/>
                <w:sz w:val="24"/>
              </w:rPr>
            </w:pPr>
          </w:p>
        </w:tc>
        <w:tc>
          <w:tcPr>
            <w:tcW w:w="1668" w:type="dxa"/>
          </w:tcPr>
          <w:p w14:paraId="1A74DAB4">
            <w:pPr>
              <w:rPr>
                <w:rFonts w:hint="eastAsia"/>
                <w:bCs/>
                <w:sz w:val="24"/>
              </w:rPr>
            </w:pPr>
          </w:p>
        </w:tc>
      </w:tr>
      <w:tr w14:paraId="3FE8E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0908" w:type="dxa"/>
            <w:gridSpan w:val="7"/>
          </w:tcPr>
          <w:p w14:paraId="6E7BC147">
            <w:pPr>
              <w:jc w:val="center"/>
              <w:rPr>
                <w:rFonts w:hint="eastAsia"/>
                <w:bCs/>
                <w:sz w:val="24"/>
              </w:rPr>
            </w:pPr>
            <w:r>
              <w:rPr>
                <w:rFonts w:hint="eastAsia"/>
                <w:b/>
                <w:bCs w:val="0"/>
                <w:sz w:val="24"/>
              </w:rPr>
              <w:t>第五学期 Semester5 （01/Sep/2024-15/Jan/2025）</w:t>
            </w:r>
          </w:p>
        </w:tc>
      </w:tr>
      <w:tr w14:paraId="3CE57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41D32E6E">
            <w:pPr>
              <w:rPr>
                <w:rFonts w:hint="eastAsia"/>
                <w:bCs/>
                <w:sz w:val="24"/>
              </w:rPr>
            </w:pPr>
            <w:r>
              <w:rPr>
                <w:rFonts w:hint="eastAsia"/>
                <w:bCs/>
                <w:sz w:val="24"/>
              </w:rPr>
              <w:t>经济学2:世界经济Economics 2:The World Economy</w:t>
            </w:r>
          </w:p>
        </w:tc>
        <w:tc>
          <w:tcPr>
            <w:tcW w:w="1040" w:type="dxa"/>
          </w:tcPr>
          <w:p w14:paraId="30F37B89">
            <w:pPr>
              <w:rPr>
                <w:rFonts w:hint="eastAsia"/>
                <w:bCs/>
                <w:sz w:val="24"/>
              </w:rPr>
            </w:pPr>
            <w:r>
              <w:rPr>
                <w:rFonts w:hint="eastAsia"/>
                <w:bCs/>
                <w:sz w:val="24"/>
              </w:rPr>
              <w:t>40</w:t>
            </w:r>
          </w:p>
        </w:tc>
        <w:tc>
          <w:tcPr>
            <w:tcW w:w="1107" w:type="dxa"/>
          </w:tcPr>
          <w:p w14:paraId="3987A33B">
            <w:pPr>
              <w:rPr>
                <w:rFonts w:hint="eastAsia"/>
                <w:bCs/>
                <w:sz w:val="24"/>
              </w:rPr>
            </w:pPr>
            <w:r>
              <w:rPr>
                <w:rFonts w:hint="eastAsia"/>
                <w:bCs/>
                <w:sz w:val="24"/>
              </w:rPr>
              <w:t>1</w:t>
            </w:r>
          </w:p>
        </w:tc>
        <w:tc>
          <w:tcPr>
            <w:tcW w:w="1564" w:type="dxa"/>
            <w:gridSpan w:val="2"/>
            <w:vAlign w:val="center"/>
          </w:tcPr>
          <w:p w14:paraId="5EF9E1C9">
            <w:pPr>
              <w:rPr>
                <w:rFonts w:hint="eastAsia"/>
                <w:bCs/>
                <w:sz w:val="24"/>
              </w:rPr>
            </w:pPr>
          </w:p>
        </w:tc>
        <w:tc>
          <w:tcPr>
            <w:tcW w:w="1668" w:type="dxa"/>
          </w:tcPr>
          <w:p w14:paraId="32272760">
            <w:pPr>
              <w:rPr>
                <w:rFonts w:hint="eastAsia"/>
                <w:bCs/>
                <w:sz w:val="24"/>
              </w:rPr>
            </w:pPr>
          </w:p>
        </w:tc>
      </w:tr>
      <w:tr w14:paraId="0BDB0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0AA01EE5">
            <w:pPr>
              <w:rPr>
                <w:rFonts w:hint="eastAsia"/>
                <w:bCs/>
                <w:sz w:val="24"/>
              </w:rPr>
            </w:pPr>
            <w:r>
              <w:rPr>
                <w:rFonts w:hint="eastAsia"/>
                <w:bCs/>
                <w:sz w:val="24"/>
              </w:rPr>
              <w:t>金融服务：国际交易Financial Services: International Transactions</w:t>
            </w:r>
          </w:p>
        </w:tc>
        <w:tc>
          <w:tcPr>
            <w:tcW w:w="1040" w:type="dxa"/>
          </w:tcPr>
          <w:p w14:paraId="62994A9E">
            <w:pPr>
              <w:rPr>
                <w:rFonts w:hint="eastAsia"/>
                <w:bCs/>
                <w:sz w:val="24"/>
              </w:rPr>
            </w:pPr>
            <w:r>
              <w:rPr>
                <w:rFonts w:hint="eastAsia"/>
                <w:bCs/>
                <w:sz w:val="24"/>
              </w:rPr>
              <w:t>80</w:t>
            </w:r>
          </w:p>
        </w:tc>
        <w:tc>
          <w:tcPr>
            <w:tcW w:w="1107" w:type="dxa"/>
          </w:tcPr>
          <w:p w14:paraId="4809878D">
            <w:pPr>
              <w:rPr>
                <w:rFonts w:hint="eastAsia"/>
                <w:bCs/>
                <w:sz w:val="24"/>
              </w:rPr>
            </w:pPr>
            <w:r>
              <w:rPr>
                <w:rFonts w:hint="eastAsia"/>
                <w:bCs/>
                <w:sz w:val="24"/>
              </w:rPr>
              <w:t>2</w:t>
            </w:r>
          </w:p>
        </w:tc>
        <w:tc>
          <w:tcPr>
            <w:tcW w:w="1564" w:type="dxa"/>
            <w:gridSpan w:val="2"/>
            <w:vAlign w:val="center"/>
          </w:tcPr>
          <w:p w14:paraId="2D5802F2">
            <w:pPr>
              <w:rPr>
                <w:rFonts w:hint="eastAsia"/>
                <w:bCs/>
                <w:sz w:val="24"/>
              </w:rPr>
            </w:pPr>
          </w:p>
        </w:tc>
        <w:tc>
          <w:tcPr>
            <w:tcW w:w="1668" w:type="dxa"/>
          </w:tcPr>
          <w:p w14:paraId="073074C1">
            <w:pPr>
              <w:rPr>
                <w:rFonts w:hint="eastAsia"/>
                <w:bCs/>
                <w:sz w:val="24"/>
              </w:rPr>
            </w:pPr>
          </w:p>
        </w:tc>
      </w:tr>
      <w:tr w14:paraId="3EA69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58130860">
            <w:pPr>
              <w:rPr>
                <w:rFonts w:hint="eastAsia"/>
                <w:bCs/>
                <w:sz w:val="24"/>
              </w:rPr>
            </w:pPr>
            <w:r>
              <w:rPr>
                <w:rFonts w:hint="eastAsia"/>
                <w:bCs/>
                <w:sz w:val="24"/>
              </w:rPr>
              <w:t>商务信息技术：应用软件2 Information Technology: Applications Software 2</w:t>
            </w:r>
          </w:p>
        </w:tc>
        <w:tc>
          <w:tcPr>
            <w:tcW w:w="1040" w:type="dxa"/>
          </w:tcPr>
          <w:p w14:paraId="73ED99C4">
            <w:pPr>
              <w:rPr>
                <w:rFonts w:hint="eastAsia"/>
                <w:bCs/>
                <w:sz w:val="24"/>
              </w:rPr>
            </w:pPr>
            <w:r>
              <w:rPr>
                <w:rFonts w:hint="eastAsia"/>
                <w:bCs/>
                <w:sz w:val="24"/>
              </w:rPr>
              <w:t>40</w:t>
            </w:r>
          </w:p>
        </w:tc>
        <w:tc>
          <w:tcPr>
            <w:tcW w:w="1107" w:type="dxa"/>
          </w:tcPr>
          <w:p w14:paraId="38FF3BB9">
            <w:pPr>
              <w:rPr>
                <w:rFonts w:hint="eastAsia"/>
                <w:bCs/>
                <w:sz w:val="24"/>
              </w:rPr>
            </w:pPr>
            <w:r>
              <w:rPr>
                <w:rFonts w:hint="eastAsia"/>
                <w:bCs/>
                <w:sz w:val="24"/>
              </w:rPr>
              <w:t>1</w:t>
            </w:r>
          </w:p>
        </w:tc>
        <w:tc>
          <w:tcPr>
            <w:tcW w:w="1564" w:type="dxa"/>
            <w:gridSpan w:val="2"/>
            <w:vAlign w:val="center"/>
          </w:tcPr>
          <w:p w14:paraId="43C61EEF">
            <w:pPr>
              <w:rPr>
                <w:rFonts w:hint="eastAsia"/>
                <w:bCs/>
                <w:sz w:val="24"/>
              </w:rPr>
            </w:pPr>
          </w:p>
        </w:tc>
        <w:tc>
          <w:tcPr>
            <w:tcW w:w="1668" w:type="dxa"/>
          </w:tcPr>
          <w:p w14:paraId="29433F11">
            <w:pPr>
              <w:rPr>
                <w:rFonts w:hint="eastAsia"/>
                <w:bCs/>
                <w:sz w:val="24"/>
              </w:rPr>
            </w:pPr>
          </w:p>
        </w:tc>
      </w:tr>
      <w:tr w14:paraId="0F5B2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4017D5B4">
            <w:pPr>
              <w:rPr>
                <w:rFonts w:hint="eastAsia"/>
                <w:bCs/>
                <w:sz w:val="24"/>
              </w:rPr>
            </w:pPr>
            <w:r>
              <w:rPr>
                <w:rFonts w:hint="eastAsia"/>
                <w:bCs/>
                <w:sz w:val="24"/>
              </w:rPr>
              <w:t>养老金Pension Provision</w:t>
            </w:r>
          </w:p>
        </w:tc>
        <w:tc>
          <w:tcPr>
            <w:tcW w:w="1040" w:type="dxa"/>
          </w:tcPr>
          <w:p w14:paraId="2178F1DE">
            <w:pPr>
              <w:rPr>
                <w:rFonts w:hint="eastAsia"/>
                <w:bCs/>
                <w:sz w:val="24"/>
              </w:rPr>
            </w:pPr>
            <w:r>
              <w:rPr>
                <w:rFonts w:hint="eastAsia"/>
                <w:bCs/>
                <w:sz w:val="24"/>
              </w:rPr>
              <w:t>80</w:t>
            </w:r>
          </w:p>
        </w:tc>
        <w:tc>
          <w:tcPr>
            <w:tcW w:w="1107" w:type="dxa"/>
          </w:tcPr>
          <w:p w14:paraId="793DE593">
            <w:pPr>
              <w:rPr>
                <w:rFonts w:hint="eastAsia"/>
                <w:bCs/>
                <w:sz w:val="24"/>
              </w:rPr>
            </w:pPr>
            <w:r>
              <w:rPr>
                <w:rFonts w:hint="eastAsia"/>
                <w:bCs/>
                <w:sz w:val="24"/>
              </w:rPr>
              <w:t>2</w:t>
            </w:r>
          </w:p>
        </w:tc>
        <w:tc>
          <w:tcPr>
            <w:tcW w:w="1564" w:type="dxa"/>
            <w:gridSpan w:val="2"/>
            <w:vAlign w:val="center"/>
          </w:tcPr>
          <w:p w14:paraId="0DEF863F">
            <w:pPr>
              <w:rPr>
                <w:rFonts w:hint="eastAsia"/>
                <w:bCs/>
                <w:sz w:val="24"/>
              </w:rPr>
            </w:pPr>
          </w:p>
        </w:tc>
        <w:tc>
          <w:tcPr>
            <w:tcW w:w="1668" w:type="dxa"/>
          </w:tcPr>
          <w:p w14:paraId="51629DF0">
            <w:pPr>
              <w:rPr>
                <w:rFonts w:hint="eastAsia"/>
                <w:bCs/>
                <w:sz w:val="24"/>
              </w:rPr>
            </w:pPr>
          </w:p>
        </w:tc>
      </w:tr>
      <w:tr w14:paraId="206D1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682B52C7">
            <w:pPr>
              <w:rPr>
                <w:rFonts w:hint="eastAsia"/>
                <w:bCs/>
                <w:sz w:val="24"/>
              </w:rPr>
            </w:pPr>
            <w:r>
              <w:rPr>
                <w:rFonts w:hint="eastAsia"/>
                <w:bCs/>
                <w:sz w:val="24"/>
              </w:rPr>
              <w:t>金融服务监管框架 Financial Services Regulatory Framework</w:t>
            </w:r>
          </w:p>
        </w:tc>
        <w:tc>
          <w:tcPr>
            <w:tcW w:w="1040" w:type="dxa"/>
          </w:tcPr>
          <w:p w14:paraId="73DC3B3B">
            <w:pPr>
              <w:rPr>
                <w:rFonts w:hint="eastAsia"/>
                <w:bCs/>
                <w:sz w:val="24"/>
              </w:rPr>
            </w:pPr>
            <w:r>
              <w:rPr>
                <w:rFonts w:hint="eastAsia"/>
                <w:bCs/>
                <w:sz w:val="24"/>
              </w:rPr>
              <w:t>40</w:t>
            </w:r>
          </w:p>
        </w:tc>
        <w:tc>
          <w:tcPr>
            <w:tcW w:w="1107" w:type="dxa"/>
          </w:tcPr>
          <w:p w14:paraId="72AEB855">
            <w:pPr>
              <w:rPr>
                <w:rFonts w:hint="eastAsia"/>
                <w:bCs/>
                <w:sz w:val="24"/>
              </w:rPr>
            </w:pPr>
            <w:r>
              <w:rPr>
                <w:rFonts w:hint="eastAsia"/>
                <w:bCs/>
                <w:sz w:val="24"/>
              </w:rPr>
              <w:t>1</w:t>
            </w:r>
          </w:p>
        </w:tc>
        <w:tc>
          <w:tcPr>
            <w:tcW w:w="1564" w:type="dxa"/>
            <w:gridSpan w:val="2"/>
            <w:vAlign w:val="center"/>
          </w:tcPr>
          <w:p w14:paraId="2FC3B36F">
            <w:pPr>
              <w:rPr>
                <w:rFonts w:hint="eastAsia"/>
                <w:bCs/>
                <w:sz w:val="24"/>
              </w:rPr>
            </w:pPr>
          </w:p>
        </w:tc>
        <w:tc>
          <w:tcPr>
            <w:tcW w:w="1668" w:type="dxa"/>
          </w:tcPr>
          <w:p w14:paraId="728A6CB9">
            <w:pPr>
              <w:rPr>
                <w:rFonts w:hint="eastAsia"/>
                <w:bCs/>
                <w:sz w:val="24"/>
              </w:rPr>
            </w:pPr>
          </w:p>
        </w:tc>
      </w:tr>
      <w:tr w14:paraId="72B42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65C63FFA">
            <w:pPr>
              <w:rPr>
                <w:rFonts w:hint="eastAsia"/>
                <w:bCs/>
                <w:sz w:val="24"/>
              </w:rPr>
            </w:pPr>
            <w:r>
              <w:rPr>
                <w:rFonts w:hint="eastAsia"/>
                <w:bCs/>
                <w:sz w:val="24"/>
              </w:rPr>
              <w:t>投资学 Investment</w:t>
            </w:r>
          </w:p>
        </w:tc>
        <w:tc>
          <w:tcPr>
            <w:tcW w:w="1040" w:type="dxa"/>
          </w:tcPr>
          <w:p w14:paraId="462DD400">
            <w:pPr>
              <w:rPr>
                <w:rFonts w:hint="eastAsia"/>
                <w:bCs/>
                <w:sz w:val="24"/>
              </w:rPr>
            </w:pPr>
            <w:r>
              <w:rPr>
                <w:rFonts w:hint="eastAsia"/>
                <w:bCs/>
                <w:sz w:val="24"/>
              </w:rPr>
              <w:t>80</w:t>
            </w:r>
          </w:p>
        </w:tc>
        <w:tc>
          <w:tcPr>
            <w:tcW w:w="1107" w:type="dxa"/>
          </w:tcPr>
          <w:p w14:paraId="72440A7F">
            <w:pPr>
              <w:rPr>
                <w:rFonts w:hint="eastAsia"/>
                <w:bCs/>
                <w:sz w:val="24"/>
              </w:rPr>
            </w:pPr>
            <w:r>
              <w:rPr>
                <w:rFonts w:hint="eastAsia"/>
                <w:bCs/>
                <w:sz w:val="24"/>
              </w:rPr>
              <w:t>2</w:t>
            </w:r>
          </w:p>
        </w:tc>
        <w:tc>
          <w:tcPr>
            <w:tcW w:w="1564" w:type="dxa"/>
            <w:gridSpan w:val="2"/>
            <w:vAlign w:val="center"/>
          </w:tcPr>
          <w:p w14:paraId="2B1C47E2">
            <w:pPr>
              <w:rPr>
                <w:rFonts w:hint="eastAsia"/>
                <w:bCs/>
                <w:sz w:val="24"/>
              </w:rPr>
            </w:pPr>
          </w:p>
        </w:tc>
        <w:tc>
          <w:tcPr>
            <w:tcW w:w="1668" w:type="dxa"/>
          </w:tcPr>
          <w:p w14:paraId="2E31757F">
            <w:pPr>
              <w:rPr>
                <w:rFonts w:hint="eastAsia"/>
                <w:bCs/>
                <w:sz w:val="24"/>
              </w:rPr>
            </w:pPr>
          </w:p>
        </w:tc>
      </w:tr>
      <w:tr w14:paraId="6D0C7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0908" w:type="dxa"/>
            <w:gridSpan w:val="7"/>
          </w:tcPr>
          <w:p w14:paraId="156B757E">
            <w:pPr>
              <w:jc w:val="center"/>
              <w:rPr>
                <w:rFonts w:hint="eastAsia"/>
                <w:bCs/>
                <w:sz w:val="24"/>
              </w:rPr>
            </w:pPr>
            <w:r>
              <w:rPr>
                <w:rFonts w:hint="eastAsia"/>
                <w:b/>
                <w:bCs w:val="0"/>
                <w:sz w:val="24"/>
              </w:rPr>
              <w:t>第六学期Semester6（01/Sep/2022-15/Jan/2023）</w:t>
            </w:r>
          </w:p>
        </w:tc>
      </w:tr>
      <w:tr w14:paraId="3282F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382B5758">
            <w:pPr>
              <w:rPr>
                <w:rFonts w:hint="eastAsia"/>
                <w:bCs/>
                <w:sz w:val="24"/>
              </w:rPr>
            </w:pPr>
            <w:r>
              <w:rPr>
                <w:rFonts w:hint="eastAsia"/>
                <w:bCs/>
                <w:sz w:val="24"/>
              </w:rPr>
              <w:t>财政预算Preparing Financial Forecasts</w:t>
            </w:r>
          </w:p>
        </w:tc>
        <w:tc>
          <w:tcPr>
            <w:tcW w:w="1040" w:type="dxa"/>
          </w:tcPr>
          <w:p w14:paraId="19FFB2E6">
            <w:pPr>
              <w:rPr>
                <w:rFonts w:hint="eastAsia"/>
                <w:bCs/>
                <w:sz w:val="24"/>
              </w:rPr>
            </w:pPr>
            <w:r>
              <w:rPr>
                <w:rFonts w:hint="eastAsia"/>
                <w:bCs/>
                <w:sz w:val="24"/>
              </w:rPr>
              <w:t>40</w:t>
            </w:r>
          </w:p>
        </w:tc>
        <w:tc>
          <w:tcPr>
            <w:tcW w:w="1107" w:type="dxa"/>
          </w:tcPr>
          <w:p w14:paraId="7FE39469">
            <w:pPr>
              <w:rPr>
                <w:rFonts w:hint="eastAsia"/>
                <w:bCs/>
                <w:sz w:val="24"/>
              </w:rPr>
            </w:pPr>
            <w:r>
              <w:rPr>
                <w:rFonts w:hint="eastAsia"/>
                <w:bCs/>
                <w:sz w:val="24"/>
              </w:rPr>
              <w:t>1</w:t>
            </w:r>
          </w:p>
        </w:tc>
        <w:tc>
          <w:tcPr>
            <w:tcW w:w="1564" w:type="dxa"/>
            <w:gridSpan w:val="2"/>
            <w:vAlign w:val="center"/>
          </w:tcPr>
          <w:p w14:paraId="22524359">
            <w:pPr>
              <w:rPr>
                <w:rFonts w:hint="eastAsia"/>
                <w:bCs/>
                <w:sz w:val="24"/>
              </w:rPr>
            </w:pPr>
          </w:p>
        </w:tc>
        <w:tc>
          <w:tcPr>
            <w:tcW w:w="1668" w:type="dxa"/>
          </w:tcPr>
          <w:p w14:paraId="0729F554">
            <w:pPr>
              <w:rPr>
                <w:rFonts w:hint="eastAsia"/>
                <w:bCs/>
                <w:sz w:val="24"/>
              </w:rPr>
            </w:pPr>
          </w:p>
        </w:tc>
      </w:tr>
      <w:tr w14:paraId="116F8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303EF3F6">
            <w:pPr>
              <w:rPr>
                <w:rFonts w:hint="eastAsia"/>
                <w:bCs/>
                <w:sz w:val="24"/>
              </w:rPr>
            </w:pPr>
            <w:r>
              <w:rPr>
                <w:rFonts w:hint="eastAsia"/>
                <w:bCs/>
                <w:sz w:val="24"/>
              </w:rPr>
              <w:t>收入税 Income Tax</w:t>
            </w:r>
          </w:p>
        </w:tc>
        <w:tc>
          <w:tcPr>
            <w:tcW w:w="1040" w:type="dxa"/>
          </w:tcPr>
          <w:p w14:paraId="4EE05E09">
            <w:pPr>
              <w:rPr>
                <w:rFonts w:hint="eastAsia"/>
                <w:bCs/>
                <w:sz w:val="24"/>
              </w:rPr>
            </w:pPr>
            <w:r>
              <w:rPr>
                <w:rFonts w:hint="eastAsia"/>
                <w:bCs/>
                <w:sz w:val="24"/>
              </w:rPr>
              <w:t>40</w:t>
            </w:r>
          </w:p>
        </w:tc>
        <w:tc>
          <w:tcPr>
            <w:tcW w:w="1107" w:type="dxa"/>
          </w:tcPr>
          <w:p w14:paraId="3D9AA49A">
            <w:pPr>
              <w:rPr>
                <w:rFonts w:hint="eastAsia"/>
                <w:bCs/>
                <w:sz w:val="24"/>
              </w:rPr>
            </w:pPr>
            <w:r>
              <w:rPr>
                <w:rFonts w:hint="eastAsia"/>
                <w:bCs/>
                <w:sz w:val="24"/>
              </w:rPr>
              <w:t>1</w:t>
            </w:r>
          </w:p>
        </w:tc>
        <w:tc>
          <w:tcPr>
            <w:tcW w:w="1564" w:type="dxa"/>
            <w:gridSpan w:val="2"/>
            <w:vAlign w:val="center"/>
          </w:tcPr>
          <w:p w14:paraId="165E3B8F">
            <w:pPr>
              <w:rPr>
                <w:rFonts w:hint="eastAsia"/>
                <w:bCs/>
                <w:sz w:val="24"/>
              </w:rPr>
            </w:pPr>
          </w:p>
        </w:tc>
        <w:tc>
          <w:tcPr>
            <w:tcW w:w="1668" w:type="dxa"/>
          </w:tcPr>
          <w:p w14:paraId="438338E3">
            <w:pPr>
              <w:rPr>
                <w:rFonts w:hint="eastAsia"/>
                <w:bCs/>
                <w:sz w:val="24"/>
              </w:rPr>
            </w:pPr>
          </w:p>
        </w:tc>
      </w:tr>
      <w:tr w14:paraId="5DBDD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72FE057C">
            <w:pPr>
              <w:rPr>
                <w:rFonts w:hint="eastAsia"/>
                <w:bCs/>
                <w:sz w:val="24"/>
              </w:rPr>
            </w:pPr>
            <w:r>
              <w:rPr>
                <w:rFonts w:hint="eastAsia"/>
                <w:bCs/>
                <w:sz w:val="24"/>
              </w:rPr>
              <w:t>个人商业信贷 Personal and Business Lending</w:t>
            </w:r>
          </w:p>
        </w:tc>
        <w:tc>
          <w:tcPr>
            <w:tcW w:w="1040" w:type="dxa"/>
          </w:tcPr>
          <w:p w14:paraId="11A5B1B1">
            <w:pPr>
              <w:rPr>
                <w:rFonts w:hint="eastAsia"/>
                <w:bCs/>
                <w:sz w:val="24"/>
              </w:rPr>
            </w:pPr>
            <w:r>
              <w:rPr>
                <w:rFonts w:hint="eastAsia"/>
                <w:bCs/>
                <w:sz w:val="24"/>
              </w:rPr>
              <w:t>80</w:t>
            </w:r>
          </w:p>
        </w:tc>
        <w:tc>
          <w:tcPr>
            <w:tcW w:w="1107" w:type="dxa"/>
          </w:tcPr>
          <w:p w14:paraId="70DC79DA">
            <w:pPr>
              <w:rPr>
                <w:rFonts w:hint="eastAsia"/>
                <w:bCs/>
                <w:sz w:val="24"/>
              </w:rPr>
            </w:pPr>
            <w:r>
              <w:rPr>
                <w:rFonts w:hint="eastAsia"/>
                <w:bCs/>
                <w:sz w:val="24"/>
              </w:rPr>
              <w:t>2</w:t>
            </w:r>
          </w:p>
        </w:tc>
        <w:tc>
          <w:tcPr>
            <w:tcW w:w="1564" w:type="dxa"/>
            <w:gridSpan w:val="2"/>
            <w:vAlign w:val="center"/>
          </w:tcPr>
          <w:p w14:paraId="66E5DAB5">
            <w:pPr>
              <w:rPr>
                <w:rFonts w:hint="eastAsia"/>
                <w:bCs/>
                <w:sz w:val="24"/>
              </w:rPr>
            </w:pPr>
          </w:p>
        </w:tc>
        <w:tc>
          <w:tcPr>
            <w:tcW w:w="1668" w:type="dxa"/>
          </w:tcPr>
          <w:p w14:paraId="0EEC067E">
            <w:pPr>
              <w:rPr>
                <w:rFonts w:hint="eastAsia"/>
                <w:bCs/>
                <w:sz w:val="24"/>
              </w:rPr>
            </w:pPr>
          </w:p>
        </w:tc>
      </w:tr>
      <w:tr w14:paraId="793AB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529" w:type="dxa"/>
            <w:gridSpan w:val="2"/>
          </w:tcPr>
          <w:p w14:paraId="66DE3688">
            <w:pPr>
              <w:rPr>
                <w:rFonts w:hint="eastAsia"/>
                <w:bCs/>
                <w:sz w:val="24"/>
              </w:rPr>
            </w:pPr>
            <w:r>
              <w:rPr>
                <w:rFonts w:hint="eastAsia"/>
                <w:bCs/>
                <w:sz w:val="24"/>
              </w:rPr>
              <w:t>国际理财综合课2 Financial Services Graded Unit 2</w:t>
            </w:r>
          </w:p>
        </w:tc>
        <w:tc>
          <w:tcPr>
            <w:tcW w:w="1040" w:type="dxa"/>
          </w:tcPr>
          <w:p w14:paraId="34422F88">
            <w:pPr>
              <w:rPr>
                <w:rFonts w:hint="eastAsia"/>
                <w:bCs/>
                <w:sz w:val="24"/>
              </w:rPr>
            </w:pPr>
            <w:r>
              <w:rPr>
                <w:rFonts w:hint="eastAsia"/>
                <w:bCs/>
                <w:sz w:val="24"/>
              </w:rPr>
              <w:t>80</w:t>
            </w:r>
          </w:p>
        </w:tc>
        <w:tc>
          <w:tcPr>
            <w:tcW w:w="1107" w:type="dxa"/>
          </w:tcPr>
          <w:p w14:paraId="74B34B3B">
            <w:pPr>
              <w:rPr>
                <w:rFonts w:hint="eastAsia"/>
                <w:bCs/>
                <w:sz w:val="24"/>
              </w:rPr>
            </w:pPr>
            <w:r>
              <w:rPr>
                <w:rFonts w:hint="eastAsia"/>
                <w:bCs/>
                <w:sz w:val="24"/>
              </w:rPr>
              <w:t>2</w:t>
            </w:r>
          </w:p>
        </w:tc>
        <w:tc>
          <w:tcPr>
            <w:tcW w:w="1564" w:type="dxa"/>
            <w:gridSpan w:val="2"/>
            <w:vAlign w:val="center"/>
          </w:tcPr>
          <w:p w14:paraId="11DCB7B1">
            <w:pPr>
              <w:rPr>
                <w:rFonts w:hint="eastAsia"/>
                <w:bCs/>
                <w:sz w:val="24"/>
              </w:rPr>
            </w:pPr>
          </w:p>
        </w:tc>
        <w:tc>
          <w:tcPr>
            <w:tcW w:w="1668" w:type="dxa"/>
          </w:tcPr>
          <w:p w14:paraId="541085E8">
            <w:pPr>
              <w:rPr>
                <w:rFonts w:hint="eastAsia"/>
                <w:bCs/>
                <w:sz w:val="24"/>
              </w:rPr>
            </w:pPr>
          </w:p>
        </w:tc>
      </w:tr>
    </w:tbl>
    <w:p w14:paraId="039F835C">
      <w:pPr>
        <w:rPr>
          <w:rFonts w:ascii="宋体" w:hAnsi="宋体"/>
          <w:bCs/>
          <w:szCs w:val="21"/>
        </w:rPr>
      </w:pPr>
    </w:p>
    <w:p w14:paraId="1866E8A5">
      <w:pPr>
        <w:rPr>
          <w:bCs/>
          <w:szCs w:val="21"/>
        </w:rPr>
      </w:pPr>
      <w:r>
        <w:rPr>
          <w:bCs/>
          <w:szCs w:val="21"/>
        </w:rPr>
        <w:t xml:space="preserve">Re: 1) 本项目一年级为预科包括第一、第二学期，全部课程由我学院安排，旨在使学生打好英语基础，并了解一些商务基本概念。 100分为满分，60分及格。The subjects of the Foundation Year (the first two semesters) were designed by our center with the aim to prepare the students with English proficiency and some basic business concepts. The marks take 100 as the full mark, and 60 as pass. </w:t>
      </w:r>
    </w:p>
    <w:p w14:paraId="15FA7FFF">
      <w:pPr>
        <w:rPr>
          <w:bCs/>
          <w:szCs w:val="21"/>
        </w:rPr>
      </w:pPr>
      <w:r>
        <w:rPr>
          <w:bCs/>
          <w:szCs w:val="21"/>
        </w:rPr>
        <w:t xml:space="preserve">   2) 二、三年级（从第三学期到第六学期）全部课程使用SQA安排的课程体系。</w:t>
      </w:r>
      <w:r>
        <w:rPr>
          <w:rFonts w:hint="eastAsia"/>
          <w:bCs/>
          <w:szCs w:val="21"/>
        </w:rPr>
        <w:t>《经济学导论》、《综合课1》、《综合课2》满分为100分，50分及格；其余课程满分为100分，60分及格。</w:t>
      </w:r>
      <w:r>
        <w:rPr>
          <w:bCs/>
          <w:szCs w:val="21"/>
        </w:rPr>
        <w:t xml:space="preserve"> 学生必须修满32个学分。 取得32个学分的学生可获得英国高等教育文凭。The other units from the second year to the third year (Semester three to six) are designed by SQA. All the units are marked out of 100, with 50 as the pass grades for </w:t>
      </w:r>
      <w:r>
        <w:rPr>
          <w:bCs/>
          <w:i/>
          <w:szCs w:val="21"/>
        </w:rPr>
        <w:t xml:space="preserve">Economic Issues: An Introduction, Graded Unit 1 </w:t>
      </w:r>
      <w:r>
        <w:rPr>
          <w:bCs/>
          <w:szCs w:val="21"/>
        </w:rPr>
        <w:t>and</w:t>
      </w:r>
      <w:r>
        <w:rPr>
          <w:bCs/>
          <w:i/>
          <w:szCs w:val="21"/>
        </w:rPr>
        <w:t xml:space="preserve"> Graded Unit 2</w:t>
      </w:r>
      <w:r>
        <w:rPr>
          <w:bCs/>
          <w:szCs w:val="21"/>
        </w:rPr>
        <w:t>, while 60 for the other units.</w:t>
      </w:r>
      <w:r>
        <w:rPr>
          <w:rFonts w:hint="eastAsia"/>
          <w:bCs/>
          <w:szCs w:val="21"/>
        </w:rPr>
        <w:t xml:space="preserve"> </w:t>
      </w:r>
      <w:r>
        <w:rPr>
          <w:bCs/>
          <w:szCs w:val="21"/>
        </w:rPr>
        <w:t xml:space="preserve">Totally, the students should achieve 32credits. Students who have achieved 32credits can be awarded Advanced Diploma. </w:t>
      </w:r>
    </w:p>
    <w:p w14:paraId="7EA9489F">
      <w:pPr>
        <w:rPr>
          <w:bCs/>
          <w:szCs w:val="21"/>
        </w:rPr>
      </w:pPr>
      <w:r>
        <w:rPr>
          <w:bCs/>
          <w:szCs w:val="21"/>
        </w:rPr>
        <w:t xml:space="preserve">  </w:t>
      </w:r>
      <w:r>
        <w:rPr>
          <w:rFonts w:hint="eastAsia"/>
          <w:bCs/>
          <w:szCs w:val="21"/>
        </w:rPr>
        <w:t>3）</w:t>
      </w:r>
      <w:r>
        <w:rPr>
          <w:bCs/>
          <w:szCs w:val="21"/>
        </w:rPr>
        <w:t>此表一式二份，一份给学生本人，一份存校备查。This form is in duplicate, one for the student and one for the school for reference.</w:t>
      </w:r>
    </w:p>
    <w:p w14:paraId="69AEDA8F">
      <w:pPr>
        <w:rPr>
          <w:rFonts w:eastAsia="仿宋_GB2312"/>
          <w:bCs/>
          <w:szCs w:val="21"/>
        </w:rPr>
      </w:pPr>
    </w:p>
    <w:p w14:paraId="133ED76A">
      <w:pPr>
        <w:rPr>
          <w:rFonts w:eastAsia="仿宋_GB2312"/>
          <w:bCs/>
          <w:szCs w:val="21"/>
        </w:rPr>
      </w:pPr>
    </w:p>
    <w:p w14:paraId="1A3260D4">
      <w:pPr>
        <w:rPr>
          <w:rFonts w:eastAsia="仿宋_GB2312"/>
          <w:bCs/>
          <w:szCs w:val="21"/>
        </w:rPr>
      </w:pPr>
    </w:p>
    <w:p w14:paraId="775F7179">
      <w:pPr>
        <w:rPr>
          <w:rFonts w:eastAsia="仿宋_GB2312"/>
          <w:bCs/>
          <w:szCs w:val="21"/>
        </w:rPr>
      </w:pPr>
    </w:p>
    <w:p w14:paraId="5CD40362">
      <w:pPr>
        <w:rPr>
          <w:szCs w:val="21"/>
        </w:rPr>
      </w:pPr>
    </w:p>
    <w:p w14:paraId="3A52E1FF">
      <w:pPr>
        <w:rPr>
          <w:szCs w:val="21"/>
        </w:rPr>
      </w:pPr>
    </w:p>
    <w:p w14:paraId="598537F2">
      <w:pPr>
        <w:rPr>
          <w:szCs w:val="21"/>
        </w:rPr>
      </w:pPr>
    </w:p>
    <w:p w14:paraId="43A0A90E">
      <w:pPr>
        <w:rPr>
          <w:bCs/>
          <w:sz w:val="24"/>
        </w:rPr>
      </w:pPr>
      <w:r>
        <w:rPr>
          <w:rFonts w:hint="eastAsia"/>
          <w:bCs/>
          <w:sz w:val="24"/>
        </w:rPr>
        <w:t>中国海洋大学国际教育学院</w:t>
      </w:r>
    </w:p>
    <w:p w14:paraId="09CBA962">
      <w:pPr>
        <w:rPr>
          <w:sz w:val="24"/>
        </w:rPr>
      </w:pPr>
      <w:r>
        <w:rPr>
          <w:rFonts w:hint="eastAsia"/>
          <w:sz w:val="24"/>
        </w:rPr>
        <w:t>School of International Education</w:t>
      </w:r>
    </w:p>
    <w:p w14:paraId="520592DC">
      <w:pPr>
        <w:rPr>
          <w:sz w:val="24"/>
        </w:rPr>
      </w:pPr>
      <w:r>
        <w:rPr>
          <w:rFonts w:hint="eastAsia"/>
          <w:sz w:val="24"/>
        </w:rPr>
        <w:t>Ocean University of China</w:t>
      </w:r>
    </w:p>
    <w:p w14:paraId="08EA15E6">
      <w:pPr>
        <w:rPr>
          <w:szCs w:val="21"/>
        </w:rPr>
      </w:pPr>
    </w:p>
    <w:p w14:paraId="5B67877F">
      <w:pPr>
        <w:rPr>
          <w:szCs w:val="21"/>
        </w:rPr>
      </w:pPr>
    </w:p>
    <w:p w14:paraId="2D6ED3A5">
      <w:pPr>
        <w:rPr>
          <w:szCs w:val="21"/>
        </w:rPr>
      </w:pPr>
    </w:p>
    <w:p w14:paraId="74EF144C">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76200</wp:posOffset>
                </wp:positionV>
                <wp:extent cx="7010400" cy="3810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70104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6pt;height:3pt;width:552pt;mso-position-horizontal:right;mso-position-horizontal-relative:margin;z-index:251659264;mso-width-relative:page;mso-height-relative:page;" filled="f" stroked="t" coordsize="21600,21600" o:gfxdata="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W9sN70wAAAAcBAAAP&#10;AAAAAAAAAAEAIAAAACIAAABkcnMvZG93bnJldi54bWxQSwECFAAUAAAACACHTuJAkLgns+QBAAC1&#10;AwAADgAAAAAAAAABACAAAAAiAQAAZHJzL2Uyb0RvYy54bWxQSwUGAAAAAAYABgBZAQAAeAUAAAAA&#10;">
                <v:fill on="f" focussize="0,0"/>
                <v:stroke weight="0.5pt" color="#000000 [3213]" miterlimit="8" joinstyle="miter"/>
                <v:imagedata o:title=""/>
                <o:lock v:ext="edit" aspectratio="f"/>
              </v:line>
            </w:pict>
          </mc:Fallback>
        </mc:AlternateContent>
      </w:r>
    </w:p>
    <w:p w14:paraId="6DD3D18B">
      <w:pPr>
        <w:ind w:firstLine="840" w:firstLineChars="400"/>
        <w:sectPr>
          <w:pgSz w:w="11906" w:h="16838"/>
          <w:pgMar w:top="1440" w:right="454" w:bottom="306" w:left="454" w:header="851" w:footer="992" w:gutter="0"/>
          <w:pgNumType w:start="1"/>
          <w:cols w:space="425" w:num="1"/>
          <w:docGrid w:type="lines" w:linePitch="312" w:charSpace="0"/>
        </w:sectPr>
      </w:pPr>
      <w:r>
        <w:drawing>
          <wp:anchor distT="0" distB="0" distL="114300" distR="114300" simplePos="0" relativeHeight="251662336" behindDoc="0" locked="0" layoutInCell="1" allowOverlap="1">
            <wp:simplePos x="0" y="0"/>
            <wp:positionH relativeFrom="column">
              <wp:posOffset>978535</wp:posOffset>
            </wp:positionH>
            <wp:positionV relativeFrom="paragraph">
              <wp:posOffset>20955</wp:posOffset>
            </wp:positionV>
            <wp:extent cx="701040" cy="359410"/>
            <wp:effectExtent l="0" t="0" r="3810" b="254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01040" cy="359410"/>
                    </a:xfrm>
                    <a:prstGeom prst="rect">
                      <a:avLst/>
                    </a:prstGeom>
                    <a:noFill/>
                  </pic:spPr>
                </pic:pic>
              </a:graphicData>
            </a:graphic>
          </wp:anchor>
        </w:drawing>
      </w:r>
      <w:r>
        <w:rPr>
          <w:rFonts w:eastAsia="仿宋_GB2312"/>
          <w:bCs/>
          <w:szCs w:val="21"/>
        </w:rPr>
        <w:drawing>
          <wp:anchor distT="0" distB="0" distL="114300" distR="114300" simplePos="0" relativeHeight="251661312" behindDoc="0" locked="0" layoutInCell="1" allowOverlap="1">
            <wp:simplePos x="0" y="0"/>
            <wp:positionH relativeFrom="margin">
              <wp:posOffset>5343525</wp:posOffset>
            </wp:positionH>
            <wp:positionV relativeFrom="paragraph">
              <wp:posOffset>18415</wp:posOffset>
            </wp:positionV>
            <wp:extent cx="812165" cy="542925"/>
            <wp:effectExtent l="0" t="0" r="6985" b="0"/>
            <wp:wrapNone/>
            <wp:docPr id="248" name="图片 248" descr="E:\F\WeChat Files\WeChat Files\wxid_8r5pjpxh5em851\FileStorage\Temp\b451116d92e45eaf6cab0237615f4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descr="E:\F\WeChat Files\WeChat Files\wxid_8r5pjpxh5em851\FileStorage\Temp\b451116d92e45eaf6cab0237615f45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12165" cy="542925"/>
                    </a:xfrm>
                    <a:prstGeom prst="rect">
                      <a:avLst/>
                    </a:prstGeom>
                    <a:noFill/>
                    <a:ln>
                      <a:noFill/>
                    </a:ln>
                  </pic:spPr>
                </pic:pic>
              </a:graphicData>
            </a:graphic>
          </wp:anchor>
        </w:drawing>
      </w:r>
      <w:r>
        <w:rPr>
          <w:rFonts w:eastAsia="仿宋_GB2312"/>
          <w:bCs/>
          <w:szCs w:val="21"/>
        </w:rPr>
        <w:drawing>
          <wp:anchor distT="0" distB="0" distL="114300" distR="114300" simplePos="0" relativeHeight="251660288" behindDoc="0" locked="0" layoutInCell="1" allowOverlap="1">
            <wp:simplePos x="0" y="0"/>
            <wp:positionH relativeFrom="margin">
              <wp:posOffset>2958465</wp:posOffset>
            </wp:positionH>
            <wp:positionV relativeFrom="paragraph">
              <wp:posOffset>18415</wp:posOffset>
            </wp:positionV>
            <wp:extent cx="704850" cy="416560"/>
            <wp:effectExtent l="0" t="0" r="0" b="2540"/>
            <wp:wrapNone/>
            <wp:docPr id="249" name="图片 249" descr="E:\F\WeChat Files\WeChat Files\wxid_8r5pjpxh5em851\FileStorage\Temp\09bdd5a42c5eff95962a8bd772dca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descr="E:\F\WeChat Files\WeChat Files\wxid_8r5pjpxh5em851\FileStorage\Temp\09bdd5a42c5eff95962a8bd772dca5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04850" cy="416560"/>
                    </a:xfrm>
                    <a:prstGeom prst="rect">
                      <a:avLst/>
                    </a:prstGeom>
                    <a:noFill/>
                    <a:ln>
                      <a:noFill/>
                    </a:ln>
                  </pic:spPr>
                </pic:pic>
              </a:graphicData>
            </a:graphic>
          </wp:anchor>
        </w:drawing>
      </w:r>
      <w:r>
        <w:rPr>
          <w:rFonts w:hint="eastAsia"/>
        </w:rPr>
        <w:t>制表：</w:t>
      </w:r>
      <w:r>
        <w:t xml:space="preserve">                       </w:t>
      </w:r>
      <w:r>
        <w:rPr>
          <w:rFonts w:hint="eastAsia"/>
        </w:rPr>
        <w:t xml:space="preserve">审核： </w:t>
      </w:r>
      <w:r>
        <w:t xml:space="preserve">                       </w:t>
      </w:r>
      <w:r>
        <w:rPr>
          <w:rFonts w:hint="eastAsia"/>
        </w:rPr>
        <w:t>部门主任：</w:t>
      </w:r>
    </w:p>
    <w:p w14:paraId="632DD8F0">
      <w:r>
        <w:rPr>
          <w:rFonts w:hint="eastAsia"/>
        </w:rPr>
        <w:t xml:space="preserve"> </w:t>
      </w:r>
    </w:p>
    <w:sectPr>
      <w:type w:val="continuous"/>
      <w:pgSz w:w="11906" w:h="16838"/>
      <w:pgMar w:top="1440" w:right="454" w:bottom="306"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VkYWU1YmQ2ZGU0ZGU3ZjU5OGE3M2ZkZDMyNDE4MGMifQ=="/>
  </w:docVars>
  <w:rsids>
    <w:rsidRoot w:val="002E205B"/>
    <w:rsid w:val="0001552E"/>
    <w:rsid w:val="000451C1"/>
    <w:rsid w:val="000C1826"/>
    <w:rsid w:val="000C2823"/>
    <w:rsid w:val="0013755B"/>
    <w:rsid w:val="00160881"/>
    <w:rsid w:val="001D4721"/>
    <w:rsid w:val="0024639E"/>
    <w:rsid w:val="00263EDE"/>
    <w:rsid w:val="002B0A9E"/>
    <w:rsid w:val="002C6141"/>
    <w:rsid w:val="002C6AED"/>
    <w:rsid w:val="002E205B"/>
    <w:rsid w:val="0031772E"/>
    <w:rsid w:val="003958A1"/>
    <w:rsid w:val="003A5353"/>
    <w:rsid w:val="003B506E"/>
    <w:rsid w:val="003D3E85"/>
    <w:rsid w:val="003F047D"/>
    <w:rsid w:val="0047321B"/>
    <w:rsid w:val="00484F5F"/>
    <w:rsid w:val="0049066B"/>
    <w:rsid w:val="004F3324"/>
    <w:rsid w:val="004F70BA"/>
    <w:rsid w:val="00527414"/>
    <w:rsid w:val="00595911"/>
    <w:rsid w:val="00613EB2"/>
    <w:rsid w:val="0065014F"/>
    <w:rsid w:val="006A3857"/>
    <w:rsid w:val="006B3C13"/>
    <w:rsid w:val="006C5EC5"/>
    <w:rsid w:val="006D4D98"/>
    <w:rsid w:val="00764D1A"/>
    <w:rsid w:val="00792C67"/>
    <w:rsid w:val="00794B6B"/>
    <w:rsid w:val="007D5BE7"/>
    <w:rsid w:val="0085568D"/>
    <w:rsid w:val="00866269"/>
    <w:rsid w:val="008A139E"/>
    <w:rsid w:val="00927D18"/>
    <w:rsid w:val="009B13FA"/>
    <w:rsid w:val="009C2777"/>
    <w:rsid w:val="009E7D83"/>
    <w:rsid w:val="00A3720F"/>
    <w:rsid w:val="00A6072F"/>
    <w:rsid w:val="00A61E87"/>
    <w:rsid w:val="00B62A06"/>
    <w:rsid w:val="00BA032A"/>
    <w:rsid w:val="00BA3CFA"/>
    <w:rsid w:val="00C323A9"/>
    <w:rsid w:val="00C329F3"/>
    <w:rsid w:val="00C77534"/>
    <w:rsid w:val="00C858A9"/>
    <w:rsid w:val="00CF48C2"/>
    <w:rsid w:val="00D07BAB"/>
    <w:rsid w:val="00D12032"/>
    <w:rsid w:val="00E065DD"/>
    <w:rsid w:val="00EA5C5A"/>
    <w:rsid w:val="00ED5929"/>
    <w:rsid w:val="00ED72BA"/>
    <w:rsid w:val="00F470DF"/>
    <w:rsid w:val="00FA1130"/>
    <w:rsid w:val="00FF4E48"/>
    <w:rsid w:val="041176C3"/>
    <w:rsid w:val="041868C7"/>
    <w:rsid w:val="06194B06"/>
    <w:rsid w:val="07140A3B"/>
    <w:rsid w:val="08CF6540"/>
    <w:rsid w:val="0D6D74BD"/>
    <w:rsid w:val="0DCC3488"/>
    <w:rsid w:val="0E5D7C1E"/>
    <w:rsid w:val="0E6D6359"/>
    <w:rsid w:val="0EAF0D7C"/>
    <w:rsid w:val="0EC32242"/>
    <w:rsid w:val="0EEA5BFB"/>
    <w:rsid w:val="12A72F7A"/>
    <w:rsid w:val="13085987"/>
    <w:rsid w:val="18AE5C0B"/>
    <w:rsid w:val="1A4814B3"/>
    <w:rsid w:val="1AE9062F"/>
    <w:rsid w:val="1D3A5AB2"/>
    <w:rsid w:val="20DD736E"/>
    <w:rsid w:val="2886653D"/>
    <w:rsid w:val="29B30F82"/>
    <w:rsid w:val="2A3B7DB3"/>
    <w:rsid w:val="2DE46F38"/>
    <w:rsid w:val="301B1C9A"/>
    <w:rsid w:val="314174A5"/>
    <w:rsid w:val="32465C69"/>
    <w:rsid w:val="33061AB1"/>
    <w:rsid w:val="33911EED"/>
    <w:rsid w:val="33B73A4E"/>
    <w:rsid w:val="363B0967"/>
    <w:rsid w:val="385E6B8E"/>
    <w:rsid w:val="39E97358"/>
    <w:rsid w:val="3B10708B"/>
    <w:rsid w:val="3CDB69FF"/>
    <w:rsid w:val="3D7F34E9"/>
    <w:rsid w:val="3E0F3C31"/>
    <w:rsid w:val="424D3EFC"/>
    <w:rsid w:val="430D2C6E"/>
    <w:rsid w:val="451A208F"/>
    <w:rsid w:val="45A93172"/>
    <w:rsid w:val="4BEE2A09"/>
    <w:rsid w:val="508036EE"/>
    <w:rsid w:val="50B86E77"/>
    <w:rsid w:val="53AF6745"/>
    <w:rsid w:val="55A50A0B"/>
    <w:rsid w:val="56C6752C"/>
    <w:rsid w:val="5A762D88"/>
    <w:rsid w:val="614F7276"/>
    <w:rsid w:val="66194855"/>
    <w:rsid w:val="6632293D"/>
    <w:rsid w:val="6CDF1345"/>
    <w:rsid w:val="6DE704B1"/>
    <w:rsid w:val="6E4B4A1E"/>
    <w:rsid w:val="747A0D31"/>
    <w:rsid w:val="757F4B3E"/>
    <w:rsid w:val="75DC686D"/>
    <w:rsid w:val="765C5505"/>
    <w:rsid w:val="77734B42"/>
    <w:rsid w:val="7AE547A0"/>
    <w:rsid w:val="7C26489A"/>
    <w:rsid w:val="7CA14D13"/>
    <w:rsid w:val="7D0C619F"/>
    <w:rsid w:val="7FDB1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857</Words>
  <Characters>2571</Characters>
  <Lines>22</Lines>
  <Paragraphs>6</Paragraphs>
  <TotalTime>0</TotalTime>
  <ScaleCrop>false</ScaleCrop>
  <LinksUpToDate>false</LinksUpToDate>
  <CharactersWithSpaces>2908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2024-07-11T09:24:00Z</dcterms:created>
  <dc:creator>DELL</dc:creator>
  <cp:lastModifiedBy></cp:lastModifiedBy>
  <cp:lastPrinted>2025-03-25T06:23:00Z</cp:lastPrinted>
  <dcterms:modified xsi:type="dcterms:W3CDTF">2025-05-05T06:26:34Z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442C1C2C2C8B440791468ED8FFB0C53A_13</vt:lpwstr>
  </property>
  <property fmtid="{D5CDD505-2E9C-101B-9397-08002B2CF9AE}" pid="4" name="KSOTemplateDocerSaveRecord">
    <vt:lpwstr>eyJoZGlkIjoiZDg1YTliYzk5MjUxNjQ0YmY5ZDRiZmZhODAyODhkOGEiLCJ1c2VySWQiOiI5MDM3NzExMjkifQ==</vt:lpwstr>
  </property>
</Properties>
</file>