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bCs/>
          <w:smallCaps/>
          <w:sz w:val="36"/>
          <w:szCs w:val="36"/>
        </w:rPr>
        <w:id w:val="791474582"/>
        <w:docPartObj>
          <w:docPartGallery w:val="Cover Pages"/>
          <w:docPartUnique/>
        </w:docPartObj>
      </w:sdtPr>
      <w:sdtEndPr/>
      <w:sdtContent>
        <w:p w14:paraId="3BF20F89" w14:textId="77777777" w:rsidR="00B17B7A" w:rsidRDefault="00B17B7A"/>
        <w:tbl>
          <w:tblPr>
            <w:tblpPr w:leftFromText="187" w:rightFromText="187" w:vertAnchor="page" w:horzAnchor="margin" w:tblpXSpec="center" w:tblpY="609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210"/>
          </w:tblGrid>
          <w:tr w:rsidR="00B17B7A" w14:paraId="632FA64E" w14:textId="77777777" w:rsidTr="00FC07F7">
            <w:sdt>
              <w:sdtPr>
                <w:rPr>
                  <w:color w:val="B35E06" w:themeColor="accent1" w:themeShade="BF"/>
                  <w:sz w:val="24"/>
                  <w:szCs w:val="24"/>
                </w:rPr>
                <w:alias w:val="Société"/>
                <w:id w:val="13406915"/>
                <w:placeholder>
                  <w:docPart w:val="87FC5644D08049A1ABAD5E00D0D797A4"/>
                </w:placeholder>
                <w:dataBinding w:prefixMappings="xmlns:ns0='http://schemas.openxmlformats.org/officeDocument/2006/extended-properties'" w:xpath="/ns0:Properties[1]/ns0:Company[1]" w:storeItemID="{6668398D-A668-4E3E-A5EB-62B293D839F1}"/>
                <w:text/>
              </w:sdtPr>
              <w:sdtEndPr/>
              <w:sdtContent>
                <w:tc>
                  <w:tcPr>
                    <w:tcW w:w="7210" w:type="dxa"/>
                    <w:tcMar>
                      <w:top w:w="216" w:type="dxa"/>
                      <w:left w:w="115" w:type="dxa"/>
                      <w:bottom w:w="216" w:type="dxa"/>
                      <w:right w:w="115" w:type="dxa"/>
                    </w:tcMar>
                  </w:tcPr>
                  <w:p w14:paraId="504ADDE6" w14:textId="77777777" w:rsidR="00B17B7A" w:rsidRDefault="00B17B7A" w:rsidP="00FC07F7">
                    <w:pPr>
                      <w:pStyle w:val="Sansinterligne"/>
                      <w:rPr>
                        <w:color w:val="B35E06" w:themeColor="accent1" w:themeShade="BF"/>
                        <w:sz w:val="24"/>
                      </w:rPr>
                    </w:pPr>
                    <w:r>
                      <w:rPr>
                        <w:color w:val="B35E06" w:themeColor="accent1" w:themeShade="BF"/>
                        <w:sz w:val="24"/>
                        <w:szCs w:val="24"/>
                      </w:rPr>
                      <w:t>Université du Québec à Rimouski</w:t>
                    </w:r>
                  </w:p>
                </w:tc>
              </w:sdtContent>
            </w:sdt>
          </w:tr>
          <w:tr w:rsidR="00B17B7A" w14:paraId="03481BCB" w14:textId="77777777" w:rsidTr="00FC07F7">
            <w:tc>
              <w:tcPr>
                <w:tcW w:w="7210" w:type="dxa"/>
              </w:tcPr>
              <w:sdt>
                <w:sdtPr>
                  <w:rPr>
                    <w:rFonts w:asciiTheme="majorHAnsi" w:eastAsiaTheme="majorEastAsia" w:hAnsiTheme="majorHAnsi" w:cstheme="majorBidi"/>
                    <w:color w:val="F07F09" w:themeColor="accent1"/>
                    <w:sz w:val="88"/>
                    <w:szCs w:val="88"/>
                  </w:rPr>
                  <w:alias w:val="Titre"/>
                  <w:id w:val="13406919"/>
                  <w:placeholder>
                    <w:docPart w:val="0436C413774346D599B3597D27E2BF21"/>
                  </w:placeholder>
                  <w:dataBinding w:prefixMappings="xmlns:ns0='http://schemas.openxmlformats.org/package/2006/metadata/core-properties' xmlns:ns1='http://purl.org/dc/elements/1.1/'" w:xpath="/ns0:coreProperties[1]/ns1:title[1]" w:storeItemID="{6C3C8BC8-F283-45AE-878A-BAB7291924A1}"/>
                  <w:text/>
                </w:sdtPr>
                <w:sdtEndPr/>
                <w:sdtContent>
                  <w:p w14:paraId="360BF1CD" w14:textId="77777777" w:rsidR="00B17B7A" w:rsidRDefault="00B17B7A" w:rsidP="00FC07F7">
                    <w:pPr>
                      <w:pStyle w:val="Sansinterligne"/>
                      <w:spacing w:line="216" w:lineRule="auto"/>
                      <w:rPr>
                        <w:rFonts w:asciiTheme="majorHAnsi" w:eastAsiaTheme="majorEastAsia" w:hAnsiTheme="majorHAnsi" w:cstheme="majorBidi"/>
                        <w:color w:val="F07F09" w:themeColor="accent1"/>
                        <w:sz w:val="88"/>
                        <w:szCs w:val="88"/>
                      </w:rPr>
                    </w:pPr>
                    <w:r>
                      <w:rPr>
                        <w:rFonts w:asciiTheme="majorHAnsi" w:eastAsiaTheme="majorEastAsia" w:hAnsiTheme="majorHAnsi" w:cstheme="majorBidi"/>
                        <w:color w:val="F07F09" w:themeColor="accent1"/>
                        <w:sz w:val="88"/>
                        <w:szCs w:val="88"/>
                      </w:rPr>
                      <w:t>Travail Pratique I</w:t>
                    </w:r>
                  </w:p>
                </w:sdtContent>
              </w:sdt>
            </w:tc>
          </w:tr>
          <w:tr w:rsidR="00B17B7A" w14:paraId="30B9C658" w14:textId="77777777" w:rsidTr="00FC07F7">
            <w:tc>
              <w:tcPr>
                <w:tcW w:w="7210" w:type="dxa"/>
                <w:tcMar>
                  <w:top w:w="216" w:type="dxa"/>
                  <w:left w:w="115" w:type="dxa"/>
                  <w:bottom w:w="216" w:type="dxa"/>
                  <w:right w:w="115" w:type="dxa"/>
                </w:tcMar>
              </w:tcPr>
              <w:sdt>
                <w:sdtPr>
                  <w:rPr>
                    <w:color w:val="B35E06" w:themeColor="accent1" w:themeShade="BF"/>
                    <w:sz w:val="24"/>
                    <w:szCs w:val="24"/>
                  </w:rPr>
                  <w:alias w:val="Sous-titre"/>
                  <w:id w:val="13406923"/>
                  <w:placeholder>
                    <w:docPart w:val="0D5D93DDD0CB4866A7958AB33E032128"/>
                  </w:placeholder>
                  <w:dataBinding w:prefixMappings="xmlns:ns0='http://schemas.openxmlformats.org/package/2006/metadata/core-properties' xmlns:ns1='http://purl.org/dc/elements/1.1/'" w:xpath="/ns0:coreProperties[1]/ns1:subject[1]" w:storeItemID="{6C3C8BC8-F283-45AE-878A-BAB7291924A1}"/>
                  <w:text/>
                </w:sdtPr>
                <w:sdtEndPr/>
                <w:sdtContent>
                  <w:p w14:paraId="005EF7D1" w14:textId="0E08D169" w:rsidR="00B17B7A" w:rsidRDefault="00ED557F" w:rsidP="00FC07F7">
                    <w:pPr>
                      <w:pStyle w:val="Sansinterligne"/>
                      <w:rPr>
                        <w:color w:val="B35E06" w:themeColor="accent1" w:themeShade="BF"/>
                        <w:sz w:val="24"/>
                        <w:szCs w:val="24"/>
                      </w:rPr>
                    </w:pPr>
                    <w:r w:rsidRPr="00ED557F">
                      <w:rPr>
                        <w:color w:val="B35E06" w:themeColor="accent1" w:themeShade="BF"/>
                        <w:sz w:val="24"/>
                        <w:szCs w:val="24"/>
                      </w:rPr>
                      <w:t>INF11207 - Programmation orientée objet II</w:t>
                    </w:r>
                  </w:p>
                </w:sdtContent>
              </w:sdt>
              <w:p w14:paraId="5655C1D4" w14:textId="77777777" w:rsidR="00FC07F7" w:rsidRDefault="00FC07F7" w:rsidP="00FC07F7">
                <w:pPr>
                  <w:pStyle w:val="Sansinterligne"/>
                  <w:rPr>
                    <w:color w:val="B35E06" w:themeColor="accent1" w:themeShade="BF"/>
                    <w:sz w:val="24"/>
                  </w:rPr>
                </w:pPr>
              </w:p>
              <w:p w14:paraId="32F9B5A2" w14:textId="77777777" w:rsidR="00FC07F7" w:rsidRDefault="00FC07F7" w:rsidP="00FC07F7">
                <w:pPr>
                  <w:pStyle w:val="Sansinterligne"/>
                  <w:rPr>
                    <w:color w:val="B35E06" w:themeColor="accent1" w:themeShade="BF"/>
                    <w:sz w:val="24"/>
                  </w:rPr>
                </w:pPr>
                <w:r>
                  <w:rPr>
                    <w:color w:val="B35E06" w:themeColor="accent1" w:themeShade="BF"/>
                    <w:sz w:val="24"/>
                  </w:rPr>
                  <w:t>Professeur – Yacine Yaddaden, Ph. D.</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B17B7A" w:rsidRPr="00D21CCC" w14:paraId="1F35920D" w14:textId="77777777">
            <w:tc>
              <w:tcPr>
                <w:tcW w:w="7221" w:type="dxa"/>
                <w:tcMar>
                  <w:top w:w="216" w:type="dxa"/>
                  <w:left w:w="115" w:type="dxa"/>
                  <w:bottom w:w="216" w:type="dxa"/>
                  <w:right w:w="115" w:type="dxa"/>
                </w:tcMar>
              </w:tcPr>
              <w:p w14:paraId="4CD9D8F0" w14:textId="4BFFE241" w:rsidR="004B4784" w:rsidRPr="00D21CCC" w:rsidRDefault="004B4784" w:rsidP="004B4784">
                <w:pPr>
                  <w:pStyle w:val="Sansinterligne"/>
                  <w:rPr>
                    <w:color w:val="F07F09" w:themeColor="accent1"/>
                    <w:sz w:val="28"/>
                    <w:szCs w:val="28"/>
                  </w:rPr>
                </w:pPr>
                <w:r>
                  <w:rPr>
                    <w:color w:val="F07F09" w:themeColor="accent1"/>
                    <w:sz w:val="28"/>
                    <w:szCs w:val="28"/>
                  </w:rPr>
                  <w:sym w:font="Wingdings 3" w:char="F022"/>
                </w:r>
                <w:r w:rsidRPr="00D21CCC">
                  <w:rPr>
                    <w:color w:val="F07F09" w:themeColor="accent1"/>
                    <w:sz w:val="28"/>
                    <w:szCs w:val="28"/>
                  </w:rPr>
                  <w:t xml:space="preserve"> </w:t>
                </w:r>
                <w:r w:rsidR="00D21CCC" w:rsidRPr="00D21CCC">
                  <w:rPr>
                    <w:color w:val="F07F09" w:themeColor="accent1"/>
                    <w:sz w:val="28"/>
                    <w:szCs w:val="28"/>
                  </w:rPr>
                  <w:t>Boutin</w:t>
                </w:r>
                <w:r w:rsidR="00D35446" w:rsidRPr="00D21CCC">
                  <w:rPr>
                    <w:color w:val="F07F09" w:themeColor="accent1"/>
                    <w:sz w:val="28"/>
                    <w:szCs w:val="28"/>
                  </w:rPr>
                  <w:t xml:space="preserve">, </w:t>
                </w:r>
                <w:r w:rsidR="00D21CCC" w:rsidRPr="00D21CCC">
                  <w:rPr>
                    <w:color w:val="F07F09" w:themeColor="accent1"/>
                    <w:sz w:val="28"/>
                    <w:szCs w:val="28"/>
                  </w:rPr>
                  <w:t>Frédéri</w:t>
                </w:r>
                <w:r w:rsidR="00D21CCC">
                  <w:rPr>
                    <w:color w:val="F07F09" w:themeColor="accent1"/>
                    <w:sz w:val="28"/>
                    <w:szCs w:val="28"/>
                  </w:rPr>
                  <w:t>k</w:t>
                </w:r>
              </w:p>
              <w:p w14:paraId="0DDAA402" w14:textId="13826643" w:rsidR="00D21CCC" w:rsidRPr="00D21CCC" w:rsidRDefault="00D21CCC" w:rsidP="004B4784">
                <w:pPr>
                  <w:pStyle w:val="Sansinterligne"/>
                  <w:rPr>
                    <w:color w:val="F07F09" w:themeColor="accent1"/>
                    <w:sz w:val="28"/>
                    <w:szCs w:val="28"/>
                  </w:rPr>
                </w:pPr>
                <w:r>
                  <w:rPr>
                    <w:color w:val="F07F09" w:themeColor="accent1"/>
                    <w:sz w:val="28"/>
                    <w:szCs w:val="28"/>
                  </w:rPr>
                  <w:sym w:font="Wingdings 3" w:char="F022"/>
                </w:r>
                <w:r w:rsidRPr="00D21CCC">
                  <w:rPr>
                    <w:color w:val="F07F09" w:themeColor="accent1"/>
                    <w:sz w:val="28"/>
                    <w:szCs w:val="28"/>
                  </w:rPr>
                  <w:t xml:space="preserve"> </w:t>
                </w:r>
                <w:r w:rsidR="00595A0C">
                  <w:rPr>
                    <w:color w:val="F07F09" w:themeColor="accent1"/>
                    <w:sz w:val="28"/>
                    <w:szCs w:val="28"/>
                  </w:rPr>
                  <w:t>Létourneau</w:t>
                </w:r>
                <w:r w:rsidRPr="00D21CCC">
                  <w:rPr>
                    <w:color w:val="F07F09" w:themeColor="accent1"/>
                    <w:sz w:val="28"/>
                    <w:szCs w:val="28"/>
                  </w:rPr>
                  <w:t xml:space="preserve">, </w:t>
                </w:r>
                <w:r w:rsidR="00595A0C">
                  <w:rPr>
                    <w:color w:val="F07F09" w:themeColor="accent1"/>
                    <w:sz w:val="28"/>
                    <w:szCs w:val="28"/>
                  </w:rPr>
                  <w:t>Gabriel</w:t>
                </w:r>
              </w:p>
              <w:p w14:paraId="711073C0" w14:textId="17D29E3F" w:rsidR="00D21CCC" w:rsidRPr="00D21CCC" w:rsidRDefault="00D21CCC" w:rsidP="004B4784">
                <w:pPr>
                  <w:pStyle w:val="Sansinterligne"/>
                  <w:rPr>
                    <w:color w:val="F07F09" w:themeColor="accent1"/>
                    <w:sz w:val="28"/>
                    <w:szCs w:val="28"/>
                  </w:rPr>
                </w:pPr>
                <w:r>
                  <w:rPr>
                    <w:color w:val="F07F09" w:themeColor="accent1"/>
                    <w:sz w:val="28"/>
                    <w:szCs w:val="28"/>
                  </w:rPr>
                  <w:sym w:font="Wingdings 3" w:char="F022"/>
                </w:r>
                <w:r w:rsidRPr="00D21CCC">
                  <w:rPr>
                    <w:color w:val="F07F09" w:themeColor="accent1"/>
                    <w:sz w:val="28"/>
                    <w:szCs w:val="28"/>
                  </w:rPr>
                  <w:t xml:space="preserve"> Milliard, Alex</w:t>
                </w:r>
              </w:p>
            </w:tc>
          </w:tr>
        </w:tbl>
        <w:p w14:paraId="6530B597" w14:textId="77777777" w:rsidR="00B17B7A" w:rsidRPr="00D21CCC" w:rsidRDefault="00FC07F7">
          <w:pPr>
            <w:rPr>
              <w:lang w:val="fr-CA"/>
            </w:rPr>
          </w:pPr>
          <w:r>
            <w:rPr>
              <w:noProof/>
            </w:rPr>
            <w:drawing>
              <wp:anchor distT="0" distB="0" distL="114300" distR="114300" simplePos="0" relativeHeight="251658240" behindDoc="0" locked="0" layoutInCell="1" allowOverlap="1" wp14:anchorId="7841441D" wp14:editId="7ADEF296">
                <wp:simplePos x="0" y="0"/>
                <wp:positionH relativeFrom="margin">
                  <wp:align>center</wp:align>
                </wp:positionH>
                <wp:positionV relativeFrom="paragraph">
                  <wp:posOffset>590550</wp:posOffset>
                </wp:positionV>
                <wp:extent cx="3990975" cy="1177358"/>
                <wp:effectExtent l="0" t="0" r="0" b="3810"/>
                <wp:wrapThrough wrapText="bothSides">
                  <wp:wrapPolygon edited="0">
                    <wp:start x="7114" y="0"/>
                    <wp:lineTo x="0" y="0"/>
                    <wp:lineTo x="0" y="14330"/>
                    <wp:lineTo x="722" y="16777"/>
                    <wp:lineTo x="722" y="17476"/>
                    <wp:lineTo x="8248" y="21320"/>
                    <wp:lineTo x="9795" y="21320"/>
                    <wp:lineTo x="12475" y="21320"/>
                    <wp:lineTo x="21445" y="17476"/>
                    <wp:lineTo x="21445" y="16078"/>
                    <wp:lineTo x="20621" y="11184"/>
                    <wp:lineTo x="21239" y="5592"/>
                    <wp:lineTo x="21445" y="1049"/>
                    <wp:lineTo x="19486" y="0"/>
                    <wp:lineTo x="9279" y="0"/>
                    <wp:lineTo x="7114" y="0"/>
                  </wp:wrapPolygon>
                </wp:wrapThrough>
                <wp:docPr id="1" name="Image 1" descr="Documentation institutionn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 institutionnel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75" cy="1177358"/>
                        </a:xfrm>
                        <a:prstGeom prst="rect">
                          <a:avLst/>
                        </a:prstGeom>
                        <a:noFill/>
                        <a:ln>
                          <a:noFill/>
                        </a:ln>
                      </pic:spPr>
                    </pic:pic>
                  </a:graphicData>
                </a:graphic>
              </wp:anchor>
            </w:drawing>
          </w:r>
          <w:r w:rsidR="00B17B7A" w:rsidRPr="00D21CCC">
            <w:rPr>
              <w:lang w:val="fr-CA"/>
            </w:rPr>
            <w:br w:type="page"/>
          </w:r>
        </w:p>
        <w:sdt>
          <w:sdtPr>
            <w:rPr>
              <w:rFonts w:asciiTheme="minorHAnsi" w:eastAsiaTheme="minorEastAsia" w:hAnsiTheme="minorHAnsi" w:cstheme="minorBidi"/>
              <w:b w:val="0"/>
              <w:bCs w:val="0"/>
              <w:smallCaps w:val="0"/>
              <w:sz w:val="22"/>
              <w:szCs w:val="22"/>
            </w:rPr>
            <w:id w:val="1200207372"/>
            <w:docPartObj>
              <w:docPartGallery w:val="Table of Contents"/>
              <w:docPartUnique/>
            </w:docPartObj>
          </w:sdtPr>
          <w:sdtEndPr/>
          <w:sdtContent>
            <w:p w14:paraId="18B35CE4" w14:textId="77777777" w:rsidR="00B17B7A" w:rsidRDefault="00B17B7A" w:rsidP="00B17B7A">
              <w:pPr>
                <w:pStyle w:val="En-ttedetabledesmatires"/>
              </w:pPr>
              <w:r>
                <w:t>Table des matières</w:t>
              </w:r>
            </w:p>
            <w:p w14:paraId="4AA967E7" w14:textId="121A2E7F" w:rsidR="00761AE8" w:rsidRDefault="00B17B7A">
              <w:pPr>
                <w:pStyle w:val="TM1"/>
                <w:tabs>
                  <w:tab w:val="right" w:leader="dot" w:pos="9017"/>
                </w:tabs>
                <w:rPr>
                  <w:rFonts w:cstheme="minorBidi"/>
                  <w:noProof/>
                </w:rPr>
              </w:pPr>
              <w:r>
                <w:fldChar w:fldCharType="begin"/>
              </w:r>
              <w:r>
                <w:instrText xml:space="preserve"> TOC \o "1-3" \h \z \u </w:instrText>
              </w:r>
              <w:r>
                <w:fldChar w:fldCharType="separate"/>
              </w:r>
              <w:hyperlink w:anchor="_Toc102067608" w:history="1">
                <w:r w:rsidR="00761AE8" w:rsidRPr="00154985">
                  <w:rPr>
                    <w:rStyle w:val="Lienhypertexte"/>
                    <w:noProof/>
                  </w:rPr>
                  <w:t>Introduction</w:t>
                </w:r>
                <w:r w:rsidR="00761AE8">
                  <w:rPr>
                    <w:noProof/>
                    <w:webHidden/>
                  </w:rPr>
                  <w:tab/>
                </w:r>
                <w:r w:rsidR="00761AE8">
                  <w:rPr>
                    <w:noProof/>
                    <w:webHidden/>
                  </w:rPr>
                  <w:fldChar w:fldCharType="begin"/>
                </w:r>
                <w:r w:rsidR="00761AE8">
                  <w:rPr>
                    <w:noProof/>
                    <w:webHidden/>
                  </w:rPr>
                  <w:instrText xml:space="preserve"> PAGEREF _Toc102067608 \h </w:instrText>
                </w:r>
                <w:r w:rsidR="00761AE8">
                  <w:rPr>
                    <w:noProof/>
                    <w:webHidden/>
                  </w:rPr>
                </w:r>
                <w:r w:rsidR="00761AE8">
                  <w:rPr>
                    <w:noProof/>
                    <w:webHidden/>
                  </w:rPr>
                  <w:fldChar w:fldCharType="separate"/>
                </w:r>
                <w:r w:rsidR="00761AE8">
                  <w:rPr>
                    <w:noProof/>
                    <w:webHidden/>
                  </w:rPr>
                  <w:t>2</w:t>
                </w:r>
                <w:r w:rsidR="00761AE8">
                  <w:rPr>
                    <w:noProof/>
                    <w:webHidden/>
                  </w:rPr>
                  <w:fldChar w:fldCharType="end"/>
                </w:r>
              </w:hyperlink>
            </w:p>
            <w:p w14:paraId="6003E826" w14:textId="482137DF" w:rsidR="00761AE8" w:rsidRDefault="00761AE8">
              <w:pPr>
                <w:pStyle w:val="TM1"/>
                <w:tabs>
                  <w:tab w:val="right" w:leader="dot" w:pos="9017"/>
                </w:tabs>
                <w:rPr>
                  <w:rFonts w:cstheme="minorBidi"/>
                  <w:noProof/>
                </w:rPr>
              </w:pPr>
              <w:hyperlink w:anchor="_Toc102067609" w:history="1">
                <w:r w:rsidRPr="00154985">
                  <w:rPr>
                    <w:rStyle w:val="Lienhypertexte"/>
                    <w:noProof/>
                  </w:rPr>
                  <w:t>Page d’accueil</w:t>
                </w:r>
                <w:r>
                  <w:rPr>
                    <w:noProof/>
                    <w:webHidden/>
                  </w:rPr>
                  <w:tab/>
                </w:r>
                <w:r>
                  <w:rPr>
                    <w:noProof/>
                    <w:webHidden/>
                  </w:rPr>
                  <w:fldChar w:fldCharType="begin"/>
                </w:r>
                <w:r>
                  <w:rPr>
                    <w:noProof/>
                    <w:webHidden/>
                  </w:rPr>
                  <w:instrText xml:space="preserve"> PAGEREF _Toc102067609 \h </w:instrText>
                </w:r>
                <w:r>
                  <w:rPr>
                    <w:noProof/>
                    <w:webHidden/>
                  </w:rPr>
                </w:r>
                <w:r>
                  <w:rPr>
                    <w:noProof/>
                    <w:webHidden/>
                  </w:rPr>
                  <w:fldChar w:fldCharType="separate"/>
                </w:r>
                <w:r>
                  <w:rPr>
                    <w:noProof/>
                    <w:webHidden/>
                  </w:rPr>
                  <w:t>2</w:t>
                </w:r>
                <w:r>
                  <w:rPr>
                    <w:noProof/>
                    <w:webHidden/>
                  </w:rPr>
                  <w:fldChar w:fldCharType="end"/>
                </w:r>
              </w:hyperlink>
            </w:p>
            <w:p w14:paraId="10EDF4D7" w14:textId="0A957B2D" w:rsidR="00761AE8" w:rsidRDefault="00761AE8">
              <w:pPr>
                <w:pStyle w:val="TM1"/>
                <w:tabs>
                  <w:tab w:val="right" w:leader="dot" w:pos="9017"/>
                </w:tabs>
                <w:rPr>
                  <w:rFonts w:cstheme="minorBidi"/>
                  <w:noProof/>
                </w:rPr>
              </w:pPr>
              <w:hyperlink w:anchor="_Toc102067610" w:history="1">
                <w:r w:rsidRPr="00154985">
                  <w:rPr>
                    <w:rStyle w:val="Lienhypertexte"/>
                    <w:noProof/>
                  </w:rPr>
                  <w:t>Nouvel utilisateur</w:t>
                </w:r>
                <w:r>
                  <w:rPr>
                    <w:noProof/>
                    <w:webHidden/>
                  </w:rPr>
                  <w:tab/>
                </w:r>
                <w:r>
                  <w:rPr>
                    <w:noProof/>
                    <w:webHidden/>
                  </w:rPr>
                  <w:fldChar w:fldCharType="begin"/>
                </w:r>
                <w:r>
                  <w:rPr>
                    <w:noProof/>
                    <w:webHidden/>
                  </w:rPr>
                  <w:instrText xml:space="preserve"> PAGEREF _Toc102067610 \h </w:instrText>
                </w:r>
                <w:r>
                  <w:rPr>
                    <w:noProof/>
                    <w:webHidden/>
                  </w:rPr>
                </w:r>
                <w:r>
                  <w:rPr>
                    <w:noProof/>
                    <w:webHidden/>
                  </w:rPr>
                  <w:fldChar w:fldCharType="separate"/>
                </w:r>
                <w:r>
                  <w:rPr>
                    <w:noProof/>
                    <w:webHidden/>
                  </w:rPr>
                  <w:t>2</w:t>
                </w:r>
                <w:r>
                  <w:rPr>
                    <w:noProof/>
                    <w:webHidden/>
                  </w:rPr>
                  <w:fldChar w:fldCharType="end"/>
                </w:r>
              </w:hyperlink>
            </w:p>
            <w:p w14:paraId="13D69953" w14:textId="36597E17" w:rsidR="00761AE8" w:rsidRDefault="00761AE8">
              <w:pPr>
                <w:pStyle w:val="TM1"/>
                <w:tabs>
                  <w:tab w:val="right" w:leader="dot" w:pos="9017"/>
                </w:tabs>
                <w:rPr>
                  <w:rFonts w:cstheme="minorBidi"/>
                  <w:noProof/>
                </w:rPr>
              </w:pPr>
              <w:hyperlink w:anchor="_Toc102067611" w:history="1">
                <w:r w:rsidRPr="00154985">
                  <w:rPr>
                    <w:rStyle w:val="Lienhypertexte"/>
                    <w:noProof/>
                  </w:rPr>
                  <w:t>Fenêtre principale</w:t>
                </w:r>
                <w:r>
                  <w:rPr>
                    <w:noProof/>
                    <w:webHidden/>
                  </w:rPr>
                  <w:tab/>
                </w:r>
                <w:r>
                  <w:rPr>
                    <w:noProof/>
                    <w:webHidden/>
                  </w:rPr>
                  <w:fldChar w:fldCharType="begin"/>
                </w:r>
                <w:r>
                  <w:rPr>
                    <w:noProof/>
                    <w:webHidden/>
                  </w:rPr>
                  <w:instrText xml:space="preserve"> PAGEREF _Toc102067611 \h </w:instrText>
                </w:r>
                <w:r>
                  <w:rPr>
                    <w:noProof/>
                    <w:webHidden/>
                  </w:rPr>
                </w:r>
                <w:r>
                  <w:rPr>
                    <w:noProof/>
                    <w:webHidden/>
                  </w:rPr>
                  <w:fldChar w:fldCharType="separate"/>
                </w:r>
                <w:r>
                  <w:rPr>
                    <w:noProof/>
                    <w:webHidden/>
                  </w:rPr>
                  <w:t>2</w:t>
                </w:r>
                <w:r>
                  <w:rPr>
                    <w:noProof/>
                    <w:webHidden/>
                  </w:rPr>
                  <w:fldChar w:fldCharType="end"/>
                </w:r>
              </w:hyperlink>
            </w:p>
            <w:p w14:paraId="2AC4C7FD" w14:textId="30C76332" w:rsidR="00761AE8" w:rsidRDefault="00761AE8">
              <w:pPr>
                <w:pStyle w:val="TM2"/>
                <w:tabs>
                  <w:tab w:val="right" w:leader="dot" w:pos="9017"/>
                </w:tabs>
                <w:rPr>
                  <w:rFonts w:cstheme="minorBidi"/>
                  <w:noProof/>
                </w:rPr>
              </w:pPr>
              <w:hyperlink w:anchor="_Toc102067612" w:history="1">
                <w:r w:rsidRPr="00154985">
                  <w:rPr>
                    <w:rStyle w:val="Lienhypertexte"/>
                    <w:noProof/>
                    <w:lang w:val="en-US"/>
                  </w:rPr>
                  <w:t>Onglet Prédiction</w:t>
                </w:r>
                <w:r>
                  <w:rPr>
                    <w:noProof/>
                    <w:webHidden/>
                  </w:rPr>
                  <w:tab/>
                </w:r>
                <w:r>
                  <w:rPr>
                    <w:noProof/>
                    <w:webHidden/>
                  </w:rPr>
                  <w:fldChar w:fldCharType="begin"/>
                </w:r>
                <w:r>
                  <w:rPr>
                    <w:noProof/>
                    <w:webHidden/>
                  </w:rPr>
                  <w:instrText xml:space="preserve"> PAGEREF _Toc102067612 \h </w:instrText>
                </w:r>
                <w:r>
                  <w:rPr>
                    <w:noProof/>
                    <w:webHidden/>
                  </w:rPr>
                </w:r>
                <w:r>
                  <w:rPr>
                    <w:noProof/>
                    <w:webHidden/>
                  </w:rPr>
                  <w:fldChar w:fldCharType="separate"/>
                </w:r>
                <w:r>
                  <w:rPr>
                    <w:noProof/>
                    <w:webHidden/>
                  </w:rPr>
                  <w:t>2</w:t>
                </w:r>
                <w:r>
                  <w:rPr>
                    <w:noProof/>
                    <w:webHidden/>
                  </w:rPr>
                  <w:fldChar w:fldCharType="end"/>
                </w:r>
              </w:hyperlink>
            </w:p>
            <w:p w14:paraId="5A390FA6" w14:textId="2743C3CD" w:rsidR="00761AE8" w:rsidRDefault="00761AE8">
              <w:pPr>
                <w:pStyle w:val="TM2"/>
                <w:tabs>
                  <w:tab w:val="right" w:leader="dot" w:pos="9017"/>
                </w:tabs>
                <w:rPr>
                  <w:rFonts w:cstheme="minorBidi"/>
                  <w:noProof/>
                </w:rPr>
              </w:pPr>
              <w:hyperlink w:anchor="_Toc102067613" w:history="1">
                <w:r w:rsidRPr="00154985">
                  <w:rPr>
                    <w:rStyle w:val="Lienhypertexte"/>
                    <w:noProof/>
                  </w:rPr>
                  <w:t>Onglet Performances</w:t>
                </w:r>
                <w:r>
                  <w:rPr>
                    <w:noProof/>
                    <w:webHidden/>
                  </w:rPr>
                  <w:tab/>
                </w:r>
                <w:r>
                  <w:rPr>
                    <w:noProof/>
                    <w:webHidden/>
                  </w:rPr>
                  <w:fldChar w:fldCharType="begin"/>
                </w:r>
                <w:r>
                  <w:rPr>
                    <w:noProof/>
                    <w:webHidden/>
                  </w:rPr>
                  <w:instrText xml:space="preserve"> PAGEREF _Toc102067613 \h </w:instrText>
                </w:r>
                <w:r>
                  <w:rPr>
                    <w:noProof/>
                    <w:webHidden/>
                  </w:rPr>
                </w:r>
                <w:r>
                  <w:rPr>
                    <w:noProof/>
                    <w:webHidden/>
                  </w:rPr>
                  <w:fldChar w:fldCharType="separate"/>
                </w:r>
                <w:r>
                  <w:rPr>
                    <w:noProof/>
                    <w:webHidden/>
                  </w:rPr>
                  <w:t>3</w:t>
                </w:r>
                <w:r>
                  <w:rPr>
                    <w:noProof/>
                    <w:webHidden/>
                  </w:rPr>
                  <w:fldChar w:fldCharType="end"/>
                </w:r>
              </w:hyperlink>
            </w:p>
            <w:p w14:paraId="5A1A2BDE" w14:textId="758CA595" w:rsidR="00761AE8" w:rsidRDefault="00761AE8">
              <w:pPr>
                <w:pStyle w:val="TM2"/>
                <w:tabs>
                  <w:tab w:val="right" w:leader="dot" w:pos="9017"/>
                </w:tabs>
                <w:rPr>
                  <w:rFonts w:cstheme="minorBidi"/>
                  <w:noProof/>
                </w:rPr>
              </w:pPr>
              <w:hyperlink w:anchor="_Toc102067614" w:history="1">
                <w:r w:rsidRPr="00154985">
                  <w:rPr>
                    <w:rStyle w:val="Lienhypertexte"/>
                    <w:noProof/>
                  </w:rPr>
                  <w:t>Onglet Paramètres</w:t>
                </w:r>
                <w:r>
                  <w:rPr>
                    <w:noProof/>
                    <w:webHidden/>
                  </w:rPr>
                  <w:tab/>
                </w:r>
                <w:r>
                  <w:rPr>
                    <w:noProof/>
                    <w:webHidden/>
                  </w:rPr>
                  <w:fldChar w:fldCharType="begin"/>
                </w:r>
                <w:r>
                  <w:rPr>
                    <w:noProof/>
                    <w:webHidden/>
                  </w:rPr>
                  <w:instrText xml:space="preserve"> PAGEREF _Toc102067614 \h </w:instrText>
                </w:r>
                <w:r>
                  <w:rPr>
                    <w:noProof/>
                    <w:webHidden/>
                  </w:rPr>
                </w:r>
                <w:r>
                  <w:rPr>
                    <w:noProof/>
                    <w:webHidden/>
                  </w:rPr>
                  <w:fldChar w:fldCharType="separate"/>
                </w:r>
                <w:r>
                  <w:rPr>
                    <w:noProof/>
                    <w:webHidden/>
                  </w:rPr>
                  <w:t>3</w:t>
                </w:r>
                <w:r>
                  <w:rPr>
                    <w:noProof/>
                    <w:webHidden/>
                  </w:rPr>
                  <w:fldChar w:fldCharType="end"/>
                </w:r>
              </w:hyperlink>
            </w:p>
            <w:p w14:paraId="3911D850" w14:textId="266D0599" w:rsidR="00761AE8" w:rsidRDefault="00761AE8">
              <w:pPr>
                <w:pStyle w:val="TM2"/>
                <w:tabs>
                  <w:tab w:val="right" w:leader="dot" w:pos="9017"/>
                </w:tabs>
                <w:rPr>
                  <w:rFonts w:cstheme="minorBidi"/>
                  <w:noProof/>
                </w:rPr>
              </w:pPr>
              <w:hyperlink w:anchor="_Toc102067615" w:history="1">
                <w:r w:rsidRPr="00154985">
                  <w:rPr>
                    <w:rStyle w:val="Lienhypertexte"/>
                    <w:noProof/>
                  </w:rPr>
                  <w:t>Onglet Historique</w:t>
                </w:r>
                <w:r>
                  <w:rPr>
                    <w:noProof/>
                    <w:webHidden/>
                  </w:rPr>
                  <w:tab/>
                </w:r>
                <w:r>
                  <w:rPr>
                    <w:noProof/>
                    <w:webHidden/>
                  </w:rPr>
                  <w:fldChar w:fldCharType="begin"/>
                </w:r>
                <w:r>
                  <w:rPr>
                    <w:noProof/>
                    <w:webHidden/>
                  </w:rPr>
                  <w:instrText xml:space="preserve"> PAGEREF _Toc102067615 \h </w:instrText>
                </w:r>
                <w:r>
                  <w:rPr>
                    <w:noProof/>
                    <w:webHidden/>
                  </w:rPr>
                </w:r>
                <w:r>
                  <w:rPr>
                    <w:noProof/>
                    <w:webHidden/>
                  </w:rPr>
                  <w:fldChar w:fldCharType="separate"/>
                </w:r>
                <w:r>
                  <w:rPr>
                    <w:noProof/>
                    <w:webHidden/>
                  </w:rPr>
                  <w:t>3</w:t>
                </w:r>
                <w:r>
                  <w:rPr>
                    <w:noProof/>
                    <w:webHidden/>
                  </w:rPr>
                  <w:fldChar w:fldCharType="end"/>
                </w:r>
              </w:hyperlink>
            </w:p>
            <w:p w14:paraId="7CA447C8" w14:textId="540735A0" w:rsidR="00761AE8" w:rsidRDefault="00761AE8">
              <w:pPr>
                <w:pStyle w:val="TM2"/>
                <w:tabs>
                  <w:tab w:val="right" w:leader="dot" w:pos="9017"/>
                </w:tabs>
                <w:rPr>
                  <w:rFonts w:cstheme="minorBidi"/>
                  <w:noProof/>
                </w:rPr>
              </w:pPr>
              <w:hyperlink w:anchor="_Toc102067616" w:history="1">
                <w:r w:rsidRPr="00154985">
                  <w:rPr>
                    <w:rStyle w:val="Lienhypertexte"/>
                    <w:noProof/>
                  </w:rPr>
                  <w:t>Onglet Mise à Jour (MAJ) Utilisateur</w:t>
                </w:r>
                <w:r>
                  <w:rPr>
                    <w:noProof/>
                    <w:webHidden/>
                  </w:rPr>
                  <w:tab/>
                </w:r>
                <w:r>
                  <w:rPr>
                    <w:noProof/>
                    <w:webHidden/>
                  </w:rPr>
                  <w:fldChar w:fldCharType="begin"/>
                </w:r>
                <w:r>
                  <w:rPr>
                    <w:noProof/>
                    <w:webHidden/>
                  </w:rPr>
                  <w:instrText xml:space="preserve"> PAGEREF _Toc102067616 \h </w:instrText>
                </w:r>
                <w:r>
                  <w:rPr>
                    <w:noProof/>
                    <w:webHidden/>
                  </w:rPr>
                </w:r>
                <w:r>
                  <w:rPr>
                    <w:noProof/>
                    <w:webHidden/>
                  </w:rPr>
                  <w:fldChar w:fldCharType="separate"/>
                </w:r>
                <w:r>
                  <w:rPr>
                    <w:noProof/>
                    <w:webHidden/>
                  </w:rPr>
                  <w:t>3</w:t>
                </w:r>
                <w:r>
                  <w:rPr>
                    <w:noProof/>
                    <w:webHidden/>
                  </w:rPr>
                  <w:fldChar w:fldCharType="end"/>
                </w:r>
              </w:hyperlink>
            </w:p>
            <w:p w14:paraId="4562B1E0" w14:textId="49541A9F" w:rsidR="00761AE8" w:rsidRDefault="00761AE8">
              <w:pPr>
                <w:pStyle w:val="TM1"/>
                <w:tabs>
                  <w:tab w:val="right" w:leader="dot" w:pos="9017"/>
                </w:tabs>
                <w:rPr>
                  <w:rFonts w:cstheme="minorBidi"/>
                  <w:noProof/>
                </w:rPr>
              </w:pPr>
              <w:hyperlink w:anchor="_Toc102067617" w:history="1">
                <w:r w:rsidRPr="00154985">
                  <w:rPr>
                    <w:rStyle w:val="Lienhypertexte"/>
                    <w:noProof/>
                  </w:rPr>
                  <w:t>Problèmes et Difficultés rencontrées</w:t>
                </w:r>
                <w:r>
                  <w:rPr>
                    <w:noProof/>
                    <w:webHidden/>
                  </w:rPr>
                  <w:tab/>
                </w:r>
                <w:r>
                  <w:rPr>
                    <w:noProof/>
                    <w:webHidden/>
                  </w:rPr>
                  <w:fldChar w:fldCharType="begin"/>
                </w:r>
                <w:r>
                  <w:rPr>
                    <w:noProof/>
                    <w:webHidden/>
                  </w:rPr>
                  <w:instrText xml:space="preserve"> PAGEREF _Toc102067617 \h </w:instrText>
                </w:r>
                <w:r>
                  <w:rPr>
                    <w:noProof/>
                    <w:webHidden/>
                  </w:rPr>
                </w:r>
                <w:r>
                  <w:rPr>
                    <w:noProof/>
                    <w:webHidden/>
                  </w:rPr>
                  <w:fldChar w:fldCharType="separate"/>
                </w:r>
                <w:r>
                  <w:rPr>
                    <w:noProof/>
                    <w:webHidden/>
                  </w:rPr>
                  <w:t>3</w:t>
                </w:r>
                <w:r>
                  <w:rPr>
                    <w:noProof/>
                    <w:webHidden/>
                  </w:rPr>
                  <w:fldChar w:fldCharType="end"/>
                </w:r>
              </w:hyperlink>
            </w:p>
            <w:p w14:paraId="764EBFB4" w14:textId="08B0AD3D" w:rsidR="00761AE8" w:rsidRDefault="00761AE8">
              <w:pPr>
                <w:pStyle w:val="TM1"/>
                <w:tabs>
                  <w:tab w:val="right" w:leader="dot" w:pos="9017"/>
                </w:tabs>
                <w:rPr>
                  <w:rFonts w:cstheme="minorBidi"/>
                  <w:noProof/>
                </w:rPr>
              </w:pPr>
              <w:hyperlink w:anchor="_Toc102067618" w:history="1">
                <w:r w:rsidRPr="00154985">
                  <w:rPr>
                    <w:rStyle w:val="Lienhypertexte"/>
                    <w:noProof/>
                  </w:rPr>
                  <w:t>Conclusion</w:t>
                </w:r>
                <w:r>
                  <w:rPr>
                    <w:noProof/>
                    <w:webHidden/>
                  </w:rPr>
                  <w:tab/>
                </w:r>
                <w:r>
                  <w:rPr>
                    <w:noProof/>
                    <w:webHidden/>
                  </w:rPr>
                  <w:fldChar w:fldCharType="begin"/>
                </w:r>
                <w:r>
                  <w:rPr>
                    <w:noProof/>
                    <w:webHidden/>
                  </w:rPr>
                  <w:instrText xml:space="preserve"> PAGEREF _Toc102067618 \h </w:instrText>
                </w:r>
                <w:r>
                  <w:rPr>
                    <w:noProof/>
                    <w:webHidden/>
                  </w:rPr>
                </w:r>
                <w:r>
                  <w:rPr>
                    <w:noProof/>
                    <w:webHidden/>
                  </w:rPr>
                  <w:fldChar w:fldCharType="separate"/>
                </w:r>
                <w:r>
                  <w:rPr>
                    <w:noProof/>
                    <w:webHidden/>
                  </w:rPr>
                  <w:t>4</w:t>
                </w:r>
                <w:r>
                  <w:rPr>
                    <w:noProof/>
                    <w:webHidden/>
                  </w:rPr>
                  <w:fldChar w:fldCharType="end"/>
                </w:r>
              </w:hyperlink>
            </w:p>
            <w:p w14:paraId="461D5AB8" w14:textId="4442726A" w:rsidR="00761AE8" w:rsidRDefault="00761AE8">
              <w:pPr>
                <w:pStyle w:val="TM1"/>
                <w:tabs>
                  <w:tab w:val="right" w:leader="dot" w:pos="9017"/>
                </w:tabs>
                <w:rPr>
                  <w:rFonts w:cstheme="minorBidi"/>
                  <w:noProof/>
                </w:rPr>
              </w:pPr>
              <w:hyperlink w:anchor="_Toc102067619" w:history="1">
                <w:r w:rsidRPr="00154985">
                  <w:rPr>
                    <w:rStyle w:val="Lienhypertexte"/>
                    <w:noProof/>
                  </w:rPr>
                  <w:t>Références</w:t>
                </w:r>
                <w:r>
                  <w:rPr>
                    <w:noProof/>
                    <w:webHidden/>
                  </w:rPr>
                  <w:tab/>
                </w:r>
                <w:r>
                  <w:rPr>
                    <w:noProof/>
                    <w:webHidden/>
                  </w:rPr>
                  <w:fldChar w:fldCharType="begin"/>
                </w:r>
                <w:r>
                  <w:rPr>
                    <w:noProof/>
                    <w:webHidden/>
                  </w:rPr>
                  <w:instrText xml:space="preserve"> PAGEREF _Toc102067619 \h </w:instrText>
                </w:r>
                <w:r>
                  <w:rPr>
                    <w:noProof/>
                    <w:webHidden/>
                  </w:rPr>
                </w:r>
                <w:r>
                  <w:rPr>
                    <w:noProof/>
                    <w:webHidden/>
                  </w:rPr>
                  <w:fldChar w:fldCharType="separate"/>
                </w:r>
                <w:r>
                  <w:rPr>
                    <w:noProof/>
                    <w:webHidden/>
                  </w:rPr>
                  <w:t>4</w:t>
                </w:r>
                <w:r>
                  <w:rPr>
                    <w:noProof/>
                    <w:webHidden/>
                  </w:rPr>
                  <w:fldChar w:fldCharType="end"/>
                </w:r>
              </w:hyperlink>
            </w:p>
            <w:p w14:paraId="6F303DF1" w14:textId="6F2E2845" w:rsidR="00B17B7A" w:rsidRDefault="00B17B7A" w:rsidP="00B17B7A">
              <w:pPr>
                <w:rPr>
                  <w:b/>
                  <w:bCs/>
                </w:rPr>
              </w:pPr>
              <w:r>
                <w:rPr>
                  <w:b/>
                  <w:bCs/>
                </w:rPr>
                <w:fldChar w:fldCharType="end"/>
              </w:r>
            </w:p>
          </w:sdtContent>
        </w:sdt>
        <w:p w14:paraId="28C527CF" w14:textId="77777777" w:rsidR="00B17B7A" w:rsidRDefault="00B17B7A" w:rsidP="00B17B7A">
          <w:pPr>
            <w:pStyle w:val="En-ttedetabledesmatires"/>
            <w:rPr>
              <w:sz w:val="56"/>
              <w:szCs w:val="56"/>
            </w:rPr>
          </w:pPr>
          <w:r>
            <w:t xml:space="preserve"> </w:t>
          </w:r>
          <w:r>
            <w:br w:type="page"/>
          </w:r>
        </w:p>
      </w:sdtContent>
    </w:sdt>
    <w:p w14:paraId="2E950159" w14:textId="77777777" w:rsidR="00855982" w:rsidRDefault="00B17B7A" w:rsidP="00B17B7A">
      <w:pPr>
        <w:pStyle w:val="Titre1"/>
      </w:pPr>
      <w:bookmarkStart w:id="0" w:name="_Toc102067608"/>
      <w:r>
        <w:lastRenderedPageBreak/>
        <w:t>Introduction</w:t>
      </w:r>
      <w:bookmarkEnd w:id="0"/>
    </w:p>
    <w:p w14:paraId="2221B6A8" w14:textId="77777777" w:rsidR="00F96358" w:rsidRDefault="00964096" w:rsidP="00964096">
      <w:pPr>
        <w:jc w:val="both"/>
      </w:pPr>
      <w:r w:rsidRPr="00964096">
        <w:t xml:space="preserve">Dans ce travail pratique, l’objectif était de se familiariser avec la création d’interfaces graphiques en WPF, la notion d’architecture MVVM, ainsi que l’utilisation d’ORM pour la communication avec la base de données. L’architecture MVVM a pour but de séparer la partie donnée de la partie vue d’une interface, par l’intermédiaire de View Models. Pour ce faire, nous devions utiliser le programme fait dans le travail pratique 1 et permettant d’obtenir une valeur de qualité de vin en fonction de quartes paramètres d’un échantillon. Nous devions lui ajouter une interface graphique permettant de faire le lien entre chaque utilisateur et ses données, via une base de données MySQL. </w:t>
      </w:r>
    </w:p>
    <w:p w14:paraId="28D98CEE" w14:textId="314794BC" w:rsidR="00964096" w:rsidRPr="00964096" w:rsidRDefault="00964096" w:rsidP="00964096">
      <w:pPr>
        <w:jc w:val="both"/>
      </w:pPr>
      <w:r w:rsidRPr="00964096">
        <w:t>Cette interface graphique se présente sous la forme de trois fenêtres WPF, soit la première fenêtre permettant à l’utilisateur de se connecter à un compte, la deuxième fenêtre pour se créer un compte s’il n’en possède pas et la troisième fenêtre permettant d’entrer les fichiers et les informations utiles pour obtenir la qualité du vin.</w:t>
      </w:r>
    </w:p>
    <w:p w14:paraId="28D0D569" w14:textId="768C31D8" w:rsidR="001662D7" w:rsidRDefault="002D2B79" w:rsidP="001662D7">
      <w:pPr>
        <w:pStyle w:val="Titre1"/>
      </w:pPr>
      <w:bookmarkStart w:id="1" w:name="_Toc102067609"/>
      <w:r>
        <w:t>Page d’accueil</w:t>
      </w:r>
      <w:bookmarkEnd w:id="1"/>
    </w:p>
    <w:p w14:paraId="6EB43113" w14:textId="77E39686" w:rsidR="00804642" w:rsidRPr="00804642" w:rsidRDefault="00804642" w:rsidP="00804642">
      <w:pPr>
        <w:jc w:val="both"/>
      </w:pPr>
      <w:r w:rsidRPr="00804642">
        <w:t xml:space="preserve">Comme mentionné en introduction, un utilisateur peut sélectionner son profil dans la boîte de commande de cette fenêtre. Dans le cas où il n’en possède pas, le bouton « Créer » lui permettra d’accéder à </w:t>
      </w:r>
      <w:r w:rsidR="00761AE8">
        <w:t>une</w:t>
      </w:r>
      <w:r w:rsidRPr="00804642">
        <w:t xml:space="preserve"> deuxième fenêtre pour la création d’un compte. Une fois son compte sélectionné via son nom complet, il sera redirigé vers la fenêtre </w:t>
      </w:r>
      <w:r w:rsidR="00761AE8">
        <w:t>principale</w:t>
      </w:r>
      <w:r w:rsidRPr="00804642">
        <w:t xml:space="preserve"> en appuyant sur le bouton « Connecter ». </w:t>
      </w:r>
      <w:r w:rsidR="00761AE8">
        <w:t>La mise à jour</w:t>
      </w:r>
      <w:r w:rsidRPr="00804642">
        <w:t xml:space="preserve"> des noms d’utilisateurs se fait de manière dynamique, à mesure qu’il y a création de compte, de part une liaison à un objet Users dans le ViewModel. Nous avons utilisé la propriété IteamTemplate et DataTemplate dans la ComboBox de la fenêtre afin d’afficher uniquement le prénom et le nom d’utilisateur avec une liaison directement sur les deux mutateurs du même objet Users du ViewModel.</w:t>
      </w:r>
    </w:p>
    <w:p w14:paraId="2FC7E628" w14:textId="43504A42" w:rsidR="00275E45" w:rsidRDefault="002D2B79" w:rsidP="00275E45">
      <w:pPr>
        <w:pStyle w:val="Titre1"/>
      </w:pPr>
      <w:bookmarkStart w:id="2" w:name="_Toc102067610"/>
      <w:r>
        <w:t>Nouvel utilisateur</w:t>
      </w:r>
      <w:bookmarkEnd w:id="2"/>
    </w:p>
    <w:p w14:paraId="264B3F4B" w14:textId="2BE54445" w:rsidR="00275E45" w:rsidRDefault="005C75E0" w:rsidP="005A1E7F">
      <w:pPr>
        <w:jc w:val="both"/>
      </w:pPr>
      <w:r>
        <w:t xml:space="preserve">Cette page est </w:t>
      </w:r>
      <w:r w:rsidR="00903006">
        <w:t>accédée</w:t>
      </w:r>
      <w:r>
        <w:t xml:space="preserve"> </w:t>
      </w:r>
      <w:r w:rsidR="00903006">
        <w:t>à la suite d’un</w:t>
      </w:r>
      <w:r w:rsidR="00EC2C0C">
        <w:t xml:space="preserve"> cli</w:t>
      </w:r>
      <w:r w:rsidR="00903006">
        <w:t>que</w:t>
      </w:r>
      <w:r w:rsidR="00EC2C0C">
        <w:t xml:space="preserve"> sur le bouton ajouter et est obligatoire en l’éventualité où aucun utilisateur n’existe au sein de la base de données liées</w:t>
      </w:r>
      <w:r w:rsidR="00750D54">
        <w:t xml:space="preserve"> à l’application.</w:t>
      </w:r>
      <w:r w:rsidR="001240A2">
        <w:t xml:space="preserve"> Sur cette page</w:t>
      </w:r>
      <w:r w:rsidR="00903006">
        <w:t>, l’ensemble des infor</w:t>
      </w:r>
      <w:r w:rsidR="007B4F94">
        <w:t>mations requises pour la création d’un utilisateur (classe « Users » au sein de l’application) sont demandées et requises pour la création</w:t>
      </w:r>
      <w:r w:rsidR="00F835F4">
        <w:t xml:space="preserve">. Une fois les informations remplies, toutes ces informations sont stockées au sein de la base de données et </w:t>
      </w:r>
      <w:r w:rsidR="00976B59">
        <w:t>ID utilisateur est aussi automatiquement créé et attribué au nouvel utilisateur. La création de l’utilisateur ferme aussi cette page et rouvre la page d’accueil</w:t>
      </w:r>
      <w:r w:rsidR="00FF0416">
        <w:t xml:space="preserve"> afin de permettre de continuer d’utiliser l’application</w:t>
      </w:r>
      <w:r w:rsidR="00915B9F">
        <w:t xml:space="preserve"> normalement</w:t>
      </w:r>
      <w:r w:rsidR="00FF0416">
        <w:t>.</w:t>
      </w:r>
      <w:r w:rsidR="000C2561">
        <w:t xml:space="preserve"> </w:t>
      </w:r>
    </w:p>
    <w:p w14:paraId="7F2B4730" w14:textId="64C8B25D" w:rsidR="001662D7" w:rsidRDefault="00202361" w:rsidP="00275E45">
      <w:pPr>
        <w:pStyle w:val="Titre1"/>
      </w:pPr>
      <w:bookmarkStart w:id="3" w:name="_Toc102067611"/>
      <w:r>
        <w:t>Fen</w:t>
      </w:r>
      <w:r w:rsidR="00952EDB">
        <w:t>ê</w:t>
      </w:r>
      <w:r>
        <w:t>tre</w:t>
      </w:r>
      <w:r w:rsidR="002D2B79">
        <w:t xml:space="preserve"> principale</w:t>
      </w:r>
      <w:bookmarkEnd w:id="3"/>
    </w:p>
    <w:p w14:paraId="311D54B1" w14:textId="1FDC793C" w:rsidR="00AE4A1E" w:rsidRPr="00FF195B" w:rsidRDefault="00AE4A1E" w:rsidP="00ED5F7A">
      <w:pPr>
        <w:pStyle w:val="Titre2"/>
        <w:rPr>
          <w:lang w:val="en-US"/>
        </w:rPr>
      </w:pPr>
      <w:bookmarkStart w:id="4" w:name="_Toc102067612"/>
      <w:r w:rsidRPr="00FF195B">
        <w:rPr>
          <w:lang w:val="en-US"/>
        </w:rPr>
        <w:t>Onglet Prédiction</w:t>
      </w:r>
      <w:bookmarkEnd w:id="4"/>
    </w:p>
    <w:p w14:paraId="52813E86" w14:textId="77777777" w:rsidR="00BA4F78" w:rsidRDefault="000F2729" w:rsidP="00EF4C74">
      <w:pPr>
        <w:jc w:val="both"/>
        <w:rPr>
          <w:lang w:val="fr-CA"/>
        </w:rPr>
      </w:pPr>
      <w:r>
        <w:rPr>
          <w:lang w:val="fr-CA"/>
        </w:rPr>
        <w:t>Au moment de l’accès à cette page, l’utilisateur courant est sauvegardé comme une variable accessible</w:t>
      </w:r>
      <w:r w:rsidR="00B8061E">
        <w:rPr>
          <w:lang w:val="fr-CA"/>
        </w:rPr>
        <w:t xml:space="preserve"> dans l’application au complet afin d’être en mesure d’effectuer diverses étapes à venir. </w:t>
      </w:r>
      <w:r w:rsidR="00A268EE" w:rsidRPr="00A268EE">
        <w:rPr>
          <w:lang w:val="fr-CA"/>
        </w:rPr>
        <w:t>Cet onglet demande tout s</w:t>
      </w:r>
      <w:r w:rsidR="00A268EE">
        <w:rPr>
          <w:lang w:val="fr-CA"/>
        </w:rPr>
        <w:t>implement à l’utilisateur d’entrer les 4 valeurs liées à son vin dans les champs textes demandés</w:t>
      </w:r>
      <w:r w:rsidR="002E30B4">
        <w:rPr>
          <w:lang w:val="fr-CA"/>
        </w:rPr>
        <w:t>.</w:t>
      </w:r>
      <w:r w:rsidR="000041C5">
        <w:rPr>
          <w:lang w:val="fr-CA"/>
        </w:rPr>
        <w:t xml:space="preserve"> L’ensemble de ces champs</w:t>
      </w:r>
      <w:r w:rsidR="00942ADD">
        <w:rPr>
          <w:lang w:val="fr-CA"/>
        </w:rPr>
        <w:t xml:space="preserve"> contiennent un délai d’une seconde pour permettre à l’utilisateur d’entrer des chiffres après la virgule au besoin avant que l’application les entre</w:t>
      </w:r>
      <w:r w:rsidR="00D7663C">
        <w:rPr>
          <w:lang w:val="fr-CA"/>
        </w:rPr>
        <w:t xml:space="preserve"> en variable</w:t>
      </w:r>
      <w:r w:rsidR="00942ADD">
        <w:rPr>
          <w:lang w:val="fr-CA"/>
        </w:rPr>
        <w:t>.</w:t>
      </w:r>
      <w:r w:rsidR="002E30B4">
        <w:rPr>
          <w:lang w:val="fr-CA"/>
        </w:rPr>
        <w:t xml:space="preserve"> Cependant</w:t>
      </w:r>
      <w:r w:rsidR="00A529D0">
        <w:rPr>
          <w:lang w:val="fr-CA"/>
        </w:rPr>
        <w:t xml:space="preserve">, même si l’utilisateur remplit les quatre champs, le bouton permettant d’effectuer une prédiction ne sera pas cliquable. </w:t>
      </w:r>
    </w:p>
    <w:p w14:paraId="23B2A5B3" w14:textId="05F2E67F" w:rsidR="00EF4C74" w:rsidRDefault="009B4B95" w:rsidP="00EF4C74">
      <w:pPr>
        <w:jc w:val="both"/>
        <w:rPr>
          <w:lang w:val="fr-CA"/>
        </w:rPr>
      </w:pPr>
      <w:r>
        <w:rPr>
          <w:lang w:val="fr-CA"/>
        </w:rPr>
        <w:t>Pour continuer, l’utilisateur se doit aussi de remplir</w:t>
      </w:r>
      <w:r w:rsidR="00232C55">
        <w:rPr>
          <w:lang w:val="fr-CA"/>
        </w:rPr>
        <w:t xml:space="preserve"> tous les champs de</w:t>
      </w:r>
      <w:r>
        <w:rPr>
          <w:lang w:val="fr-CA"/>
        </w:rPr>
        <w:t xml:space="preserve"> l’onglet </w:t>
      </w:r>
      <w:r w:rsidR="00232C55">
        <w:rPr>
          <w:lang w:val="fr-CA"/>
        </w:rPr>
        <w:t>P</w:t>
      </w:r>
      <w:r>
        <w:rPr>
          <w:lang w:val="fr-CA"/>
        </w:rPr>
        <w:t>aramètres</w:t>
      </w:r>
      <w:r w:rsidR="00232C55">
        <w:rPr>
          <w:lang w:val="fr-CA"/>
        </w:rPr>
        <w:t xml:space="preserve"> (voir </w:t>
      </w:r>
      <w:r w:rsidR="000D5090">
        <w:rPr>
          <w:lang w:val="fr-CA"/>
        </w:rPr>
        <w:t>la section associée ci-dessous</w:t>
      </w:r>
      <w:r w:rsidR="00232C55">
        <w:rPr>
          <w:lang w:val="fr-CA"/>
        </w:rPr>
        <w:t xml:space="preserve"> pour de plus amples détails sur cet onglet).</w:t>
      </w:r>
      <w:r w:rsidR="00F40FCB">
        <w:rPr>
          <w:lang w:val="fr-CA"/>
        </w:rPr>
        <w:t xml:space="preserve"> </w:t>
      </w:r>
      <w:r w:rsidR="00B73E4E">
        <w:rPr>
          <w:lang w:val="fr-CA"/>
        </w:rPr>
        <w:t>À la suite de</w:t>
      </w:r>
      <w:r w:rsidR="00F40FCB">
        <w:rPr>
          <w:lang w:val="fr-CA"/>
        </w:rPr>
        <w:t xml:space="preserve"> cette étape, le bouton prédiction devient accessible. </w:t>
      </w:r>
      <w:r w:rsidR="00B73E4E">
        <w:rPr>
          <w:lang w:val="fr-CA"/>
        </w:rPr>
        <w:t>Au moment du clique, ce bouton fait appel à la librairie KNN pour effectuer le calcul</w:t>
      </w:r>
      <w:r w:rsidR="00375BF0">
        <w:rPr>
          <w:lang w:val="fr-CA"/>
        </w:rPr>
        <w:t xml:space="preserve"> et affiche une image à côté de ce dernier selon la qualité évaluée</w:t>
      </w:r>
      <w:r w:rsidR="001B1579">
        <w:rPr>
          <w:lang w:val="fr-CA"/>
        </w:rPr>
        <w:t>. Ce bouton met aussi l’onglet historique à jour afin d’ajouter la plus récente prédiction associée à l’utilisateur courant</w:t>
      </w:r>
      <w:r w:rsidR="00045E91">
        <w:rPr>
          <w:lang w:val="fr-CA"/>
        </w:rPr>
        <w:t xml:space="preserve"> en faisant appel à la même fonction utilisée</w:t>
      </w:r>
      <w:r w:rsidR="008054BB">
        <w:rPr>
          <w:lang w:val="fr-CA"/>
        </w:rPr>
        <w:t xml:space="preserve"> pour générer les données trouvées à cet endroit</w:t>
      </w:r>
      <w:r w:rsidR="000F2729">
        <w:rPr>
          <w:lang w:val="fr-CA"/>
        </w:rPr>
        <w:t>.</w:t>
      </w:r>
    </w:p>
    <w:p w14:paraId="279182CD" w14:textId="40CA15C9" w:rsidR="00AE4A1E" w:rsidRDefault="00AE4A1E" w:rsidP="00EF4C74">
      <w:pPr>
        <w:pStyle w:val="Titre2"/>
        <w:rPr>
          <w:lang w:val="fr-CA"/>
        </w:rPr>
      </w:pPr>
      <w:bookmarkStart w:id="5" w:name="_Toc102067613"/>
      <w:r w:rsidRPr="002E30B4">
        <w:rPr>
          <w:lang w:val="fr-CA"/>
        </w:rPr>
        <w:t>Onglet Performances</w:t>
      </w:r>
      <w:bookmarkEnd w:id="5"/>
    </w:p>
    <w:p w14:paraId="7E42B859" w14:textId="6A6F51E1" w:rsidR="00EF4C74" w:rsidRPr="00EF4C74" w:rsidRDefault="00E2282A" w:rsidP="0077657E">
      <w:pPr>
        <w:jc w:val="both"/>
        <w:rPr>
          <w:lang w:val="fr-CA"/>
        </w:rPr>
      </w:pPr>
      <w:r>
        <w:rPr>
          <w:lang w:val="fr-CA"/>
        </w:rPr>
        <w:t>Cet onglet</w:t>
      </w:r>
      <w:r w:rsidR="00B56F16">
        <w:rPr>
          <w:lang w:val="fr-CA"/>
        </w:rPr>
        <w:t xml:space="preserve"> permet d’évaluer la performance de l’algorithme KNN dans les prédictions. Pour effectuer cette évaluation</w:t>
      </w:r>
      <w:r w:rsidR="007F0E58">
        <w:rPr>
          <w:lang w:val="fr-CA"/>
        </w:rPr>
        <w:t>, il est premièrement nécessaire de remplir tous les champs de l’onglet paramètres</w:t>
      </w:r>
      <w:r w:rsidR="00757B77">
        <w:rPr>
          <w:lang w:val="fr-CA"/>
        </w:rPr>
        <w:t>. Il suffit ensuite d’importer un fichier test en utilisant le bouton approprié</w:t>
      </w:r>
      <w:r w:rsidR="00C10A99">
        <w:rPr>
          <w:lang w:val="fr-CA"/>
        </w:rPr>
        <w:t xml:space="preserve">. </w:t>
      </w:r>
      <w:r w:rsidR="006D56C5">
        <w:rPr>
          <w:lang w:val="fr-CA"/>
        </w:rPr>
        <w:t xml:space="preserve">À </w:t>
      </w:r>
      <w:r w:rsidR="00C10A99">
        <w:rPr>
          <w:lang w:val="fr-CA"/>
        </w:rPr>
        <w:t>la sélection de ce fichier, le pourcentage de précision sera affiché ainsi que la matrice de confusion liée à cette évaluation de performance</w:t>
      </w:r>
      <w:r w:rsidR="002D59F4">
        <w:rPr>
          <w:lang w:val="fr-CA"/>
        </w:rPr>
        <w:t xml:space="preserve">. Cette matrice est affichée au sein d’un datagrid qui est liée à une classe </w:t>
      </w:r>
      <w:r w:rsidR="00305D28">
        <w:rPr>
          <w:lang w:val="fr-CA"/>
        </w:rPr>
        <w:t xml:space="preserve">intitulée </w:t>
      </w:r>
      <w:r w:rsidR="006D56C5">
        <w:rPr>
          <w:lang w:val="fr-CA"/>
        </w:rPr>
        <w:t>« </w:t>
      </w:r>
      <w:r w:rsidR="00305D28">
        <w:rPr>
          <w:lang w:val="fr-CA"/>
        </w:rPr>
        <w:t>LigneMatriceConfusion</w:t>
      </w:r>
      <w:r w:rsidR="006D56C5">
        <w:rPr>
          <w:lang w:val="fr-CA"/>
        </w:rPr>
        <w:t xml:space="preserve"> » </w:t>
      </w:r>
      <w:r w:rsidR="00305D28">
        <w:rPr>
          <w:lang w:val="fr-CA"/>
        </w:rPr>
        <w:t xml:space="preserve">qui permet de gérer </w:t>
      </w:r>
      <w:r w:rsidR="006D56C5">
        <w:rPr>
          <w:lang w:val="fr-CA"/>
        </w:rPr>
        <w:t>cet affichage</w:t>
      </w:r>
      <w:r w:rsidR="00305D28">
        <w:rPr>
          <w:lang w:val="fr-CA"/>
        </w:rPr>
        <w:t xml:space="preserve">, </w:t>
      </w:r>
      <w:r w:rsidR="006D56C5">
        <w:rPr>
          <w:lang w:val="fr-CA"/>
        </w:rPr>
        <w:t>le choix de passer ainsi a été réalisé suite à une rencontre</w:t>
      </w:r>
      <w:r w:rsidR="008C06C2">
        <w:rPr>
          <w:lang w:val="fr-CA"/>
        </w:rPr>
        <w:t xml:space="preserve"> avec le professeur</w:t>
      </w:r>
      <w:r w:rsidR="00B206C2">
        <w:rPr>
          <w:lang w:val="fr-CA"/>
        </w:rPr>
        <w:t>.</w:t>
      </w:r>
    </w:p>
    <w:p w14:paraId="30D0EB9A" w14:textId="34738DB9" w:rsidR="00AE4A1E" w:rsidRPr="00C10A99" w:rsidRDefault="00AE4A1E" w:rsidP="00ED5F7A">
      <w:pPr>
        <w:pStyle w:val="Titre2"/>
        <w:rPr>
          <w:lang w:val="fr-CA"/>
        </w:rPr>
      </w:pPr>
      <w:bookmarkStart w:id="6" w:name="_Toc102067614"/>
      <w:r w:rsidRPr="00C10A99">
        <w:rPr>
          <w:lang w:val="fr-CA"/>
        </w:rPr>
        <w:t>Onglet Paramètres</w:t>
      </w:r>
      <w:bookmarkEnd w:id="6"/>
    </w:p>
    <w:p w14:paraId="2D4AF5A9" w14:textId="4A7D3575" w:rsidR="001730B3" w:rsidRPr="00F0375A" w:rsidRDefault="00F0375A" w:rsidP="00B101E5">
      <w:pPr>
        <w:jc w:val="both"/>
        <w:rPr>
          <w:lang w:val="fr-CA"/>
        </w:rPr>
      </w:pPr>
      <w:r w:rsidRPr="00F0375A">
        <w:rPr>
          <w:lang w:val="fr-CA"/>
        </w:rPr>
        <w:t>Dans cet o</w:t>
      </w:r>
      <w:r>
        <w:rPr>
          <w:lang w:val="fr-CA"/>
        </w:rPr>
        <w:t>nglet, l’utilisateur doit premièrement importer</w:t>
      </w:r>
      <w:r w:rsidR="006F2855">
        <w:rPr>
          <w:lang w:val="fr-CA"/>
        </w:rPr>
        <w:t xml:space="preserve"> le fichier d’entraînement pour l’algorithme</w:t>
      </w:r>
      <w:r w:rsidR="00B101E5">
        <w:rPr>
          <w:lang w:val="fr-CA"/>
        </w:rPr>
        <w:t xml:space="preserve"> en appuyant sur le bouton ouvrir qui lui ouvrira une fenêtre permettant de parcourir les fichiers de l’ordinateur et de trouver le fichier approprié. </w:t>
      </w:r>
      <w:r w:rsidR="00A15AC2">
        <w:rPr>
          <w:lang w:val="fr-CA"/>
        </w:rPr>
        <w:t xml:space="preserve">À l’ouverture du fichier, un datagrid au centre de la page se remplit avec les données qui ont été importées du fichier choisit. </w:t>
      </w:r>
      <w:r w:rsidR="007554E7">
        <w:rPr>
          <w:lang w:val="fr-CA"/>
        </w:rPr>
        <w:t>Finalement, l’utilisateur doit choisir la valeur k (</w:t>
      </w:r>
      <w:r w:rsidR="00197C32">
        <w:rPr>
          <w:lang w:val="fr-CA"/>
        </w:rPr>
        <w:t>mise par défaut à 1) et sélectionné l’algorithme de tri (aucune valeur par défaut afin de forcer le choix). La réalisation de ces étapes sont nécessaires</w:t>
      </w:r>
      <w:r w:rsidR="00850BEE">
        <w:rPr>
          <w:lang w:val="fr-CA"/>
        </w:rPr>
        <w:t xml:space="preserve"> pour l’onglet prédiction </w:t>
      </w:r>
      <w:r w:rsidR="00E2282A">
        <w:rPr>
          <w:lang w:val="fr-CA"/>
        </w:rPr>
        <w:t>ainsi que l’onglet performances</w:t>
      </w:r>
      <w:r w:rsidR="00E2282A">
        <w:rPr>
          <w:lang w:val="fr-CA"/>
        </w:rPr>
        <w:t xml:space="preserve"> (</w:t>
      </w:r>
      <w:r w:rsidR="00850BEE">
        <w:rPr>
          <w:lang w:val="fr-CA"/>
        </w:rPr>
        <w:t>tel que mentionné précédemment</w:t>
      </w:r>
      <w:r w:rsidR="00E2282A">
        <w:rPr>
          <w:lang w:val="fr-CA"/>
        </w:rPr>
        <w:t>)</w:t>
      </w:r>
      <w:r w:rsidR="00850BEE">
        <w:rPr>
          <w:lang w:val="fr-CA"/>
        </w:rPr>
        <w:t>.</w:t>
      </w:r>
      <w:r w:rsidR="00E2282A">
        <w:rPr>
          <w:lang w:val="fr-CA"/>
        </w:rPr>
        <w:t xml:space="preserve"> </w:t>
      </w:r>
    </w:p>
    <w:p w14:paraId="2DE9CB9F" w14:textId="30C83DFC" w:rsidR="00AE4A1E" w:rsidRDefault="00AE4A1E" w:rsidP="00ED5F7A">
      <w:pPr>
        <w:pStyle w:val="Titre2"/>
      </w:pPr>
      <w:bookmarkStart w:id="7" w:name="_Toc102067615"/>
      <w:r>
        <w:t>Onglet Historique</w:t>
      </w:r>
      <w:bookmarkEnd w:id="7"/>
    </w:p>
    <w:p w14:paraId="5C18B42A" w14:textId="6E5ECCA9" w:rsidR="00F207C6" w:rsidRPr="00F207C6" w:rsidRDefault="00F207C6" w:rsidP="00C328D3">
      <w:pPr>
        <w:jc w:val="both"/>
      </w:pPr>
      <w:r>
        <w:t>Cet onglet n’est qu’un énorme datagrid permettant d’afficher l’ensemble des prédictions réalisées par l’utilisateur courant (en utilisant la variable globale mentionnée précédemment), ces données sont tirées directement de la base de données en triant par l’identifiant unique</w:t>
      </w:r>
      <w:r w:rsidR="000A5495">
        <w:t xml:space="preserve"> de l’utilisateur. L’ensemble de ces données sont mises à jour chaque fois que l’utilisateur réalise une nouvelle prédiction afin de l’ajouter</w:t>
      </w:r>
      <w:r w:rsidR="00AB5802">
        <w:t xml:space="preserve"> aux données présentées ici.</w:t>
      </w:r>
    </w:p>
    <w:p w14:paraId="6BDC74D8" w14:textId="0CAF50EF" w:rsidR="000F2851" w:rsidRDefault="000F2851" w:rsidP="00ED5F7A">
      <w:pPr>
        <w:pStyle w:val="Titre2"/>
      </w:pPr>
      <w:bookmarkStart w:id="8" w:name="_Toc102067616"/>
      <w:r>
        <w:t>Onglet Mise à Jour (MAJ) Utilisateur</w:t>
      </w:r>
      <w:bookmarkEnd w:id="8"/>
    </w:p>
    <w:p w14:paraId="08D6BE8C" w14:textId="11AB0CB4" w:rsidR="00144CA1" w:rsidRPr="00144CA1" w:rsidRDefault="00144CA1" w:rsidP="004763ED">
      <w:pPr>
        <w:jc w:val="both"/>
      </w:pPr>
      <w:r>
        <w:t>Cet onglet est essentiellement un clone de la page nouvel utilisateur à la différence</w:t>
      </w:r>
      <w:r w:rsidR="009E0931">
        <w:t xml:space="preserve"> prêt</w:t>
      </w:r>
      <w:r w:rsidR="00345CF2">
        <w:t xml:space="preserve"> que les</w:t>
      </w:r>
      <w:r w:rsidR="00411F97">
        <w:t xml:space="preserve"> différents champs sont </w:t>
      </w:r>
      <w:r w:rsidR="006348C4">
        <w:t>remplis</w:t>
      </w:r>
      <w:r w:rsidR="00411F97">
        <w:t xml:space="preserve"> avec les informations de l’utilisateur courant</w:t>
      </w:r>
      <w:r w:rsidR="004763ED">
        <w:t xml:space="preserve"> en utilisant à nouveau la variable globale discutée précédemment.</w:t>
      </w:r>
      <w:r w:rsidR="00F52055">
        <w:t xml:space="preserve"> L’ensemble des champs sont modifiables et</w:t>
      </w:r>
      <w:r w:rsidR="002B7853">
        <w:t xml:space="preserve"> lorsque l’utilisateur appuie sur m</w:t>
      </w:r>
      <w:r w:rsidR="000958EE">
        <w:t>o</w:t>
      </w:r>
      <w:r w:rsidR="002B7853">
        <w:t>difier</w:t>
      </w:r>
      <w:r w:rsidR="000958EE">
        <w:t xml:space="preserve"> l’ensemble des données sont mises à jour au sein de la base de données</w:t>
      </w:r>
      <w:r w:rsidR="007A119D">
        <w:t xml:space="preserve"> associée à l’application.</w:t>
      </w:r>
      <w:r w:rsidR="00B740D9">
        <w:t xml:space="preserve"> Une boîte de message apparaît aussi à ce moment pour indiquer que la mise à jour a été effectué avec succès.</w:t>
      </w:r>
    </w:p>
    <w:p w14:paraId="37E1ECFB" w14:textId="77777777" w:rsidR="00B13A8C" w:rsidRDefault="00B13A8C">
      <w:pPr>
        <w:rPr>
          <w:rFonts w:asciiTheme="majorHAnsi" w:eastAsiaTheme="majorEastAsia" w:hAnsiTheme="majorHAnsi" w:cstheme="majorBidi"/>
          <w:b/>
          <w:bCs/>
          <w:smallCaps/>
          <w:sz w:val="36"/>
          <w:szCs w:val="36"/>
        </w:rPr>
      </w:pPr>
      <w:bookmarkStart w:id="9" w:name="_Toc102067617"/>
      <w:r>
        <w:br w:type="page"/>
      </w:r>
    </w:p>
    <w:p w14:paraId="16F48DF4" w14:textId="5CB21BD0" w:rsidR="004962A0" w:rsidRDefault="004962A0" w:rsidP="004962A0">
      <w:pPr>
        <w:pStyle w:val="Titre1"/>
      </w:pPr>
      <w:r>
        <w:t>Problèmes et Difficultés rencontrées</w:t>
      </w:r>
      <w:bookmarkEnd w:id="9"/>
    </w:p>
    <w:p w14:paraId="2AEA5756" w14:textId="0F088F99" w:rsidR="00793966" w:rsidRDefault="009C2A26" w:rsidP="00E61DAA">
      <w:pPr>
        <w:jc w:val="both"/>
      </w:pPr>
      <w:r>
        <w:t>Le premier problème</w:t>
      </w:r>
      <w:r w:rsidR="00D9179A">
        <w:t xml:space="preserve"> majeur</w:t>
      </w:r>
      <w:r>
        <w:t xml:space="preserve"> rencontré fut la difficulté d’effectuer un binding</w:t>
      </w:r>
      <w:r w:rsidR="000D6383">
        <w:t xml:space="preserve"> sur les boutons de type radio</w:t>
      </w:r>
      <w:r w:rsidR="00377558">
        <w:t xml:space="preserve"> pour le choix du sexe dans la page </w:t>
      </w:r>
      <w:r w:rsidR="00F87D76">
        <w:t>de création d’un nouvel utilisateur</w:t>
      </w:r>
      <w:r w:rsidR="00F6074C">
        <w:t xml:space="preserve">. Initialement, nous avons trouvé une solution en </w:t>
      </w:r>
      <w:r w:rsidR="00201F4B">
        <w:t>ajouta</w:t>
      </w:r>
      <w:r w:rsidR="00402CEE">
        <w:t xml:space="preserve">nt des </w:t>
      </w:r>
      <w:r w:rsidR="000946A9">
        <w:t>attributs pour chaque sexe dans</w:t>
      </w:r>
      <w:r w:rsidR="002157E3">
        <w:t xml:space="preserve"> la classe Users</w:t>
      </w:r>
      <w:r w:rsidR="008805AE">
        <w:t xml:space="preserve"> (voir code en commentaire)</w:t>
      </w:r>
      <w:r w:rsidR="002157E3">
        <w:t>. Quoique cette solution était fonctionnelle, elle résultait en du code peu satisfaisant</w:t>
      </w:r>
      <w:r w:rsidR="000C3E06">
        <w:t xml:space="preserve"> et </w:t>
      </w:r>
      <w:r w:rsidR="008805AE">
        <w:t>mal optimisé. Après avoir consulté le professeur, une meilleure</w:t>
      </w:r>
      <w:r w:rsidR="00BD699A">
        <w:t xml:space="preserve"> solution</w:t>
      </w:r>
      <w:r w:rsidR="008805AE">
        <w:t xml:space="preserve"> qui utilise </w:t>
      </w:r>
      <w:r w:rsidR="006222C9">
        <w:t>un</w:t>
      </w:r>
      <w:r w:rsidR="008805AE">
        <w:t xml:space="preserve"> convertisseur a été</w:t>
      </w:r>
      <w:r w:rsidR="002310E6">
        <w:t xml:space="preserve"> expliquée et démontrée</w:t>
      </w:r>
      <w:r w:rsidR="0006648C">
        <w:t>, c’est cette solution qui a été utilisée</w:t>
      </w:r>
      <w:r w:rsidR="00292605">
        <w:t xml:space="preserve"> dans le cadre du projet</w:t>
      </w:r>
      <w:r w:rsidR="002310E6">
        <w:t>.</w:t>
      </w:r>
    </w:p>
    <w:p w14:paraId="561B5335" w14:textId="6F633B62" w:rsidR="00D27DA3" w:rsidRDefault="00C26F44" w:rsidP="00E61DAA">
      <w:pPr>
        <w:jc w:val="both"/>
      </w:pPr>
      <w:r>
        <w:t xml:space="preserve">Un autre problème rencontré, était </w:t>
      </w:r>
      <w:r w:rsidR="008C1334">
        <w:t>l’image résultante de l’opération de l’onglet prédiction</w:t>
      </w:r>
      <w:r w:rsidR="00823238">
        <w:t xml:space="preserve">. À nouveau ici, nous avons consulté le professeur qui nous a fait </w:t>
      </w:r>
      <w:r w:rsidR="00B02003">
        <w:t>créer</w:t>
      </w:r>
      <w:r w:rsidR="00823238">
        <w:t xml:space="preserve"> un attribut au sein</w:t>
      </w:r>
      <w:r w:rsidR="00B02003">
        <w:t xml:space="preserve"> de la classe prédictions qui ne sera pas ajouté à la base de données. Cet attribut est le chemin vers une des trois images qui sont présentes au sein du dossier views</w:t>
      </w:r>
      <w:r w:rsidR="00122597">
        <w:t xml:space="preserve"> et change selon des conditions if/else dépendantes du résultat de la prédiction.</w:t>
      </w:r>
      <w:r w:rsidR="00730FEE">
        <w:t xml:space="preserve"> </w:t>
      </w:r>
    </w:p>
    <w:p w14:paraId="7F97AEC2" w14:textId="7E2447A3" w:rsidR="007B5E21" w:rsidRDefault="007B5E21" w:rsidP="00E61DAA">
      <w:pPr>
        <w:jc w:val="both"/>
      </w:pPr>
      <w:r>
        <w:t>Finalement un autre problème majeur rencontré</w:t>
      </w:r>
      <w:r w:rsidR="00BC2534">
        <w:t xml:space="preserve"> fut le binding des données liées à l’onglet</w:t>
      </w:r>
      <w:r w:rsidR="00E15E6A">
        <w:t xml:space="preserve"> performances. Ces données sont liées à un élément de type dictionary </w:t>
      </w:r>
      <w:r w:rsidR="00F012CB">
        <w:t>dans la bibliothèque fournit et nous éprouvions des difficultés à</w:t>
      </w:r>
      <w:r w:rsidR="002F4398">
        <w:t xml:space="preserve"> les</w:t>
      </w:r>
      <w:r w:rsidR="00F012CB">
        <w:t xml:space="preserve"> utiliser</w:t>
      </w:r>
      <w:r w:rsidR="002F4398">
        <w:t>. Après une consultation avec le professeur, la solution fut de créer une classe liée directement à ces données et de créer une « observable collection » contenant trois listes</w:t>
      </w:r>
      <w:r w:rsidR="00087A18">
        <w:t xml:space="preserve"> des données de la matrice de confusion.</w:t>
      </w:r>
    </w:p>
    <w:p w14:paraId="742E49E7" w14:textId="77777777" w:rsidR="00D9179A" w:rsidRDefault="00D9179A" w:rsidP="00E61DAA">
      <w:pPr>
        <w:jc w:val="both"/>
      </w:pPr>
    </w:p>
    <w:p w14:paraId="26F2741C" w14:textId="77777777" w:rsidR="00B17B7A" w:rsidRDefault="00B17B7A" w:rsidP="00B17B7A">
      <w:pPr>
        <w:pStyle w:val="Titre1"/>
      </w:pPr>
      <w:bookmarkStart w:id="10" w:name="_Toc102067618"/>
      <w:r>
        <w:t>Conclusion</w:t>
      </w:r>
      <w:bookmarkEnd w:id="10"/>
    </w:p>
    <w:p w14:paraId="59F4E4B4" w14:textId="77C08F55" w:rsidR="00306C22" w:rsidRPr="00306C22" w:rsidRDefault="00306C22" w:rsidP="00306C22">
      <w:pPr>
        <w:jc w:val="both"/>
      </w:pPr>
      <w:r w:rsidRPr="00306C22">
        <w:t xml:space="preserve">À la vue de notre interface graphique, il est possible de voir qu’elle respecte toutes les exigences du travail pratique. En effet, le résultat final présente 3 fenêtres permettant à un utilisateur d’effectuer la création d’un compte, la connexion à celui-ci afin d’utiliser le programme de mesure de qualité du vin. Ce même utilisateur doit seulement entrer son fichier comparatif, les informations sur son ou ses vin(s) (prend la forme d’un fichier </w:t>
      </w:r>
      <w:r w:rsidR="00F96358">
        <w:t>.</w:t>
      </w:r>
      <w:r w:rsidRPr="00306C22">
        <w:t>csv pour plusieurs vins ou quatre paramètres pour un seul échantillon) ainsi que les paramètres k et le choix d’algorithme de tri. Finalement, nous respectons le modèle MVVM, car aucune vue ne communique directement avec nos modèles. Nous assurons également la persistance des données par la communication avec la base de données MySQL.</w:t>
      </w:r>
    </w:p>
    <w:p w14:paraId="17F6758A" w14:textId="77777777" w:rsidR="00FC07F7" w:rsidRPr="00B17B7A" w:rsidRDefault="00FC07F7" w:rsidP="00FC07F7">
      <w:pPr>
        <w:pStyle w:val="Titre1"/>
      </w:pPr>
      <w:bookmarkStart w:id="11" w:name="_Toc102067619"/>
      <w:r>
        <w:t>Références</w:t>
      </w:r>
      <w:bookmarkEnd w:id="11"/>
    </w:p>
    <w:p w14:paraId="6507FAE2" w14:textId="06A69551" w:rsidR="00FC07F7" w:rsidRPr="00FB1D8D" w:rsidRDefault="00F93EF5" w:rsidP="00F93EF5">
      <w:pPr>
        <w:pStyle w:val="Paragraphedeliste"/>
        <w:numPr>
          <w:ilvl w:val="0"/>
          <w:numId w:val="30"/>
        </w:numPr>
        <w:rPr>
          <w:i/>
          <w:iCs/>
        </w:rPr>
      </w:pPr>
      <w:r>
        <w:t xml:space="preserve">Yaddaden, Yacine </w:t>
      </w:r>
      <w:r w:rsidRPr="00ED5232">
        <w:rPr>
          <w:i/>
          <w:iCs/>
        </w:rPr>
        <w:t>INF-11207</w:t>
      </w:r>
      <w:r w:rsidR="00ED5232" w:rsidRPr="00ED5232">
        <w:rPr>
          <w:i/>
          <w:iCs/>
        </w:rPr>
        <w:t xml:space="preserve"> </w:t>
      </w:r>
      <w:r w:rsidR="00ED5232">
        <w:rPr>
          <w:i/>
          <w:iCs/>
        </w:rPr>
        <w:t>–</w:t>
      </w:r>
      <w:r w:rsidR="00ED5232" w:rsidRPr="00ED5232">
        <w:rPr>
          <w:i/>
          <w:iCs/>
        </w:rPr>
        <w:t xml:space="preserve"> </w:t>
      </w:r>
      <w:r w:rsidR="00ED5232">
        <w:rPr>
          <w:i/>
          <w:iCs/>
        </w:rPr>
        <w:t xml:space="preserve">séance </w:t>
      </w:r>
      <w:r w:rsidR="0089711B">
        <w:rPr>
          <w:i/>
          <w:iCs/>
        </w:rPr>
        <w:t>13</w:t>
      </w:r>
      <w:r w:rsidR="00ED5232">
        <w:rPr>
          <w:i/>
          <w:iCs/>
        </w:rPr>
        <w:t xml:space="preserve"> – </w:t>
      </w:r>
      <w:r w:rsidR="00E70F6E">
        <w:rPr>
          <w:i/>
          <w:iCs/>
        </w:rPr>
        <w:t>Interface graphique</w:t>
      </w:r>
      <w:r w:rsidR="00ED5232">
        <w:rPr>
          <w:i/>
          <w:iCs/>
        </w:rPr>
        <w:t xml:space="preserve"> – </w:t>
      </w:r>
      <w:r w:rsidR="00752969">
        <w:rPr>
          <w:i/>
          <w:iCs/>
        </w:rPr>
        <w:t>introduction au design pattern MVVM</w:t>
      </w:r>
      <w:r w:rsidR="00BF2E4A">
        <w:t xml:space="preserve"> (</w:t>
      </w:r>
      <w:r w:rsidR="00BF2E4A" w:rsidRPr="00BF2E4A">
        <w:rPr>
          <w:b/>
          <w:bCs/>
        </w:rPr>
        <w:t>2022</w:t>
      </w:r>
      <w:r w:rsidR="00BF2E4A">
        <w:rPr>
          <w:b/>
          <w:bCs/>
        </w:rPr>
        <w:t>)</w:t>
      </w:r>
      <w:r w:rsidR="00FB1D8D">
        <w:rPr>
          <w:b/>
          <w:bCs/>
        </w:rPr>
        <w:t xml:space="preserve"> </w:t>
      </w:r>
      <w:r w:rsidR="00FB1D8D" w:rsidRPr="00FB1D8D">
        <w:t xml:space="preserve">Université </w:t>
      </w:r>
      <w:r w:rsidR="00FB1D8D">
        <w:t>du Québec à Rimouski</w:t>
      </w:r>
    </w:p>
    <w:p w14:paraId="688F2B81" w14:textId="434499A1" w:rsidR="00FB1D8D" w:rsidRPr="00ED5232" w:rsidRDefault="00FB1D8D" w:rsidP="00FB1D8D">
      <w:pPr>
        <w:pStyle w:val="Paragraphedeliste"/>
        <w:numPr>
          <w:ilvl w:val="0"/>
          <w:numId w:val="30"/>
        </w:numPr>
        <w:rPr>
          <w:i/>
          <w:iCs/>
        </w:rPr>
      </w:pPr>
      <w:r>
        <w:t xml:space="preserve">Yaddaden, Yacine </w:t>
      </w:r>
      <w:r w:rsidRPr="00ED5232">
        <w:rPr>
          <w:i/>
          <w:iCs/>
        </w:rPr>
        <w:t xml:space="preserve">INF-11207 </w:t>
      </w:r>
      <w:r>
        <w:rPr>
          <w:i/>
          <w:iCs/>
        </w:rPr>
        <w:t>–</w:t>
      </w:r>
      <w:r w:rsidRPr="00ED5232">
        <w:rPr>
          <w:i/>
          <w:iCs/>
        </w:rPr>
        <w:t xml:space="preserve"> </w:t>
      </w:r>
      <w:r>
        <w:rPr>
          <w:i/>
          <w:iCs/>
        </w:rPr>
        <w:t xml:space="preserve">séance </w:t>
      </w:r>
      <w:r w:rsidR="0089711B">
        <w:rPr>
          <w:i/>
          <w:iCs/>
        </w:rPr>
        <w:t>14</w:t>
      </w:r>
      <w:r>
        <w:rPr>
          <w:i/>
          <w:iCs/>
        </w:rPr>
        <w:t xml:space="preserve"> – </w:t>
      </w:r>
      <w:r w:rsidR="00752969">
        <w:rPr>
          <w:i/>
          <w:iCs/>
        </w:rPr>
        <w:t xml:space="preserve">Interface graphique </w:t>
      </w:r>
      <w:r w:rsidR="00566025">
        <w:rPr>
          <w:i/>
          <w:iCs/>
        </w:rPr>
        <w:t>–</w:t>
      </w:r>
      <w:r w:rsidR="00752969">
        <w:rPr>
          <w:i/>
          <w:iCs/>
        </w:rPr>
        <w:t xml:space="preserve"> </w:t>
      </w:r>
      <w:r w:rsidR="00566025">
        <w:rPr>
          <w:i/>
          <w:iCs/>
        </w:rPr>
        <w:t xml:space="preserve">initiation à l’ORM Entity Framework </w:t>
      </w:r>
      <w:r>
        <w:t>(</w:t>
      </w:r>
      <w:r w:rsidRPr="00BF2E4A">
        <w:rPr>
          <w:b/>
          <w:bCs/>
        </w:rPr>
        <w:t>2022</w:t>
      </w:r>
      <w:r>
        <w:rPr>
          <w:b/>
          <w:bCs/>
        </w:rPr>
        <w:t xml:space="preserve">) </w:t>
      </w:r>
      <w:r w:rsidRPr="00FB1D8D">
        <w:t xml:space="preserve">Université </w:t>
      </w:r>
      <w:r>
        <w:t>du Québec à Rimouski</w:t>
      </w:r>
    </w:p>
    <w:sectPr w:rsidR="00FB1D8D" w:rsidRPr="00ED5232" w:rsidSect="00B17B7A">
      <w:footerReference w:type="default" r:id="rId12"/>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D2E6" w14:textId="77777777" w:rsidR="0086215A" w:rsidRDefault="0086215A" w:rsidP="00855982">
      <w:pPr>
        <w:spacing w:after="0" w:line="240" w:lineRule="auto"/>
      </w:pPr>
      <w:r>
        <w:separator/>
      </w:r>
    </w:p>
  </w:endnote>
  <w:endnote w:type="continuationSeparator" w:id="0">
    <w:p w14:paraId="5FA66FF6" w14:textId="77777777" w:rsidR="0086215A" w:rsidRDefault="0086215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848692"/>
      <w:docPartObj>
        <w:docPartGallery w:val="Page Numbers (Bottom of Page)"/>
        <w:docPartUnique/>
      </w:docPartObj>
    </w:sdtPr>
    <w:sdtEndPr/>
    <w:sdtContent>
      <w:p w14:paraId="70FD68CD" w14:textId="5CACB7DE" w:rsidR="00896D66" w:rsidRDefault="00896D66">
        <w:pPr>
          <w:pStyle w:val="Pieddepage"/>
          <w:jc w:val="right"/>
        </w:pPr>
        <w:r>
          <w:fldChar w:fldCharType="begin"/>
        </w:r>
        <w:r>
          <w:instrText>PAGE   \* MERGEFORMAT</w:instrText>
        </w:r>
        <w:r>
          <w:fldChar w:fldCharType="separate"/>
        </w:r>
        <w:r>
          <w:t>2</w:t>
        </w:r>
        <w:r>
          <w:fldChar w:fldCharType="end"/>
        </w:r>
      </w:p>
    </w:sdtContent>
  </w:sdt>
  <w:p w14:paraId="52E3C552" w14:textId="7DC7B1D0" w:rsidR="00855982" w:rsidRDefault="008559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21C63" w14:textId="77777777" w:rsidR="0086215A" w:rsidRDefault="0086215A" w:rsidP="00855982">
      <w:pPr>
        <w:spacing w:after="0" w:line="240" w:lineRule="auto"/>
      </w:pPr>
      <w:r>
        <w:separator/>
      </w:r>
    </w:p>
  </w:footnote>
  <w:footnote w:type="continuationSeparator" w:id="0">
    <w:p w14:paraId="0BC82AB5" w14:textId="77777777" w:rsidR="0086215A" w:rsidRDefault="0086215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DD82A33"/>
    <w:multiLevelType w:val="hybridMultilevel"/>
    <w:tmpl w:val="284E82A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56918490">
    <w:abstractNumId w:val="14"/>
  </w:num>
  <w:num w:numId="2" w16cid:durableId="2968386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3624701">
    <w:abstractNumId w:val="14"/>
  </w:num>
  <w:num w:numId="4" w16cid:durableId="1209104725">
    <w:abstractNumId w:val="14"/>
  </w:num>
  <w:num w:numId="5" w16cid:durableId="1491024909">
    <w:abstractNumId w:val="14"/>
  </w:num>
  <w:num w:numId="6" w16cid:durableId="1811358101">
    <w:abstractNumId w:val="14"/>
  </w:num>
  <w:num w:numId="7" w16cid:durableId="609314837">
    <w:abstractNumId w:val="14"/>
  </w:num>
  <w:num w:numId="8" w16cid:durableId="1897427686">
    <w:abstractNumId w:val="14"/>
  </w:num>
  <w:num w:numId="9" w16cid:durableId="711541098">
    <w:abstractNumId w:val="14"/>
  </w:num>
  <w:num w:numId="10" w16cid:durableId="1730836200">
    <w:abstractNumId w:val="14"/>
  </w:num>
  <w:num w:numId="11" w16cid:durableId="11342300">
    <w:abstractNumId w:val="14"/>
  </w:num>
  <w:num w:numId="12" w16cid:durableId="96101805">
    <w:abstractNumId w:val="14"/>
  </w:num>
  <w:num w:numId="13" w16cid:durableId="68618089">
    <w:abstractNumId w:val="10"/>
  </w:num>
  <w:num w:numId="14" w16cid:durableId="1607302711">
    <w:abstractNumId w:val="17"/>
  </w:num>
  <w:num w:numId="15" w16cid:durableId="1203520913">
    <w:abstractNumId w:val="11"/>
  </w:num>
  <w:num w:numId="16" w16cid:durableId="220605307">
    <w:abstractNumId w:val="12"/>
  </w:num>
  <w:num w:numId="17" w16cid:durableId="2014607295">
    <w:abstractNumId w:val="9"/>
  </w:num>
  <w:num w:numId="18" w16cid:durableId="303196832">
    <w:abstractNumId w:val="7"/>
  </w:num>
  <w:num w:numId="19" w16cid:durableId="2088115612">
    <w:abstractNumId w:val="6"/>
  </w:num>
  <w:num w:numId="20" w16cid:durableId="1655180487">
    <w:abstractNumId w:val="5"/>
  </w:num>
  <w:num w:numId="21" w16cid:durableId="264583476">
    <w:abstractNumId w:val="4"/>
  </w:num>
  <w:num w:numId="22" w16cid:durableId="841356378">
    <w:abstractNumId w:val="8"/>
  </w:num>
  <w:num w:numId="23" w16cid:durableId="1439372779">
    <w:abstractNumId w:val="3"/>
  </w:num>
  <w:num w:numId="24" w16cid:durableId="166486148">
    <w:abstractNumId w:val="2"/>
  </w:num>
  <w:num w:numId="25" w16cid:durableId="771780059">
    <w:abstractNumId w:val="1"/>
  </w:num>
  <w:num w:numId="26" w16cid:durableId="1519196263">
    <w:abstractNumId w:val="0"/>
  </w:num>
  <w:num w:numId="27" w16cid:durableId="1555966850">
    <w:abstractNumId w:val="13"/>
  </w:num>
  <w:num w:numId="28" w16cid:durableId="307321949">
    <w:abstractNumId w:val="15"/>
  </w:num>
  <w:num w:numId="29" w16cid:durableId="1166895357">
    <w:abstractNumId w:val="16"/>
  </w:num>
  <w:num w:numId="30" w16cid:durableId="17580956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7A"/>
    <w:rsid w:val="000041C5"/>
    <w:rsid w:val="00005BEC"/>
    <w:rsid w:val="00006DF8"/>
    <w:rsid w:val="00045E91"/>
    <w:rsid w:val="00062E1B"/>
    <w:rsid w:val="0006648C"/>
    <w:rsid w:val="00087A18"/>
    <w:rsid w:val="000946A9"/>
    <w:rsid w:val="000958EE"/>
    <w:rsid w:val="000971F6"/>
    <w:rsid w:val="000A5495"/>
    <w:rsid w:val="000C2561"/>
    <w:rsid w:val="000C3E06"/>
    <w:rsid w:val="000D5090"/>
    <w:rsid w:val="000D6383"/>
    <w:rsid w:val="000F2729"/>
    <w:rsid w:val="000F2851"/>
    <w:rsid w:val="00122597"/>
    <w:rsid w:val="001240A2"/>
    <w:rsid w:val="001376E2"/>
    <w:rsid w:val="00144CA1"/>
    <w:rsid w:val="001662D7"/>
    <w:rsid w:val="00167210"/>
    <w:rsid w:val="001730B3"/>
    <w:rsid w:val="00181C36"/>
    <w:rsid w:val="00187A74"/>
    <w:rsid w:val="00190B25"/>
    <w:rsid w:val="00197C32"/>
    <w:rsid w:val="001A7201"/>
    <w:rsid w:val="001B1579"/>
    <w:rsid w:val="001D4362"/>
    <w:rsid w:val="001F77E7"/>
    <w:rsid w:val="00201F4B"/>
    <w:rsid w:val="00202361"/>
    <w:rsid w:val="002052DF"/>
    <w:rsid w:val="002157E3"/>
    <w:rsid w:val="002310E6"/>
    <w:rsid w:val="00232C55"/>
    <w:rsid w:val="00275E45"/>
    <w:rsid w:val="0028204D"/>
    <w:rsid w:val="00292605"/>
    <w:rsid w:val="002B7853"/>
    <w:rsid w:val="002C636B"/>
    <w:rsid w:val="002D2B79"/>
    <w:rsid w:val="002D59F4"/>
    <w:rsid w:val="002D6DCD"/>
    <w:rsid w:val="002E30B4"/>
    <w:rsid w:val="002E7C67"/>
    <w:rsid w:val="002F4398"/>
    <w:rsid w:val="00305D28"/>
    <w:rsid w:val="00306C22"/>
    <w:rsid w:val="00314784"/>
    <w:rsid w:val="00337728"/>
    <w:rsid w:val="00345CF2"/>
    <w:rsid w:val="00362FF1"/>
    <w:rsid w:val="00375BF0"/>
    <w:rsid w:val="00377558"/>
    <w:rsid w:val="00385245"/>
    <w:rsid w:val="003C0B70"/>
    <w:rsid w:val="003F66F7"/>
    <w:rsid w:val="00402CEE"/>
    <w:rsid w:val="00411F97"/>
    <w:rsid w:val="00423298"/>
    <w:rsid w:val="00431F65"/>
    <w:rsid w:val="00433104"/>
    <w:rsid w:val="004763ED"/>
    <w:rsid w:val="004962A0"/>
    <w:rsid w:val="004B4784"/>
    <w:rsid w:val="004B4A31"/>
    <w:rsid w:val="004C38B6"/>
    <w:rsid w:val="004D611A"/>
    <w:rsid w:val="004D7B57"/>
    <w:rsid w:val="005227F0"/>
    <w:rsid w:val="00566025"/>
    <w:rsid w:val="00566D73"/>
    <w:rsid w:val="00571803"/>
    <w:rsid w:val="0057658B"/>
    <w:rsid w:val="00595A0C"/>
    <w:rsid w:val="005A1E7F"/>
    <w:rsid w:val="005B2365"/>
    <w:rsid w:val="005C75E0"/>
    <w:rsid w:val="005E428B"/>
    <w:rsid w:val="00602282"/>
    <w:rsid w:val="0061359D"/>
    <w:rsid w:val="006222C9"/>
    <w:rsid w:val="006348C4"/>
    <w:rsid w:val="00654772"/>
    <w:rsid w:val="00660344"/>
    <w:rsid w:val="00687904"/>
    <w:rsid w:val="006A225D"/>
    <w:rsid w:val="006D56C5"/>
    <w:rsid w:val="006F2855"/>
    <w:rsid w:val="00730FEE"/>
    <w:rsid w:val="00732A05"/>
    <w:rsid w:val="00736934"/>
    <w:rsid w:val="00750D54"/>
    <w:rsid w:val="00752969"/>
    <w:rsid w:val="007554E7"/>
    <w:rsid w:val="00757B77"/>
    <w:rsid w:val="00761AE8"/>
    <w:rsid w:val="0077657E"/>
    <w:rsid w:val="007833A7"/>
    <w:rsid w:val="00793966"/>
    <w:rsid w:val="007A119D"/>
    <w:rsid w:val="007B4F94"/>
    <w:rsid w:val="007B5E21"/>
    <w:rsid w:val="007E3FBA"/>
    <w:rsid w:val="007F0E58"/>
    <w:rsid w:val="00804642"/>
    <w:rsid w:val="00804968"/>
    <w:rsid w:val="00804BC0"/>
    <w:rsid w:val="008054BB"/>
    <w:rsid w:val="00823238"/>
    <w:rsid w:val="00850BEE"/>
    <w:rsid w:val="00855982"/>
    <w:rsid w:val="0086215A"/>
    <w:rsid w:val="008805AE"/>
    <w:rsid w:val="00896D66"/>
    <w:rsid w:val="0089711B"/>
    <w:rsid w:val="008B2EF1"/>
    <w:rsid w:val="008C06C2"/>
    <w:rsid w:val="008C1334"/>
    <w:rsid w:val="008C1A80"/>
    <w:rsid w:val="008D6385"/>
    <w:rsid w:val="008D7FDA"/>
    <w:rsid w:val="00903006"/>
    <w:rsid w:val="00915B9F"/>
    <w:rsid w:val="00931CFA"/>
    <w:rsid w:val="00942ADD"/>
    <w:rsid w:val="009525D7"/>
    <w:rsid w:val="00952EDB"/>
    <w:rsid w:val="00964096"/>
    <w:rsid w:val="0096657A"/>
    <w:rsid w:val="00976B59"/>
    <w:rsid w:val="009B4B95"/>
    <w:rsid w:val="009C2A26"/>
    <w:rsid w:val="009E0931"/>
    <w:rsid w:val="009E76BA"/>
    <w:rsid w:val="009F23B5"/>
    <w:rsid w:val="00A10484"/>
    <w:rsid w:val="00A15AC2"/>
    <w:rsid w:val="00A266A6"/>
    <w:rsid w:val="00A268EE"/>
    <w:rsid w:val="00A529D0"/>
    <w:rsid w:val="00A56314"/>
    <w:rsid w:val="00A75494"/>
    <w:rsid w:val="00A858EF"/>
    <w:rsid w:val="00AB5802"/>
    <w:rsid w:val="00AE4A1E"/>
    <w:rsid w:val="00B02003"/>
    <w:rsid w:val="00B101E5"/>
    <w:rsid w:val="00B13A8C"/>
    <w:rsid w:val="00B17B7A"/>
    <w:rsid w:val="00B206C2"/>
    <w:rsid w:val="00B56F16"/>
    <w:rsid w:val="00B73E4E"/>
    <w:rsid w:val="00B740D9"/>
    <w:rsid w:val="00B8061E"/>
    <w:rsid w:val="00BA4F78"/>
    <w:rsid w:val="00BC2534"/>
    <w:rsid w:val="00BD40E2"/>
    <w:rsid w:val="00BD5B77"/>
    <w:rsid w:val="00BD699A"/>
    <w:rsid w:val="00BF2E4A"/>
    <w:rsid w:val="00C10A99"/>
    <w:rsid w:val="00C2183D"/>
    <w:rsid w:val="00C26F44"/>
    <w:rsid w:val="00C328D3"/>
    <w:rsid w:val="00C50FB2"/>
    <w:rsid w:val="00C6752F"/>
    <w:rsid w:val="00CF342E"/>
    <w:rsid w:val="00D06E75"/>
    <w:rsid w:val="00D21BDB"/>
    <w:rsid w:val="00D21CCC"/>
    <w:rsid w:val="00D27DA3"/>
    <w:rsid w:val="00D34A6F"/>
    <w:rsid w:val="00D35446"/>
    <w:rsid w:val="00D57ADD"/>
    <w:rsid w:val="00D7663C"/>
    <w:rsid w:val="00D83414"/>
    <w:rsid w:val="00D9179A"/>
    <w:rsid w:val="00DB6B39"/>
    <w:rsid w:val="00DC2483"/>
    <w:rsid w:val="00DE2688"/>
    <w:rsid w:val="00E00204"/>
    <w:rsid w:val="00E13F5E"/>
    <w:rsid w:val="00E15E6A"/>
    <w:rsid w:val="00E2282A"/>
    <w:rsid w:val="00E23233"/>
    <w:rsid w:val="00E61DAA"/>
    <w:rsid w:val="00E6623A"/>
    <w:rsid w:val="00E70F6E"/>
    <w:rsid w:val="00E8430A"/>
    <w:rsid w:val="00EC2C0C"/>
    <w:rsid w:val="00ED5232"/>
    <w:rsid w:val="00ED557F"/>
    <w:rsid w:val="00ED5F7A"/>
    <w:rsid w:val="00EF4C74"/>
    <w:rsid w:val="00F012CB"/>
    <w:rsid w:val="00F0375A"/>
    <w:rsid w:val="00F207C6"/>
    <w:rsid w:val="00F24F7F"/>
    <w:rsid w:val="00F40FCB"/>
    <w:rsid w:val="00F52055"/>
    <w:rsid w:val="00F6074C"/>
    <w:rsid w:val="00F835F4"/>
    <w:rsid w:val="00F83D19"/>
    <w:rsid w:val="00F87D76"/>
    <w:rsid w:val="00F93EF5"/>
    <w:rsid w:val="00F96358"/>
    <w:rsid w:val="00FB1D8D"/>
    <w:rsid w:val="00FC07F7"/>
    <w:rsid w:val="00FC0ED1"/>
    <w:rsid w:val="00FC106B"/>
    <w:rsid w:val="00FC621D"/>
    <w:rsid w:val="00FD262C"/>
    <w:rsid w:val="00FD7C14"/>
    <w:rsid w:val="00FF0416"/>
    <w:rsid w:val="00FF195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2E52"/>
  <w15:chartTrackingRefBased/>
  <w15:docId w15:val="{D357A86A-371F-41C0-84D1-7FD91739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itre1">
    <w:name w:val="heading 1"/>
    <w:basedOn w:val="Normal"/>
    <w:next w:val="Normal"/>
    <w:link w:val="Titre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re2">
    <w:name w:val="heading 2"/>
    <w:basedOn w:val="Normal"/>
    <w:next w:val="Normal"/>
    <w:link w:val="Titre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re3">
    <w:name w:val="heading 3"/>
    <w:basedOn w:val="Normal"/>
    <w:next w:val="Normal"/>
    <w:link w:val="Titre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re6">
    <w:name w:val="heading 6"/>
    <w:basedOn w:val="Normal"/>
    <w:next w:val="Normal"/>
    <w:link w:val="Titre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re7">
    <w:name w:val="heading 7"/>
    <w:basedOn w:val="Normal"/>
    <w:next w:val="Normal"/>
    <w:link w:val="Titre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reCar">
    <w:name w:val="Titre Car"/>
    <w:basedOn w:val="Policepardfaut"/>
    <w:link w:val="Titre"/>
    <w:uiPriority w:val="1"/>
    <w:rsid w:val="00FD262C"/>
    <w:rPr>
      <w:rFonts w:asciiTheme="majorHAnsi" w:eastAsiaTheme="majorEastAsia" w:hAnsiTheme="majorHAnsi" w:cstheme="majorBidi"/>
      <w:sz w:val="56"/>
      <w:szCs w:val="56"/>
    </w:rPr>
  </w:style>
  <w:style w:type="paragraph" w:styleId="En-tte">
    <w:name w:val="header"/>
    <w:basedOn w:val="Normal"/>
    <w:link w:val="En-tteCar"/>
    <w:uiPriority w:val="99"/>
    <w:unhideWhenUsed/>
    <w:rsid w:val="00855982"/>
    <w:pPr>
      <w:spacing w:after="0" w:line="240" w:lineRule="auto"/>
    </w:pPr>
  </w:style>
  <w:style w:type="character" w:customStyle="1" w:styleId="En-tteCar">
    <w:name w:val="En-tête Car"/>
    <w:basedOn w:val="Policepardfaut"/>
    <w:link w:val="En-tte"/>
    <w:uiPriority w:val="99"/>
    <w:rsid w:val="00855982"/>
  </w:style>
  <w:style w:type="character" w:customStyle="1" w:styleId="Titre1Car">
    <w:name w:val="Titre 1 Car"/>
    <w:basedOn w:val="Policepardfaut"/>
    <w:link w:val="Titre1"/>
    <w:uiPriority w:val="9"/>
    <w:rsid w:val="00FD262C"/>
    <w:rPr>
      <w:rFonts w:asciiTheme="majorHAnsi" w:eastAsiaTheme="majorEastAsia" w:hAnsiTheme="majorHAnsi" w:cstheme="majorBidi"/>
      <w:b/>
      <w:bCs/>
      <w:smallCaps/>
      <w:sz w:val="36"/>
      <w:szCs w:val="36"/>
    </w:rPr>
  </w:style>
  <w:style w:type="character" w:customStyle="1" w:styleId="Titre2Car">
    <w:name w:val="Titre 2 Car"/>
    <w:basedOn w:val="Policepardfaut"/>
    <w:link w:val="Titre2"/>
    <w:uiPriority w:val="9"/>
    <w:rsid w:val="00FD262C"/>
    <w:rPr>
      <w:rFonts w:asciiTheme="majorHAnsi" w:eastAsiaTheme="majorEastAsia" w:hAnsiTheme="majorHAnsi" w:cstheme="majorBidi"/>
      <w:b/>
      <w:bCs/>
      <w:smallCaps/>
      <w:sz w:val="28"/>
      <w:szCs w:val="28"/>
    </w:rPr>
  </w:style>
  <w:style w:type="character" w:customStyle="1" w:styleId="Titre3Car">
    <w:name w:val="Titre 3 Car"/>
    <w:basedOn w:val="Policepardfaut"/>
    <w:link w:val="Titre3"/>
    <w:uiPriority w:val="9"/>
    <w:semiHidden/>
    <w:rsid w:val="00FD262C"/>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FD262C"/>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FD262C"/>
    <w:rPr>
      <w:rFonts w:asciiTheme="majorHAnsi" w:eastAsiaTheme="majorEastAsia" w:hAnsiTheme="majorHAnsi" w:cstheme="majorBidi"/>
      <w:color w:val="404040" w:themeColor="text1" w:themeTint="BF"/>
    </w:rPr>
  </w:style>
  <w:style w:type="character" w:customStyle="1" w:styleId="Titre6Car">
    <w:name w:val="Titre 6 Car"/>
    <w:basedOn w:val="Policepardfaut"/>
    <w:link w:val="Titre6"/>
    <w:uiPriority w:val="9"/>
    <w:semiHidden/>
    <w:rsid w:val="00FD262C"/>
    <w:rPr>
      <w:rFonts w:asciiTheme="majorHAnsi" w:eastAsiaTheme="majorEastAsia" w:hAnsiTheme="majorHAnsi" w:cstheme="majorBidi"/>
      <w:i/>
      <w:iCs/>
      <w:color w:val="404040" w:themeColor="text1" w:themeTint="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4362"/>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uiPriority w:val="9"/>
    <w:semiHidden/>
    <w:rsid w:val="001D4362"/>
    <w:rPr>
      <w:rFonts w:asciiTheme="majorHAnsi" w:eastAsiaTheme="majorEastAsia" w:hAnsiTheme="majorHAnsi" w:cstheme="majorBidi"/>
      <w:i/>
      <w:iCs/>
      <w:color w:val="404040" w:themeColor="text1" w:themeTint="BF"/>
      <w:szCs w:val="20"/>
    </w:rPr>
  </w:style>
  <w:style w:type="paragraph" w:styleId="Pieddepage">
    <w:name w:val="footer"/>
    <w:basedOn w:val="Normal"/>
    <w:link w:val="PieddepageCar"/>
    <w:uiPriority w:val="99"/>
    <w:unhideWhenUsed/>
    <w:rsid w:val="00855982"/>
    <w:pPr>
      <w:spacing w:after="0" w:line="240" w:lineRule="auto"/>
    </w:pPr>
  </w:style>
  <w:style w:type="character" w:customStyle="1" w:styleId="PieddepageCar">
    <w:name w:val="Pied de page Car"/>
    <w:basedOn w:val="Policepardfaut"/>
    <w:link w:val="Pieddepage"/>
    <w:uiPriority w:val="99"/>
    <w:rsid w:val="00855982"/>
  </w:style>
  <w:style w:type="paragraph" w:styleId="Lgend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sid w:val="001D4362"/>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1D4362"/>
    <w:rPr>
      <w:rFonts w:ascii="Segoe UI" w:hAnsi="Segoe UI" w:cs="Segoe UI"/>
      <w:szCs w:val="18"/>
    </w:rPr>
  </w:style>
  <w:style w:type="paragraph" w:styleId="Corpsdetexte3">
    <w:name w:val="Body Text 3"/>
    <w:basedOn w:val="Normal"/>
    <w:link w:val="Corpsdetexte3Car"/>
    <w:uiPriority w:val="99"/>
    <w:semiHidden/>
    <w:unhideWhenUsed/>
    <w:rsid w:val="001D4362"/>
    <w:pPr>
      <w:spacing w:after="120"/>
    </w:pPr>
    <w:rPr>
      <w:szCs w:val="16"/>
    </w:rPr>
  </w:style>
  <w:style w:type="character" w:customStyle="1" w:styleId="Corpsdetexte3Car">
    <w:name w:val="Corps de texte 3 Car"/>
    <w:basedOn w:val="Policepardfaut"/>
    <w:link w:val="Corpsdetexte3"/>
    <w:uiPriority w:val="99"/>
    <w:semiHidden/>
    <w:rsid w:val="001D4362"/>
    <w:rPr>
      <w:szCs w:val="16"/>
    </w:rPr>
  </w:style>
  <w:style w:type="paragraph" w:styleId="Retraitcorpsdetexte3">
    <w:name w:val="Body Text Indent 3"/>
    <w:basedOn w:val="Normal"/>
    <w:link w:val="Retraitcorpsdetexte3Car"/>
    <w:uiPriority w:val="99"/>
    <w:semiHidden/>
    <w:unhideWhenUsed/>
    <w:rsid w:val="001D436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1D4362"/>
    <w:rPr>
      <w:szCs w:val="16"/>
    </w:rPr>
  </w:style>
  <w:style w:type="character" w:styleId="Marquedecommentaire">
    <w:name w:val="annotation reference"/>
    <w:basedOn w:val="Policepardfaut"/>
    <w:uiPriority w:val="99"/>
    <w:semiHidden/>
    <w:unhideWhenUsed/>
    <w:rsid w:val="001D4362"/>
    <w:rPr>
      <w:sz w:val="22"/>
      <w:szCs w:val="16"/>
    </w:rPr>
  </w:style>
  <w:style w:type="paragraph" w:styleId="Commentaire">
    <w:name w:val="annotation text"/>
    <w:basedOn w:val="Normal"/>
    <w:link w:val="CommentaireCar"/>
    <w:uiPriority w:val="99"/>
    <w:semiHidden/>
    <w:unhideWhenUsed/>
    <w:rsid w:val="001D4362"/>
    <w:pPr>
      <w:spacing w:line="240" w:lineRule="auto"/>
    </w:pPr>
    <w:rPr>
      <w:szCs w:val="20"/>
    </w:rPr>
  </w:style>
  <w:style w:type="character" w:customStyle="1" w:styleId="CommentaireCar">
    <w:name w:val="Commentaire Car"/>
    <w:basedOn w:val="Policepardfaut"/>
    <w:link w:val="Commentaire"/>
    <w:uiPriority w:val="99"/>
    <w:semiHidden/>
    <w:rsid w:val="001D4362"/>
    <w:rPr>
      <w:szCs w:val="20"/>
    </w:rPr>
  </w:style>
  <w:style w:type="paragraph" w:styleId="Objetducommentaire">
    <w:name w:val="annotation subject"/>
    <w:basedOn w:val="Commentaire"/>
    <w:next w:val="Commentaire"/>
    <w:link w:val="ObjetducommentaireCar"/>
    <w:uiPriority w:val="99"/>
    <w:semiHidden/>
    <w:unhideWhenUsed/>
    <w:rsid w:val="001D4362"/>
    <w:rPr>
      <w:b/>
      <w:bCs/>
    </w:rPr>
  </w:style>
  <w:style w:type="character" w:customStyle="1" w:styleId="ObjetducommentaireCar">
    <w:name w:val="Objet du commentaire Car"/>
    <w:basedOn w:val="CommentaireCar"/>
    <w:link w:val="Objetducommentaire"/>
    <w:uiPriority w:val="99"/>
    <w:semiHidden/>
    <w:rsid w:val="001D4362"/>
    <w:rPr>
      <w:b/>
      <w:bCs/>
      <w:szCs w:val="20"/>
    </w:rPr>
  </w:style>
  <w:style w:type="paragraph" w:styleId="Explorateurdedocuments">
    <w:name w:val="Document Map"/>
    <w:basedOn w:val="Normal"/>
    <w:link w:val="ExplorateurdedocumentsCar"/>
    <w:uiPriority w:val="99"/>
    <w:semiHidden/>
    <w:unhideWhenUsed/>
    <w:rsid w:val="001D4362"/>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1D4362"/>
    <w:rPr>
      <w:rFonts w:ascii="Segoe UI" w:hAnsi="Segoe UI" w:cs="Segoe UI"/>
      <w:szCs w:val="16"/>
    </w:rPr>
  </w:style>
  <w:style w:type="paragraph" w:styleId="Notedefin">
    <w:name w:val="endnote text"/>
    <w:basedOn w:val="Normal"/>
    <w:link w:val="NotedefinCar"/>
    <w:uiPriority w:val="99"/>
    <w:semiHidden/>
    <w:unhideWhenUsed/>
    <w:rsid w:val="001D4362"/>
    <w:pPr>
      <w:spacing w:after="0" w:line="240" w:lineRule="auto"/>
    </w:pPr>
    <w:rPr>
      <w:szCs w:val="20"/>
    </w:rPr>
  </w:style>
  <w:style w:type="character" w:customStyle="1" w:styleId="NotedefinCar">
    <w:name w:val="Note de fin Car"/>
    <w:basedOn w:val="Policepardfaut"/>
    <w:link w:val="Notedefin"/>
    <w:uiPriority w:val="99"/>
    <w:semiHidden/>
    <w:rsid w:val="001D4362"/>
    <w:rPr>
      <w:szCs w:val="20"/>
    </w:rPr>
  </w:style>
  <w:style w:type="paragraph" w:styleId="Adresseexpditeur">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1D4362"/>
    <w:pPr>
      <w:spacing w:after="0" w:line="240" w:lineRule="auto"/>
    </w:pPr>
    <w:rPr>
      <w:szCs w:val="20"/>
    </w:rPr>
  </w:style>
  <w:style w:type="character" w:customStyle="1" w:styleId="NotedebasdepageCar">
    <w:name w:val="Note de bas de page Car"/>
    <w:basedOn w:val="Policepardfaut"/>
    <w:link w:val="Notedebasdepage"/>
    <w:uiPriority w:val="99"/>
    <w:semiHidden/>
    <w:rsid w:val="001D4362"/>
    <w:rPr>
      <w:szCs w:val="20"/>
    </w:rPr>
  </w:style>
  <w:style w:type="character" w:styleId="CodeHTML">
    <w:name w:val="HTML Code"/>
    <w:basedOn w:val="Policepardfaut"/>
    <w:uiPriority w:val="99"/>
    <w:semiHidden/>
    <w:unhideWhenUsed/>
    <w:rsid w:val="001D4362"/>
    <w:rPr>
      <w:rFonts w:ascii="Consolas" w:hAnsi="Consolas"/>
      <w:sz w:val="22"/>
      <w:szCs w:val="20"/>
    </w:rPr>
  </w:style>
  <w:style w:type="character" w:styleId="ClavierHTML">
    <w:name w:val="HTML Keyboard"/>
    <w:basedOn w:val="Policepardfaut"/>
    <w:uiPriority w:val="99"/>
    <w:semiHidden/>
    <w:unhideWhenUsed/>
    <w:rsid w:val="001D4362"/>
    <w:rPr>
      <w:rFonts w:ascii="Consolas" w:hAnsi="Consolas"/>
      <w:sz w:val="22"/>
      <w:szCs w:val="20"/>
    </w:rPr>
  </w:style>
  <w:style w:type="paragraph" w:styleId="PrformatHTML">
    <w:name w:val="HTML Preformatted"/>
    <w:basedOn w:val="Normal"/>
    <w:link w:val="PrformatHTMLCar"/>
    <w:uiPriority w:val="99"/>
    <w:semiHidden/>
    <w:unhideWhenUsed/>
    <w:rsid w:val="001D4362"/>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1D4362"/>
    <w:rPr>
      <w:rFonts w:ascii="Consolas" w:hAnsi="Consolas"/>
      <w:szCs w:val="20"/>
    </w:rPr>
  </w:style>
  <w:style w:type="character" w:styleId="MachinecrireHTML">
    <w:name w:val="HTML Typewriter"/>
    <w:basedOn w:val="Policepardfaut"/>
    <w:uiPriority w:val="99"/>
    <w:semiHidden/>
    <w:unhideWhenUsed/>
    <w:rsid w:val="001D4362"/>
    <w:rPr>
      <w:rFonts w:ascii="Consolas" w:hAnsi="Consolas"/>
      <w:sz w:val="22"/>
      <w:szCs w:val="20"/>
    </w:rPr>
  </w:style>
  <w:style w:type="paragraph" w:styleId="Textedemacro">
    <w:name w:val="macro"/>
    <w:link w:val="Textede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1D4362"/>
    <w:rPr>
      <w:rFonts w:ascii="Consolas" w:hAnsi="Consolas"/>
      <w:szCs w:val="20"/>
    </w:rPr>
  </w:style>
  <w:style w:type="paragraph" w:styleId="Textebrut">
    <w:name w:val="Plain Text"/>
    <w:basedOn w:val="Normal"/>
    <w:link w:val="TextebrutCar"/>
    <w:uiPriority w:val="99"/>
    <w:semiHidden/>
    <w:unhideWhenUsed/>
    <w:rsid w:val="001D4362"/>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1D4362"/>
    <w:rPr>
      <w:rFonts w:ascii="Consolas" w:hAnsi="Consolas"/>
      <w:szCs w:val="21"/>
    </w:rPr>
  </w:style>
  <w:style w:type="paragraph" w:styleId="Normalcentr">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Lienhypertextesuivivisit">
    <w:name w:val="FollowedHyperlink"/>
    <w:basedOn w:val="Policepardfaut"/>
    <w:uiPriority w:val="99"/>
    <w:semiHidden/>
    <w:unhideWhenUsed/>
    <w:rsid w:val="007833A7"/>
    <w:rPr>
      <w:color w:val="783F04" w:themeColor="accent1" w:themeShade="80"/>
      <w:u w:val="single"/>
    </w:rPr>
  </w:style>
  <w:style w:type="character" w:styleId="Lienhypertexte">
    <w:name w:val="Hyperlink"/>
    <w:basedOn w:val="Policepardfaut"/>
    <w:uiPriority w:val="99"/>
    <w:unhideWhenUsed/>
    <w:rsid w:val="007833A7"/>
    <w:rPr>
      <w:color w:val="3A6331" w:themeColor="accent4" w:themeShade="BF"/>
      <w:u w:val="single"/>
    </w:rPr>
  </w:style>
  <w:style w:type="character" w:styleId="Textedelespacerserv">
    <w:name w:val="Placeholder Text"/>
    <w:basedOn w:val="Policepardfaut"/>
    <w:uiPriority w:val="99"/>
    <w:semiHidden/>
    <w:rsid w:val="007833A7"/>
    <w:rPr>
      <w:color w:val="595959" w:themeColor="text1" w:themeTint="A6"/>
    </w:rPr>
  </w:style>
  <w:style w:type="character" w:styleId="Accentuationintense">
    <w:name w:val="Intense Emphasis"/>
    <w:basedOn w:val="Policepardfaut"/>
    <w:uiPriority w:val="21"/>
    <w:semiHidden/>
    <w:unhideWhenUsed/>
    <w:qFormat/>
    <w:rsid w:val="00FD262C"/>
    <w:rPr>
      <w:i/>
      <w:iCs/>
      <w:color w:val="B35E06" w:themeColor="accent1" w:themeShade="BF"/>
    </w:rPr>
  </w:style>
  <w:style w:type="paragraph" w:styleId="Citationintense">
    <w:name w:val="Intense Quote"/>
    <w:basedOn w:val="Normal"/>
    <w:next w:val="Normal"/>
    <w:link w:val="Citationintense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tionintenseCar">
    <w:name w:val="Citation intense Car"/>
    <w:basedOn w:val="Policepardfaut"/>
    <w:link w:val="Citationintense"/>
    <w:uiPriority w:val="30"/>
    <w:semiHidden/>
    <w:rsid w:val="00FD262C"/>
    <w:rPr>
      <w:i/>
      <w:iCs/>
      <w:color w:val="B35E06" w:themeColor="accent1" w:themeShade="BF"/>
    </w:rPr>
  </w:style>
  <w:style w:type="character" w:styleId="Rfrenceintense">
    <w:name w:val="Intense Reference"/>
    <w:basedOn w:val="Policepardfaut"/>
    <w:uiPriority w:val="32"/>
    <w:semiHidden/>
    <w:unhideWhenUsed/>
    <w:qFormat/>
    <w:rsid w:val="00FD262C"/>
    <w:rPr>
      <w:b/>
      <w:bCs/>
      <w:caps w:val="0"/>
      <w:smallCaps/>
      <w:color w:val="B35E06" w:themeColor="accent1" w:themeShade="BF"/>
      <w:spacing w:val="5"/>
    </w:rPr>
  </w:style>
  <w:style w:type="paragraph" w:styleId="Sansinterligne">
    <w:name w:val="No Spacing"/>
    <w:link w:val="SansinterligneCar"/>
    <w:uiPriority w:val="1"/>
    <w:qFormat/>
    <w:rsid w:val="00B17B7A"/>
    <w:pPr>
      <w:spacing w:after="0" w:line="240" w:lineRule="auto"/>
    </w:pPr>
    <w:rPr>
      <w:lang w:val="fr-CA" w:eastAsia="fr-CA"/>
    </w:rPr>
  </w:style>
  <w:style w:type="character" w:customStyle="1" w:styleId="SansinterligneCar">
    <w:name w:val="Sans interligne Car"/>
    <w:basedOn w:val="Policepardfaut"/>
    <w:link w:val="Sansinterligne"/>
    <w:uiPriority w:val="1"/>
    <w:rsid w:val="00B17B7A"/>
    <w:rPr>
      <w:lang w:val="fr-CA" w:eastAsia="fr-CA"/>
    </w:rPr>
  </w:style>
  <w:style w:type="paragraph" w:styleId="TM2">
    <w:name w:val="toc 2"/>
    <w:basedOn w:val="Normal"/>
    <w:next w:val="Normal"/>
    <w:autoRedefine/>
    <w:uiPriority w:val="39"/>
    <w:unhideWhenUsed/>
    <w:rsid w:val="00B17B7A"/>
    <w:pPr>
      <w:spacing w:after="100"/>
      <w:ind w:left="220"/>
    </w:pPr>
    <w:rPr>
      <w:rFonts w:cs="Times New Roman"/>
      <w:lang w:val="fr-CA" w:eastAsia="fr-CA"/>
    </w:rPr>
  </w:style>
  <w:style w:type="paragraph" w:styleId="TM1">
    <w:name w:val="toc 1"/>
    <w:basedOn w:val="Normal"/>
    <w:next w:val="Normal"/>
    <w:autoRedefine/>
    <w:uiPriority w:val="39"/>
    <w:unhideWhenUsed/>
    <w:rsid w:val="00B17B7A"/>
    <w:pPr>
      <w:spacing w:after="100"/>
    </w:pPr>
    <w:rPr>
      <w:rFonts w:cs="Times New Roman"/>
      <w:lang w:val="fr-CA" w:eastAsia="fr-CA"/>
    </w:rPr>
  </w:style>
  <w:style w:type="paragraph" w:styleId="TM3">
    <w:name w:val="toc 3"/>
    <w:basedOn w:val="Normal"/>
    <w:next w:val="Normal"/>
    <w:autoRedefine/>
    <w:uiPriority w:val="39"/>
    <w:unhideWhenUsed/>
    <w:rsid w:val="00B17B7A"/>
    <w:pPr>
      <w:spacing w:after="100"/>
      <w:ind w:left="440"/>
    </w:pPr>
    <w:rPr>
      <w:rFonts w:cs="Times New Roman"/>
      <w:lang w:val="fr-CA" w:eastAsia="fr-CA"/>
    </w:rPr>
  </w:style>
  <w:style w:type="paragraph" w:styleId="Paragraphedeliste">
    <w:name w:val="List Paragraph"/>
    <w:basedOn w:val="Normal"/>
    <w:uiPriority w:val="34"/>
    <w:unhideWhenUsed/>
    <w:qFormat/>
    <w:rsid w:val="00F93EF5"/>
    <w:pPr>
      <w:ind w:left="720"/>
      <w:contextualSpacing/>
    </w:pPr>
  </w:style>
  <w:style w:type="character" w:styleId="Mentionnonrsolue">
    <w:name w:val="Unresolved Mention"/>
    <w:basedOn w:val="Policepardfaut"/>
    <w:uiPriority w:val="99"/>
    <w:semiHidden/>
    <w:unhideWhenUsed/>
    <w:rsid w:val="00C6752F"/>
    <w:rPr>
      <w:color w:val="605E5C"/>
      <w:shd w:val="clear" w:color="auto" w:fill="E1DFDD"/>
    </w:rPr>
  </w:style>
  <w:style w:type="character" w:customStyle="1" w:styleId="markedcontent">
    <w:name w:val="markedcontent"/>
    <w:basedOn w:val="Policepardfaut"/>
    <w:rsid w:val="00964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ddya01\AppData\Roaming\Microsoft\Templates\Conception%20Rapport%20(vier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FC5644D08049A1ABAD5E00D0D797A4"/>
        <w:category>
          <w:name w:val="Général"/>
          <w:gallery w:val="placeholder"/>
        </w:category>
        <w:types>
          <w:type w:val="bbPlcHdr"/>
        </w:types>
        <w:behaviors>
          <w:behavior w:val="content"/>
        </w:behaviors>
        <w:guid w:val="{FE0B6926-D3D5-47CB-B63E-E59ABD0B7372}"/>
      </w:docPartPr>
      <w:docPartBody>
        <w:p w:rsidR="00FA4909" w:rsidRDefault="003E0813" w:rsidP="003E0813">
          <w:pPr>
            <w:pStyle w:val="87FC5644D08049A1ABAD5E00D0D797A4"/>
          </w:pPr>
          <w:r>
            <w:rPr>
              <w:color w:val="2F5496" w:themeColor="accent1" w:themeShade="BF"/>
              <w:sz w:val="24"/>
              <w:szCs w:val="24"/>
              <w:lang w:val="fr-FR"/>
            </w:rPr>
            <w:t>[Nom de la société]</w:t>
          </w:r>
        </w:p>
      </w:docPartBody>
    </w:docPart>
    <w:docPart>
      <w:docPartPr>
        <w:name w:val="0436C413774346D599B3597D27E2BF21"/>
        <w:category>
          <w:name w:val="Général"/>
          <w:gallery w:val="placeholder"/>
        </w:category>
        <w:types>
          <w:type w:val="bbPlcHdr"/>
        </w:types>
        <w:behaviors>
          <w:behavior w:val="content"/>
        </w:behaviors>
        <w:guid w:val="{C10962BF-C5F8-411A-96E3-5335CAA6970A}"/>
      </w:docPartPr>
      <w:docPartBody>
        <w:p w:rsidR="00FA4909" w:rsidRDefault="003E0813" w:rsidP="003E0813">
          <w:pPr>
            <w:pStyle w:val="0436C413774346D599B3597D27E2BF21"/>
          </w:pPr>
          <w:r>
            <w:rPr>
              <w:rFonts w:asciiTheme="majorHAnsi" w:eastAsiaTheme="majorEastAsia" w:hAnsiTheme="majorHAnsi" w:cstheme="majorBidi"/>
              <w:color w:val="4472C4" w:themeColor="accent1"/>
              <w:sz w:val="88"/>
              <w:szCs w:val="88"/>
              <w:lang w:val="fr-FR"/>
            </w:rPr>
            <w:t>[Titre du document]</w:t>
          </w:r>
        </w:p>
      </w:docPartBody>
    </w:docPart>
    <w:docPart>
      <w:docPartPr>
        <w:name w:val="0D5D93DDD0CB4866A7958AB33E032128"/>
        <w:category>
          <w:name w:val="Général"/>
          <w:gallery w:val="placeholder"/>
        </w:category>
        <w:types>
          <w:type w:val="bbPlcHdr"/>
        </w:types>
        <w:behaviors>
          <w:behavior w:val="content"/>
        </w:behaviors>
        <w:guid w:val="{3C3A1325-6912-4BC4-A0A6-6E8556C9A640}"/>
      </w:docPartPr>
      <w:docPartBody>
        <w:p w:rsidR="00FA4909" w:rsidRDefault="003E0813" w:rsidP="003E0813">
          <w:pPr>
            <w:pStyle w:val="0D5D93DDD0CB4866A7958AB33E032128"/>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13"/>
    <w:rsid w:val="00222CF5"/>
    <w:rsid w:val="003E0813"/>
    <w:rsid w:val="00FA49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FC5644D08049A1ABAD5E00D0D797A4">
    <w:name w:val="87FC5644D08049A1ABAD5E00D0D797A4"/>
    <w:rsid w:val="003E0813"/>
  </w:style>
  <w:style w:type="paragraph" w:customStyle="1" w:styleId="0436C413774346D599B3597D27E2BF21">
    <w:name w:val="0436C413774346D599B3597D27E2BF21"/>
    <w:rsid w:val="003E0813"/>
  </w:style>
  <w:style w:type="paragraph" w:customStyle="1" w:styleId="0D5D93DDD0CB4866A7958AB33E032128">
    <w:name w:val="0D5D93DDD0CB4866A7958AB33E032128"/>
    <w:rsid w:val="003E0813"/>
  </w:style>
  <w:style w:type="character" w:styleId="Textedelespacerserv">
    <w:name w:val="Placeholder Text"/>
    <w:basedOn w:val="Policepardfaut"/>
    <w:uiPriority w:val="99"/>
    <w:semiHidden/>
    <w:rsid w:val="00FA4909"/>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EF625C3DD1DE44B976E4D24342C4CD" ma:contentTypeVersion="9" ma:contentTypeDescription="Crée un document." ma:contentTypeScope="" ma:versionID="4babc6c50d488bb67db69f7b5e0f6f47">
  <xsd:schema xmlns:xsd="http://www.w3.org/2001/XMLSchema" xmlns:xs="http://www.w3.org/2001/XMLSchema" xmlns:p="http://schemas.microsoft.com/office/2006/metadata/properties" xmlns:ns3="ca16c3a8-9fa9-4e2d-ac9a-a5e3f16678b8" targetNamespace="http://schemas.microsoft.com/office/2006/metadata/properties" ma:root="true" ma:fieldsID="542f5d2d6a858b55e2e15f5352479c75" ns3:_="">
    <xsd:import namespace="ca16c3a8-9fa9-4e2d-ac9a-a5e3f16678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6c3a8-9fa9-4e2d-ac9a-a5e3f1667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022C49-B127-4108-AE2F-AED9C6BE8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6c3a8-9fa9-4e2d-ac9a-a5e3f1667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C4170C-E677-4D6F-8EEC-62150C949850}">
  <ds:schemaRefs>
    <ds:schemaRef ds:uri="http://schemas.openxmlformats.org/officeDocument/2006/bibliography"/>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1D8039-CD03-4BA0-BFE2-8B42925D3F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 (vierge).dotx</Template>
  <TotalTime>216</TotalTime>
  <Pages>5</Pages>
  <Words>1562</Words>
  <Characters>8595</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Université du Québec à Rimouski</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I</dc:title>
  <dc:subject>INF11207 - Programmation orientée objet II</dc:subject>
  <dc:creator>Étudiant I : .</dc:creator>
  <cp:lastModifiedBy>Alex Milliard</cp:lastModifiedBy>
  <cp:revision>124</cp:revision>
  <dcterms:created xsi:type="dcterms:W3CDTF">2022-04-28T20:30:00Z</dcterms:created>
  <dcterms:modified xsi:type="dcterms:W3CDTF">2022-04-29T00:06:00Z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0x01010083EF625C3DD1DE44B976E4D24342C4CD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