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3CDA9" w14:textId="77777777" w:rsidR="00FE19CA" w:rsidRPr="002326D2" w:rsidRDefault="00FE19CA" w:rsidP="002326D2">
      <w:pPr>
        <w:rPr>
          <w:rFonts w:cs="Times New Roman"/>
          <w:szCs w:val="24"/>
        </w:rPr>
      </w:pPr>
    </w:p>
    <w:p w14:paraId="4F3588A3" w14:textId="77777777" w:rsidR="00FE19CA" w:rsidRPr="002326D2" w:rsidRDefault="00FE19CA" w:rsidP="002326D2">
      <w:pPr>
        <w:rPr>
          <w:rFonts w:cs="Times New Roman"/>
          <w:szCs w:val="24"/>
        </w:rPr>
      </w:pPr>
    </w:p>
    <w:p w14:paraId="53C7B08D" w14:textId="77777777" w:rsidR="00FE19CA" w:rsidRPr="002326D2" w:rsidRDefault="00FE19CA" w:rsidP="002326D2">
      <w:pPr>
        <w:rPr>
          <w:rFonts w:cs="Times New Roman"/>
          <w:szCs w:val="24"/>
        </w:rPr>
      </w:pPr>
    </w:p>
    <w:p w14:paraId="2ECCFB2C" w14:textId="77777777" w:rsidR="00FE19CA" w:rsidRPr="002326D2" w:rsidRDefault="00FE19CA" w:rsidP="002326D2">
      <w:pPr>
        <w:rPr>
          <w:rFonts w:cs="Times New Roman"/>
          <w:szCs w:val="24"/>
        </w:rPr>
      </w:pPr>
    </w:p>
    <w:p w14:paraId="08CC9AAF" w14:textId="77777777" w:rsidR="00FE19CA" w:rsidRPr="002326D2" w:rsidRDefault="00BF527B" w:rsidP="002326D2">
      <w:pPr>
        <w:pStyle w:val="Heading1"/>
        <w:jc w:val="center"/>
        <w:rPr>
          <w:rFonts w:ascii="Times New Roman" w:hAnsi="Times New Roman" w:cs="Times New Roman"/>
          <w:szCs w:val="24"/>
        </w:rPr>
      </w:pPr>
      <w:r w:rsidRPr="002326D2">
        <w:rPr>
          <w:rFonts w:ascii="Times New Roman" w:hAnsi="Times New Roman" w:cs="Times New Roman"/>
          <w:b/>
          <w:szCs w:val="24"/>
        </w:rPr>
        <w:t>Assignment 3: Understanding Algorithm Efficiency and Scalability</w:t>
      </w:r>
    </w:p>
    <w:p w14:paraId="2C56DAEE" w14:textId="77777777" w:rsidR="00FE19CA" w:rsidRPr="002326D2" w:rsidRDefault="00FE19CA" w:rsidP="002326D2">
      <w:pPr>
        <w:rPr>
          <w:rFonts w:cs="Times New Roman"/>
          <w:szCs w:val="24"/>
        </w:rPr>
      </w:pPr>
    </w:p>
    <w:p w14:paraId="1B19AE83" w14:textId="77777777" w:rsidR="00FE19CA" w:rsidRPr="002326D2" w:rsidRDefault="00BF527B" w:rsidP="002326D2">
      <w:pPr>
        <w:jc w:val="center"/>
        <w:rPr>
          <w:rFonts w:cs="Times New Roman"/>
          <w:szCs w:val="24"/>
        </w:rPr>
      </w:pPr>
      <w:r w:rsidRPr="002326D2">
        <w:rPr>
          <w:rFonts w:cs="Times New Roman"/>
          <w:szCs w:val="24"/>
        </w:rPr>
        <w:t>Weevern Gong</w:t>
      </w:r>
    </w:p>
    <w:p w14:paraId="507383B4" w14:textId="77777777" w:rsidR="00FE19CA" w:rsidRPr="002326D2" w:rsidRDefault="00BF527B" w:rsidP="002326D2">
      <w:pPr>
        <w:jc w:val="center"/>
        <w:rPr>
          <w:rFonts w:cs="Times New Roman"/>
          <w:szCs w:val="24"/>
        </w:rPr>
      </w:pPr>
      <w:r w:rsidRPr="002326D2">
        <w:rPr>
          <w:rFonts w:cs="Times New Roman"/>
          <w:szCs w:val="24"/>
        </w:rPr>
        <w:t>School of Computer and Information Sciences</w:t>
      </w:r>
    </w:p>
    <w:p w14:paraId="7A905E03" w14:textId="77777777" w:rsidR="00FE19CA" w:rsidRPr="002326D2" w:rsidRDefault="00BF527B" w:rsidP="002326D2">
      <w:pPr>
        <w:jc w:val="center"/>
        <w:rPr>
          <w:rFonts w:cs="Times New Roman"/>
          <w:szCs w:val="24"/>
        </w:rPr>
      </w:pPr>
      <w:r w:rsidRPr="002326D2">
        <w:rPr>
          <w:rFonts w:cs="Times New Roman"/>
          <w:szCs w:val="24"/>
        </w:rPr>
        <w:t>University of the Cumberlands</w:t>
      </w:r>
    </w:p>
    <w:p w14:paraId="0F73A030" w14:textId="77777777" w:rsidR="00FE19CA" w:rsidRPr="002326D2" w:rsidRDefault="00BF527B" w:rsidP="002326D2">
      <w:pPr>
        <w:jc w:val="center"/>
        <w:rPr>
          <w:rFonts w:cs="Times New Roman"/>
          <w:szCs w:val="24"/>
        </w:rPr>
      </w:pPr>
      <w:r w:rsidRPr="002326D2">
        <w:rPr>
          <w:rFonts w:cs="Times New Roman"/>
          <w:szCs w:val="24"/>
        </w:rPr>
        <w:t>MSCS 532: Algorithms and Data Structures</w:t>
      </w:r>
    </w:p>
    <w:p w14:paraId="61D51818" w14:textId="77777777" w:rsidR="00FE19CA" w:rsidRPr="002326D2" w:rsidRDefault="00BF527B" w:rsidP="002326D2">
      <w:pPr>
        <w:jc w:val="center"/>
        <w:rPr>
          <w:rFonts w:cs="Times New Roman"/>
          <w:szCs w:val="24"/>
        </w:rPr>
      </w:pPr>
      <w:r w:rsidRPr="002326D2">
        <w:rPr>
          <w:rFonts w:cs="Times New Roman"/>
          <w:szCs w:val="24"/>
        </w:rPr>
        <w:t>Dr. Michael Solomon</w:t>
      </w:r>
    </w:p>
    <w:p w14:paraId="470A3592" w14:textId="77777777" w:rsidR="00FE19CA" w:rsidRPr="002326D2" w:rsidRDefault="00BF527B" w:rsidP="002326D2">
      <w:pPr>
        <w:jc w:val="center"/>
        <w:rPr>
          <w:rFonts w:cs="Times New Roman"/>
          <w:szCs w:val="24"/>
        </w:rPr>
      </w:pPr>
      <w:r w:rsidRPr="002326D2">
        <w:rPr>
          <w:rFonts w:cs="Times New Roman"/>
          <w:szCs w:val="24"/>
        </w:rPr>
        <w:t>September 26, 2026</w:t>
      </w:r>
    </w:p>
    <w:p w14:paraId="6DB60E9C" w14:textId="77777777" w:rsidR="00FE19CA" w:rsidRPr="002326D2" w:rsidRDefault="00BF527B" w:rsidP="002326D2">
      <w:pPr>
        <w:rPr>
          <w:rFonts w:cs="Times New Roman"/>
          <w:szCs w:val="24"/>
        </w:rPr>
      </w:pPr>
      <w:r w:rsidRPr="002326D2">
        <w:rPr>
          <w:rFonts w:cs="Times New Roman"/>
          <w:szCs w:val="24"/>
        </w:rPr>
        <w:br w:type="page"/>
      </w:r>
    </w:p>
    <w:p w14:paraId="7C5B5813" w14:textId="77777777" w:rsidR="00FE19CA" w:rsidRPr="002326D2" w:rsidRDefault="00BF527B" w:rsidP="002326D2">
      <w:pPr>
        <w:pStyle w:val="Heading1"/>
        <w:jc w:val="center"/>
        <w:rPr>
          <w:rFonts w:ascii="Times New Roman" w:hAnsi="Times New Roman" w:cs="Times New Roman"/>
          <w:szCs w:val="24"/>
        </w:rPr>
      </w:pPr>
      <w:r w:rsidRPr="002326D2">
        <w:rPr>
          <w:rFonts w:ascii="Times New Roman" w:hAnsi="Times New Roman" w:cs="Times New Roman"/>
          <w:b/>
          <w:szCs w:val="24"/>
        </w:rPr>
        <w:lastRenderedPageBreak/>
        <w:t>Randomized Quicksort Analysis</w:t>
      </w:r>
    </w:p>
    <w:p w14:paraId="574ED633" w14:textId="77777777" w:rsidR="00FE19CA" w:rsidRPr="002326D2" w:rsidRDefault="00BF527B" w:rsidP="002326D2">
      <w:pPr>
        <w:pStyle w:val="Heading2"/>
        <w:rPr>
          <w:rFonts w:ascii="Times New Roman" w:hAnsi="Times New Roman" w:cs="Times New Roman"/>
          <w:szCs w:val="24"/>
        </w:rPr>
      </w:pPr>
      <w:r w:rsidRPr="002326D2">
        <w:rPr>
          <w:rFonts w:ascii="Times New Roman" w:hAnsi="Times New Roman" w:cs="Times New Roman"/>
          <w:b/>
          <w:szCs w:val="24"/>
        </w:rPr>
        <w:t>Randomized Quicksort</w:t>
      </w:r>
    </w:p>
    <w:p w14:paraId="067C41C4" w14:textId="77777777" w:rsidR="00FE19CA" w:rsidRPr="002326D2" w:rsidRDefault="00BF527B" w:rsidP="002326D2">
      <w:pPr>
        <w:pStyle w:val="Heading3"/>
        <w:rPr>
          <w:rFonts w:cs="Times New Roman"/>
          <w:szCs w:val="24"/>
        </w:rPr>
      </w:pPr>
      <w:r w:rsidRPr="002326D2">
        <w:rPr>
          <w:rFonts w:cs="Times New Roman"/>
          <w:b/>
          <w:szCs w:val="24"/>
        </w:rPr>
        <w:t>Problem and Key Steps</w:t>
      </w:r>
    </w:p>
    <w:p w14:paraId="67F3AA82" w14:textId="77777777" w:rsidR="00FE19CA" w:rsidRPr="002326D2" w:rsidRDefault="00BF527B" w:rsidP="002326D2">
      <w:pPr>
        <w:ind w:firstLine="720"/>
        <w:rPr>
          <w:rFonts w:cs="Times New Roman"/>
          <w:szCs w:val="24"/>
        </w:rPr>
      </w:pPr>
      <w:r w:rsidRPr="002326D2">
        <w:rPr>
          <w:rFonts w:cs="Times New Roman"/>
          <w:szCs w:val="24"/>
        </w:rPr>
        <w:t>Randomized quick sort keeps the same divide-and-conquer structure as the original quick sort algorithm, but it changes how the pivot is selected. For each recursive call, one position in the current subarray is selected uniformly at random, the values are partitioned around that pivot, and the same process is then applied to the two resulting portions. This preserves the partition-and-recurse structure of quick sort while making the pivot choice independent of the original input order. Eberl (2017) formally analyzes this randomized version and its comparison cost.</w:t>
      </w:r>
    </w:p>
    <w:p w14:paraId="09E120CF" w14:textId="77777777" w:rsidR="00FE19CA" w:rsidRPr="002326D2" w:rsidRDefault="00BF527B" w:rsidP="002326D2">
      <w:pPr>
        <w:pStyle w:val="Heading3"/>
        <w:rPr>
          <w:rFonts w:cs="Times New Roman"/>
          <w:szCs w:val="24"/>
        </w:rPr>
      </w:pPr>
      <w:r w:rsidRPr="002326D2">
        <w:rPr>
          <w:rFonts w:cs="Times New Roman"/>
          <w:b/>
          <w:szCs w:val="24"/>
        </w:rPr>
        <w:t>Time Complexity</w:t>
      </w:r>
    </w:p>
    <w:p w14:paraId="1CB4680A" w14:textId="77777777" w:rsidR="00FE19CA" w:rsidRPr="002326D2" w:rsidRDefault="00BF527B" w:rsidP="002326D2">
      <w:pPr>
        <w:ind w:firstLine="720"/>
        <w:rPr>
          <w:rFonts w:cs="Times New Roman"/>
          <w:szCs w:val="24"/>
        </w:rPr>
      </w:pPr>
      <w:r w:rsidRPr="002326D2">
        <w:rPr>
          <w:rFonts w:cs="Times New Roman"/>
          <w:szCs w:val="24"/>
        </w:rPr>
        <w:t>The running time of quick sort depends on the sizes of the two subarrays created by each partition. If every pivot repeatedly becomes the smallest or largest value, the recurrence becomes T(n) = T(n - 1) + Θ(n), which expands to Θ(n²). When every pivot rank is equally likely, the expected recurrence averages over all possible split positions. Sedgewick (1977a) showed that this randomized behavior produces an expected comparison count proportional to n log n, giving expected time Θ(n log n).</w:t>
      </w:r>
    </w:p>
    <w:p w14:paraId="5007FC02" w14:textId="77777777" w:rsidR="00FE19CA" w:rsidRPr="002326D2" w:rsidRDefault="00BF527B" w:rsidP="002326D2">
      <w:pPr>
        <w:pStyle w:val="Heading3"/>
        <w:rPr>
          <w:rFonts w:cs="Times New Roman"/>
          <w:szCs w:val="24"/>
        </w:rPr>
      </w:pPr>
      <w:r w:rsidRPr="002326D2">
        <w:rPr>
          <w:rFonts w:cs="Times New Roman"/>
          <w:b/>
          <w:szCs w:val="24"/>
        </w:rPr>
        <w:t>Indicator Random Variable Analysis</w:t>
      </w:r>
    </w:p>
    <w:p w14:paraId="5D5BB14A" w14:textId="77777777" w:rsidR="00FE19CA" w:rsidRPr="002326D2" w:rsidRDefault="00BF527B" w:rsidP="002326D2">
      <w:pPr>
        <w:ind w:firstLine="720"/>
        <w:rPr>
          <w:rFonts w:cs="Times New Roman"/>
          <w:szCs w:val="24"/>
        </w:rPr>
      </w:pPr>
      <w:r w:rsidRPr="002326D2">
        <w:rPr>
          <w:rFonts w:cs="Times New Roman"/>
          <w:szCs w:val="24"/>
        </w:rPr>
        <w:t xml:space="preserve">The expected comparison count can also be shown using indicator random variables. For sorted ranks zᵢ and zⱼ with i &lt; j, let Xᵢⱼ equal 1 when those two values are compared and 0 otherwise; the pair is compared only when the first pivot selected from the values zᵢ through zⱼ is one of the two endpoints. Because each value in that range is equally likely to be selected first, E[Xᵢⱼ] = P(Xᵢⱼ = 1) = 2/(j - i + 1). By linearity of expectation, summing this probability over all pairs gives the expected total comparison count, and grouping the pairs by distance d = j - i gives </w:t>
      </w:r>
      <w:r w:rsidRPr="002326D2">
        <w:rPr>
          <w:rFonts w:cs="Times New Roman"/>
          <w:szCs w:val="24"/>
        </w:rPr>
        <w:lastRenderedPageBreak/>
        <w:t>E[Cₙ] = the sum from d = 1 to n - 1 of 2(n - d)/(d + 1). This sum is at most 2nHₙ, so the expected number of comparisons is O(n log n), consistent with the formal randomized quick sort result reported by Eberl (2017).</w:t>
      </w:r>
    </w:p>
    <w:p w14:paraId="21AD588C" w14:textId="77777777" w:rsidR="00FE19CA" w:rsidRPr="002326D2" w:rsidRDefault="00BF527B" w:rsidP="002326D2">
      <w:pPr>
        <w:pStyle w:val="Heading3"/>
        <w:rPr>
          <w:rFonts w:cs="Times New Roman"/>
          <w:szCs w:val="24"/>
        </w:rPr>
      </w:pPr>
      <w:r w:rsidRPr="002326D2">
        <w:rPr>
          <w:rFonts w:cs="Times New Roman"/>
          <w:b/>
          <w:szCs w:val="24"/>
        </w:rPr>
        <w:t>Practical Implications</w:t>
      </w:r>
    </w:p>
    <w:p w14:paraId="122AC595" w14:textId="77777777" w:rsidR="00FE19CA" w:rsidRPr="002326D2" w:rsidRDefault="00BF527B" w:rsidP="002326D2">
      <w:pPr>
        <w:ind w:firstLine="720"/>
        <w:rPr>
          <w:rFonts w:cs="Times New Roman"/>
          <w:szCs w:val="24"/>
        </w:rPr>
      </w:pPr>
      <w:r w:rsidRPr="002326D2">
        <w:rPr>
          <w:rFonts w:cs="Times New Roman"/>
          <w:szCs w:val="24"/>
        </w:rPr>
        <w:t>Random pivot selection does not remove the Θ(n²) worst case, but it makes consistently poor partitions much less tied to a particular input order. A deterministic implementation that always uses the first value as the pivot produces the most unbalanced possible split for already sorted and reverse-sorted arrays, while the randomized version can select pivots throughout the current subarray. Inputs containing many equal values create a different issue because two-way partitioning may still produce uneven portions depending on how equality is handled. Bentley and McIlroy (1993) showed that practical quick sort implementations can behave very differently when repeated values and other nonrandom input patterns are present.</w:t>
      </w:r>
    </w:p>
    <w:p w14:paraId="0DEAACFD" w14:textId="77777777" w:rsidR="00FE19CA" w:rsidRPr="002326D2" w:rsidRDefault="00BF527B" w:rsidP="002326D2">
      <w:pPr>
        <w:pStyle w:val="Heading1"/>
        <w:jc w:val="center"/>
        <w:rPr>
          <w:rFonts w:ascii="Times New Roman" w:hAnsi="Times New Roman" w:cs="Times New Roman"/>
          <w:szCs w:val="24"/>
        </w:rPr>
      </w:pPr>
      <w:r w:rsidRPr="002326D2">
        <w:rPr>
          <w:rFonts w:ascii="Times New Roman" w:hAnsi="Times New Roman" w:cs="Times New Roman"/>
          <w:b/>
          <w:szCs w:val="24"/>
        </w:rPr>
        <w:t>Hashing with Chaining</w:t>
      </w:r>
    </w:p>
    <w:p w14:paraId="7EFB20CD" w14:textId="77777777" w:rsidR="00FE19CA" w:rsidRPr="002326D2" w:rsidRDefault="00BF527B" w:rsidP="002326D2">
      <w:pPr>
        <w:pStyle w:val="Heading2"/>
        <w:rPr>
          <w:rFonts w:ascii="Times New Roman" w:hAnsi="Times New Roman" w:cs="Times New Roman"/>
          <w:szCs w:val="24"/>
        </w:rPr>
      </w:pPr>
      <w:r w:rsidRPr="002326D2">
        <w:rPr>
          <w:rFonts w:ascii="Times New Roman" w:hAnsi="Times New Roman" w:cs="Times New Roman"/>
          <w:b/>
          <w:szCs w:val="24"/>
        </w:rPr>
        <w:t>Hash Table Implementation</w:t>
      </w:r>
    </w:p>
    <w:p w14:paraId="03264FD6" w14:textId="77777777" w:rsidR="00FE19CA" w:rsidRPr="002326D2" w:rsidRDefault="00BF527B" w:rsidP="002326D2">
      <w:pPr>
        <w:pStyle w:val="Heading3"/>
        <w:rPr>
          <w:rFonts w:cs="Times New Roman"/>
          <w:szCs w:val="24"/>
        </w:rPr>
      </w:pPr>
      <w:r w:rsidRPr="002326D2">
        <w:rPr>
          <w:rFonts w:cs="Times New Roman"/>
          <w:b/>
          <w:szCs w:val="24"/>
        </w:rPr>
        <w:t>Collision Resolution and Hash Function</w:t>
      </w:r>
    </w:p>
    <w:p w14:paraId="6FD185DA" w14:textId="77777777" w:rsidR="00FE19CA" w:rsidRPr="002326D2" w:rsidRDefault="00BF527B" w:rsidP="002326D2">
      <w:pPr>
        <w:ind w:firstLine="720"/>
        <w:rPr>
          <w:rFonts w:cs="Times New Roman"/>
          <w:szCs w:val="24"/>
        </w:rPr>
      </w:pPr>
      <w:r w:rsidRPr="002326D2">
        <w:rPr>
          <w:rFonts w:cs="Times New Roman"/>
          <w:szCs w:val="24"/>
        </w:rPr>
        <w:t>A hash table stores a key-value pair by using a hash function to select one table slot. When two or more keys map to the same slot, chaining resolves the collision by storing those entries together in a separate sequence associated with that slot, which is the approach implemented in this assignment. The Python implementation uses a list for each chain and supports insertion, search, and deletion by examining only the chain selected by the hash function. Dietrich and DeLillo (2003) describe separate chaining as a practical method for organizing and retrieving colliding entries.</w:t>
      </w:r>
    </w:p>
    <w:p w14:paraId="5408F67B" w14:textId="77777777" w:rsidR="00FE19CA" w:rsidRPr="002326D2" w:rsidRDefault="00BF527B" w:rsidP="002326D2">
      <w:pPr>
        <w:pStyle w:val="Heading3"/>
        <w:rPr>
          <w:rFonts w:cs="Times New Roman"/>
          <w:szCs w:val="24"/>
        </w:rPr>
      </w:pPr>
      <w:r w:rsidRPr="002326D2">
        <w:rPr>
          <w:rFonts w:cs="Times New Roman"/>
          <w:b/>
          <w:szCs w:val="24"/>
        </w:rPr>
        <w:lastRenderedPageBreak/>
        <w:t>Universal Hash Function</w:t>
      </w:r>
    </w:p>
    <w:p w14:paraId="76E4A805" w14:textId="77777777" w:rsidR="00FE19CA" w:rsidRPr="002326D2" w:rsidRDefault="00BF527B" w:rsidP="002326D2">
      <w:pPr>
        <w:ind w:firstLine="720"/>
        <w:rPr>
          <w:rFonts w:cs="Times New Roman"/>
          <w:szCs w:val="24"/>
        </w:rPr>
      </w:pPr>
      <w:r w:rsidRPr="002326D2">
        <w:rPr>
          <w:rFonts w:cs="Times New Roman"/>
          <w:szCs w:val="24"/>
        </w:rPr>
        <w:t>The implemented hash function has the form h(k) = ((ak + b) mod p) mod m, where p is a large prime, m is the current table capacity, and a and b are selected from appropriate ranges. Carter and Wegman (1979) introduced universal classes of hash functions and showed that randomly choosing from a suitable family can provide input-independent expected storage and retrieval behavior. The program uses a fixed random seed so the selected values of a and b are reproducible during testing, while the structure of the function still follows this universal-hashing approach. Integer keys are restricted to values below the selected prime so the calculation remains consistent with the assumptions used by the implementation.</w:t>
      </w:r>
    </w:p>
    <w:p w14:paraId="3D0EB1C4" w14:textId="77777777" w:rsidR="00FE19CA" w:rsidRPr="002326D2" w:rsidRDefault="00BF527B" w:rsidP="002326D2">
      <w:pPr>
        <w:pStyle w:val="Heading3"/>
        <w:rPr>
          <w:rFonts w:cs="Times New Roman"/>
          <w:szCs w:val="24"/>
        </w:rPr>
      </w:pPr>
      <w:r w:rsidRPr="002326D2">
        <w:rPr>
          <w:rFonts w:cs="Times New Roman"/>
          <w:b/>
          <w:szCs w:val="24"/>
        </w:rPr>
        <w:t>Expected Operation Time</w:t>
      </w:r>
    </w:p>
    <w:p w14:paraId="77C6800B" w14:textId="77777777" w:rsidR="00FE19CA" w:rsidRPr="002326D2" w:rsidRDefault="00BF527B" w:rsidP="002326D2">
      <w:pPr>
        <w:ind w:firstLine="720"/>
        <w:rPr>
          <w:rFonts w:cs="Times New Roman"/>
          <w:szCs w:val="24"/>
        </w:rPr>
      </w:pPr>
      <w:r w:rsidRPr="002326D2">
        <w:rPr>
          <w:rFonts w:cs="Times New Roman"/>
          <w:szCs w:val="24"/>
        </w:rPr>
        <w:t>For a table with n stored elements and m slots, the load factor is α = n/m, which represents the average number of stored elements per slot. A search requires constant work to compute the slot and then examines a chain whose expected length grows with α, giving expected time Θ(1 + α). The insertion method in this program first searches the selected chain for an existing copy of the key, and deletion must also locate the requested key, so their expected times are likewise Θ(1 + α) for this implementation. When α remains bounded by a constant, these operations have expected Θ(1) time under the randomized hashing assumptions developed by Carter and Wegman (1979).</w:t>
      </w:r>
    </w:p>
    <w:p w14:paraId="152B3004" w14:textId="77777777" w:rsidR="00FE19CA" w:rsidRPr="002326D2" w:rsidRDefault="00BF527B" w:rsidP="002326D2">
      <w:pPr>
        <w:pStyle w:val="Heading3"/>
        <w:rPr>
          <w:rFonts w:cs="Times New Roman"/>
          <w:szCs w:val="24"/>
        </w:rPr>
      </w:pPr>
      <w:r w:rsidRPr="002326D2">
        <w:rPr>
          <w:rFonts w:cs="Times New Roman"/>
          <w:b/>
          <w:szCs w:val="24"/>
        </w:rPr>
        <w:t>Load Factor and Dynamic Resizing</w:t>
      </w:r>
    </w:p>
    <w:p w14:paraId="34DDD369" w14:textId="77777777" w:rsidR="00FE19CA" w:rsidRPr="002326D2" w:rsidRDefault="00BF527B" w:rsidP="002326D2">
      <w:pPr>
        <w:ind w:firstLine="720"/>
        <w:rPr>
          <w:rFonts w:cs="Times New Roman"/>
          <w:szCs w:val="24"/>
        </w:rPr>
      </w:pPr>
      <w:r w:rsidRPr="002326D2">
        <w:rPr>
          <w:rFonts w:cs="Times New Roman"/>
          <w:szCs w:val="24"/>
        </w:rPr>
        <w:t xml:space="preserve">The load factor affects performance because increasing α increases the expected number of entries that must be examined inside a chain. This implementation begins with eight slots and doubles the table capacity when the load factor becomes greater than 0.75, then rehashes every stored key because the value of m has changed. A resizing operation requires linear work in the </w:t>
      </w:r>
      <w:r w:rsidRPr="002326D2">
        <w:rPr>
          <w:rFonts w:cs="Times New Roman"/>
          <w:szCs w:val="24"/>
        </w:rPr>
        <w:lastRenderedPageBreak/>
        <w:t>number of stored elements, but it occurs only when the threshold is crossed and prevents the average chain length from continuing to grow. Larson (1988) analyzed dynamic hash-table methods for situations where the number of keys is not known in advance and also compared them with periodic rehashing into larger tables, supporting the general use of resizing to preserve efficient retrieval as the table grows.</w:t>
      </w:r>
    </w:p>
    <w:p w14:paraId="3D042156" w14:textId="77777777" w:rsidR="00FE19CA" w:rsidRPr="002326D2" w:rsidRDefault="00BF527B" w:rsidP="002326D2">
      <w:pPr>
        <w:pStyle w:val="Heading1"/>
        <w:jc w:val="center"/>
        <w:rPr>
          <w:rFonts w:ascii="Times New Roman" w:hAnsi="Times New Roman" w:cs="Times New Roman"/>
          <w:szCs w:val="24"/>
        </w:rPr>
      </w:pPr>
      <w:r w:rsidRPr="002326D2">
        <w:rPr>
          <w:rFonts w:ascii="Times New Roman" w:hAnsi="Times New Roman" w:cs="Times New Roman"/>
          <w:b/>
          <w:szCs w:val="24"/>
        </w:rPr>
        <w:t>Implementation and Comparison</w:t>
      </w:r>
    </w:p>
    <w:p w14:paraId="627FB0F0" w14:textId="0BD0FA22" w:rsidR="00FE19CA" w:rsidRDefault="00BF527B" w:rsidP="002326D2">
      <w:pPr>
        <w:ind w:firstLine="720"/>
        <w:rPr>
          <w:rFonts w:cs="Times New Roman"/>
          <w:szCs w:val="24"/>
        </w:rPr>
      </w:pPr>
      <w:r w:rsidRPr="002326D2">
        <w:rPr>
          <w:rFonts w:cs="Times New Roman"/>
          <w:szCs w:val="24"/>
        </w:rPr>
        <w:t xml:space="preserve">The Python implementation uses three program files: randomized_quicksort.py, hash_table_chaining.py, and performance_comparison.py. The performance comparison tests Randomized Quick Sort and Deterministic Quick Sort at 100, 500, 1000, and 2000 elements using random, sorted, reverse-sorted, and repeated-value inputs. Each execution-time test is run five times and the median is recorded, while each result is checked against Python's expected ascending order before the measurement is kept. Using the same input arrangement for both algorithms makes pivot selection the main difference being measured and follows the practical emphasis on implementation details and timing used in earlier quick sort studies (Bentley &amp; McIlroy, 1993). The programs and full results are available in the GitHub repository: </w:t>
      </w:r>
      <w:hyperlink r:id="rId7" w:history="1">
        <w:r w:rsidR="00732AD7" w:rsidRPr="0000188A">
          <w:rPr>
            <w:rStyle w:val="Hyperlink"/>
            <w:rFonts w:cs="Times New Roman"/>
            <w:szCs w:val="24"/>
          </w:rPr>
          <w:t>https://github.com/wgongUC/MSCS532_Assignment3</w:t>
        </w:r>
      </w:hyperlink>
      <w:r w:rsidRPr="002326D2">
        <w:rPr>
          <w:rFonts w:cs="Times New Roman"/>
          <w:szCs w:val="24"/>
        </w:rPr>
        <w:t>.</w:t>
      </w:r>
    </w:p>
    <w:p w14:paraId="57B3D914" w14:textId="77777777" w:rsidR="00FE19CA" w:rsidRPr="002326D2" w:rsidRDefault="00BF527B" w:rsidP="002326D2">
      <w:pPr>
        <w:rPr>
          <w:rFonts w:cs="Times New Roman"/>
          <w:szCs w:val="24"/>
        </w:rPr>
      </w:pPr>
      <w:r w:rsidRPr="002326D2">
        <w:rPr>
          <w:rFonts w:cs="Times New Roman"/>
          <w:szCs w:val="24"/>
        </w:rPr>
        <w:br w:type="page"/>
      </w:r>
    </w:p>
    <w:p w14:paraId="299BB1B4" w14:textId="77777777" w:rsidR="00FE19CA" w:rsidRPr="002326D2" w:rsidRDefault="00BF527B" w:rsidP="002326D2">
      <w:pPr>
        <w:pStyle w:val="Heading2"/>
        <w:rPr>
          <w:rFonts w:ascii="Times New Roman" w:hAnsi="Times New Roman" w:cs="Times New Roman"/>
          <w:szCs w:val="24"/>
        </w:rPr>
      </w:pPr>
      <w:r w:rsidRPr="002326D2">
        <w:rPr>
          <w:rFonts w:ascii="Times New Roman" w:hAnsi="Times New Roman" w:cs="Times New Roman"/>
          <w:b/>
          <w:szCs w:val="24"/>
        </w:rPr>
        <w:lastRenderedPageBreak/>
        <w:t>Table 1</w:t>
      </w:r>
    </w:p>
    <w:p w14:paraId="54FD0D46" w14:textId="77777777" w:rsidR="00FE19CA" w:rsidRPr="002326D2" w:rsidRDefault="00BF527B" w:rsidP="002326D2">
      <w:pPr>
        <w:rPr>
          <w:rFonts w:cs="Times New Roman"/>
          <w:szCs w:val="24"/>
        </w:rPr>
      </w:pPr>
      <w:r w:rsidRPr="002326D2">
        <w:rPr>
          <w:rFonts w:cs="Times New Roman"/>
          <w:i/>
          <w:szCs w:val="24"/>
        </w:rPr>
        <w:t>Performance Comparison for an Input Size of 2000</w:t>
      </w:r>
    </w:p>
    <w:tbl>
      <w:tblPr>
        <w:tblStyle w:val="TableGrid"/>
        <w:tblW w:w="0" w:type="auto"/>
        <w:tblLook w:val="04A0" w:firstRow="1" w:lastRow="0" w:firstColumn="1" w:lastColumn="0" w:noHBand="0" w:noVBand="1"/>
      </w:tblPr>
      <w:tblGrid>
        <w:gridCol w:w="2229"/>
        <w:gridCol w:w="1223"/>
        <w:gridCol w:w="2949"/>
        <w:gridCol w:w="2949"/>
      </w:tblGrid>
      <w:tr w:rsidR="00FE19CA" w:rsidRPr="002326D2" w14:paraId="4568004C" w14:textId="77777777">
        <w:tc>
          <w:tcPr>
            <w:tcW w:w="2232" w:type="dxa"/>
            <w:vAlign w:val="center"/>
          </w:tcPr>
          <w:p w14:paraId="0AF309D4" w14:textId="77777777" w:rsidR="00FE19CA" w:rsidRPr="002326D2" w:rsidRDefault="00BF527B" w:rsidP="002326D2">
            <w:pPr>
              <w:rPr>
                <w:rFonts w:cs="Times New Roman"/>
                <w:szCs w:val="24"/>
              </w:rPr>
            </w:pPr>
            <w:r w:rsidRPr="002326D2">
              <w:rPr>
                <w:rFonts w:cs="Times New Roman"/>
                <w:szCs w:val="24"/>
              </w:rPr>
              <w:t>Dataset</w:t>
            </w:r>
          </w:p>
        </w:tc>
        <w:tc>
          <w:tcPr>
            <w:tcW w:w="1224" w:type="dxa"/>
            <w:vAlign w:val="center"/>
          </w:tcPr>
          <w:p w14:paraId="28CCC3DD" w14:textId="77777777" w:rsidR="00FE19CA" w:rsidRPr="002326D2" w:rsidRDefault="00BF527B" w:rsidP="002326D2">
            <w:pPr>
              <w:rPr>
                <w:rFonts w:cs="Times New Roman"/>
                <w:szCs w:val="24"/>
              </w:rPr>
            </w:pPr>
            <w:r w:rsidRPr="002326D2">
              <w:rPr>
                <w:rFonts w:cs="Times New Roman"/>
                <w:szCs w:val="24"/>
              </w:rPr>
              <w:t>Input Size</w:t>
            </w:r>
          </w:p>
        </w:tc>
        <w:tc>
          <w:tcPr>
            <w:tcW w:w="2952" w:type="dxa"/>
            <w:vAlign w:val="center"/>
          </w:tcPr>
          <w:p w14:paraId="5282B174" w14:textId="77777777" w:rsidR="00FE19CA" w:rsidRPr="002326D2" w:rsidRDefault="00BF527B" w:rsidP="002326D2">
            <w:pPr>
              <w:rPr>
                <w:rFonts w:cs="Times New Roman"/>
                <w:szCs w:val="24"/>
              </w:rPr>
            </w:pPr>
            <w:r w:rsidRPr="002326D2">
              <w:rPr>
                <w:rFonts w:cs="Times New Roman"/>
                <w:szCs w:val="24"/>
              </w:rPr>
              <w:t>Randomized Quick Sort Median Time (ms)</w:t>
            </w:r>
          </w:p>
        </w:tc>
        <w:tc>
          <w:tcPr>
            <w:tcW w:w="2952" w:type="dxa"/>
            <w:vAlign w:val="center"/>
          </w:tcPr>
          <w:p w14:paraId="7ADE8382" w14:textId="77777777" w:rsidR="00FE19CA" w:rsidRPr="002326D2" w:rsidRDefault="00BF527B" w:rsidP="002326D2">
            <w:pPr>
              <w:rPr>
                <w:rFonts w:cs="Times New Roman"/>
                <w:szCs w:val="24"/>
              </w:rPr>
            </w:pPr>
            <w:r w:rsidRPr="002326D2">
              <w:rPr>
                <w:rFonts w:cs="Times New Roman"/>
                <w:szCs w:val="24"/>
              </w:rPr>
              <w:t>Deterministic Quick Sort Median Time (ms)</w:t>
            </w:r>
          </w:p>
        </w:tc>
      </w:tr>
      <w:tr w:rsidR="00FE19CA" w:rsidRPr="002326D2" w14:paraId="16F764DB" w14:textId="77777777">
        <w:tc>
          <w:tcPr>
            <w:tcW w:w="2232" w:type="dxa"/>
            <w:vAlign w:val="center"/>
          </w:tcPr>
          <w:p w14:paraId="41E03701" w14:textId="77777777" w:rsidR="00FE19CA" w:rsidRPr="002326D2" w:rsidRDefault="00BF527B" w:rsidP="002326D2">
            <w:pPr>
              <w:rPr>
                <w:rFonts w:cs="Times New Roman"/>
                <w:szCs w:val="24"/>
              </w:rPr>
            </w:pPr>
            <w:r w:rsidRPr="002326D2">
              <w:rPr>
                <w:rFonts w:cs="Times New Roman"/>
                <w:szCs w:val="24"/>
              </w:rPr>
              <w:t>Random</w:t>
            </w:r>
          </w:p>
        </w:tc>
        <w:tc>
          <w:tcPr>
            <w:tcW w:w="1224" w:type="dxa"/>
            <w:vAlign w:val="center"/>
          </w:tcPr>
          <w:p w14:paraId="51AB0192" w14:textId="77777777" w:rsidR="00FE19CA" w:rsidRPr="002326D2" w:rsidRDefault="00BF527B" w:rsidP="002326D2">
            <w:pPr>
              <w:rPr>
                <w:rFonts w:cs="Times New Roman"/>
                <w:szCs w:val="24"/>
              </w:rPr>
            </w:pPr>
            <w:r w:rsidRPr="002326D2">
              <w:rPr>
                <w:rFonts w:cs="Times New Roman"/>
                <w:szCs w:val="24"/>
              </w:rPr>
              <w:t>2000</w:t>
            </w:r>
          </w:p>
        </w:tc>
        <w:tc>
          <w:tcPr>
            <w:tcW w:w="2952" w:type="dxa"/>
            <w:vAlign w:val="center"/>
          </w:tcPr>
          <w:p w14:paraId="28682092" w14:textId="77777777" w:rsidR="00FE19CA" w:rsidRPr="002326D2" w:rsidRDefault="00BF527B" w:rsidP="002326D2">
            <w:pPr>
              <w:rPr>
                <w:rFonts w:cs="Times New Roman"/>
                <w:szCs w:val="24"/>
              </w:rPr>
            </w:pPr>
            <w:r w:rsidRPr="002326D2">
              <w:rPr>
                <w:rFonts w:cs="Times New Roman"/>
                <w:szCs w:val="24"/>
              </w:rPr>
              <w:t>1.0900</w:t>
            </w:r>
          </w:p>
        </w:tc>
        <w:tc>
          <w:tcPr>
            <w:tcW w:w="2952" w:type="dxa"/>
            <w:vAlign w:val="center"/>
          </w:tcPr>
          <w:p w14:paraId="3DB65569" w14:textId="77777777" w:rsidR="00FE19CA" w:rsidRPr="002326D2" w:rsidRDefault="00BF527B" w:rsidP="002326D2">
            <w:pPr>
              <w:rPr>
                <w:rFonts w:cs="Times New Roman"/>
                <w:szCs w:val="24"/>
              </w:rPr>
            </w:pPr>
            <w:r w:rsidRPr="002326D2">
              <w:rPr>
                <w:rFonts w:cs="Times New Roman"/>
                <w:szCs w:val="24"/>
              </w:rPr>
              <w:t>0.8716</w:t>
            </w:r>
          </w:p>
        </w:tc>
      </w:tr>
      <w:tr w:rsidR="00FE19CA" w:rsidRPr="002326D2" w14:paraId="4672ECF1" w14:textId="77777777">
        <w:tc>
          <w:tcPr>
            <w:tcW w:w="2232" w:type="dxa"/>
            <w:vAlign w:val="center"/>
          </w:tcPr>
          <w:p w14:paraId="2BE4D284" w14:textId="77777777" w:rsidR="00FE19CA" w:rsidRPr="002326D2" w:rsidRDefault="00BF527B" w:rsidP="002326D2">
            <w:pPr>
              <w:rPr>
                <w:rFonts w:cs="Times New Roman"/>
                <w:szCs w:val="24"/>
              </w:rPr>
            </w:pPr>
            <w:r w:rsidRPr="002326D2">
              <w:rPr>
                <w:rFonts w:cs="Times New Roman"/>
                <w:szCs w:val="24"/>
              </w:rPr>
              <w:t>Sorted</w:t>
            </w:r>
          </w:p>
        </w:tc>
        <w:tc>
          <w:tcPr>
            <w:tcW w:w="1224" w:type="dxa"/>
            <w:vAlign w:val="center"/>
          </w:tcPr>
          <w:p w14:paraId="046CEB32" w14:textId="77777777" w:rsidR="00FE19CA" w:rsidRPr="002326D2" w:rsidRDefault="00BF527B" w:rsidP="002326D2">
            <w:pPr>
              <w:rPr>
                <w:rFonts w:cs="Times New Roman"/>
                <w:szCs w:val="24"/>
              </w:rPr>
            </w:pPr>
            <w:r w:rsidRPr="002326D2">
              <w:rPr>
                <w:rFonts w:cs="Times New Roman"/>
                <w:szCs w:val="24"/>
              </w:rPr>
              <w:t>2000</w:t>
            </w:r>
          </w:p>
        </w:tc>
        <w:tc>
          <w:tcPr>
            <w:tcW w:w="2952" w:type="dxa"/>
            <w:vAlign w:val="center"/>
          </w:tcPr>
          <w:p w14:paraId="61879D73" w14:textId="77777777" w:rsidR="00FE19CA" w:rsidRPr="002326D2" w:rsidRDefault="00BF527B" w:rsidP="002326D2">
            <w:pPr>
              <w:rPr>
                <w:rFonts w:cs="Times New Roman"/>
                <w:szCs w:val="24"/>
              </w:rPr>
            </w:pPr>
            <w:r w:rsidRPr="002326D2">
              <w:rPr>
                <w:rFonts w:cs="Times New Roman"/>
                <w:szCs w:val="24"/>
              </w:rPr>
              <w:t>1.0356</w:t>
            </w:r>
          </w:p>
        </w:tc>
        <w:tc>
          <w:tcPr>
            <w:tcW w:w="2952" w:type="dxa"/>
            <w:vAlign w:val="center"/>
          </w:tcPr>
          <w:p w14:paraId="2AB03F23" w14:textId="77777777" w:rsidR="00FE19CA" w:rsidRPr="002326D2" w:rsidRDefault="00BF527B" w:rsidP="002326D2">
            <w:pPr>
              <w:rPr>
                <w:rFonts w:cs="Times New Roman"/>
                <w:szCs w:val="24"/>
              </w:rPr>
            </w:pPr>
            <w:r w:rsidRPr="002326D2">
              <w:rPr>
                <w:rFonts w:cs="Times New Roman"/>
                <w:szCs w:val="24"/>
              </w:rPr>
              <w:t>29.0300</w:t>
            </w:r>
          </w:p>
        </w:tc>
      </w:tr>
      <w:tr w:rsidR="00FE19CA" w:rsidRPr="002326D2" w14:paraId="692D0894" w14:textId="77777777">
        <w:tc>
          <w:tcPr>
            <w:tcW w:w="2232" w:type="dxa"/>
            <w:vAlign w:val="center"/>
          </w:tcPr>
          <w:p w14:paraId="41F8C17A" w14:textId="77777777" w:rsidR="00FE19CA" w:rsidRPr="002326D2" w:rsidRDefault="00BF527B" w:rsidP="002326D2">
            <w:pPr>
              <w:rPr>
                <w:rFonts w:cs="Times New Roman"/>
                <w:szCs w:val="24"/>
              </w:rPr>
            </w:pPr>
            <w:r w:rsidRPr="002326D2">
              <w:rPr>
                <w:rFonts w:cs="Times New Roman"/>
                <w:szCs w:val="24"/>
              </w:rPr>
              <w:t>Reverse Sorted</w:t>
            </w:r>
          </w:p>
        </w:tc>
        <w:tc>
          <w:tcPr>
            <w:tcW w:w="1224" w:type="dxa"/>
            <w:vAlign w:val="center"/>
          </w:tcPr>
          <w:p w14:paraId="7F233CAF" w14:textId="77777777" w:rsidR="00FE19CA" w:rsidRPr="002326D2" w:rsidRDefault="00BF527B" w:rsidP="002326D2">
            <w:pPr>
              <w:rPr>
                <w:rFonts w:cs="Times New Roman"/>
                <w:szCs w:val="24"/>
              </w:rPr>
            </w:pPr>
            <w:r w:rsidRPr="002326D2">
              <w:rPr>
                <w:rFonts w:cs="Times New Roman"/>
                <w:szCs w:val="24"/>
              </w:rPr>
              <w:t>2000</w:t>
            </w:r>
          </w:p>
        </w:tc>
        <w:tc>
          <w:tcPr>
            <w:tcW w:w="2952" w:type="dxa"/>
            <w:vAlign w:val="center"/>
          </w:tcPr>
          <w:p w14:paraId="05DBFDD7" w14:textId="77777777" w:rsidR="00FE19CA" w:rsidRPr="002326D2" w:rsidRDefault="00BF527B" w:rsidP="002326D2">
            <w:pPr>
              <w:rPr>
                <w:rFonts w:cs="Times New Roman"/>
                <w:szCs w:val="24"/>
              </w:rPr>
            </w:pPr>
            <w:r w:rsidRPr="002326D2">
              <w:rPr>
                <w:rFonts w:cs="Times New Roman"/>
                <w:szCs w:val="24"/>
              </w:rPr>
              <w:t>1.0016</w:t>
            </w:r>
          </w:p>
        </w:tc>
        <w:tc>
          <w:tcPr>
            <w:tcW w:w="2952" w:type="dxa"/>
            <w:vAlign w:val="center"/>
          </w:tcPr>
          <w:p w14:paraId="63A5C2BF" w14:textId="77777777" w:rsidR="00FE19CA" w:rsidRPr="002326D2" w:rsidRDefault="00BF527B" w:rsidP="002326D2">
            <w:pPr>
              <w:rPr>
                <w:rFonts w:cs="Times New Roman"/>
                <w:szCs w:val="24"/>
              </w:rPr>
            </w:pPr>
            <w:r w:rsidRPr="002326D2">
              <w:rPr>
                <w:rFonts w:cs="Times New Roman"/>
                <w:szCs w:val="24"/>
              </w:rPr>
              <w:t>51.9253</w:t>
            </w:r>
          </w:p>
        </w:tc>
      </w:tr>
      <w:tr w:rsidR="00FE19CA" w:rsidRPr="002326D2" w14:paraId="406BE9B0" w14:textId="77777777">
        <w:tc>
          <w:tcPr>
            <w:tcW w:w="2232" w:type="dxa"/>
            <w:vAlign w:val="center"/>
          </w:tcPr>
          <w:p w14:paraId="7FAF04E1" w14:textId="77777777" w:rsidR="00FE19CA" w:rsidRPr="002326D2" w:rsidRDefault="00BF527B" w:rsidP="002326D2">
            <w:pPr>
              <w:rPr>
                <w:rFonts w:cs="Times New Roman"/>
                <w:szCs w:val="24"/>
              </w:rPr>
            </w:pPr>
            <w:r w:rsidRPr="002326D2">
              <w:rPr>
                <w:rFonts w:cs="Times New Roman"/>
                <w:szCs w:val="24"/>
              </w:rPr>
              <w:t>Repeated Values</w:t>
            </w:r>
          </w:p>
        </w:tc>
        <w:tc>
          <w:tcPr>
            <w:tcW w:w="1224" w:type="dxa"/>
            <w:vAlign w:val="center"/>
          </w:tcPr>
          <w:p w14:paraId="785B3A40" w14:textId="77777777" w:rsidR="00FE19CA" w:rsidRPr="002326D2" w:rsidRDefault="00BF527B" w:rsidP="002326D2">
            <w:pPr>
              <w:rPr>
                <w:rFonts w:cs="Times New Roman"/>
                <w:szCs w:val="24"/>
              </w:rPr>
            </w:pPr>
            <w:r w:rsidRPr="002326D2">
              <w:rPr>
                <w:rFonts w:cs="Times New Roman"/>
                <w:szCs w:val="24"/>
              </w:rPr>
              <w:t>2000</w:t>
            </w:r>
          </w:p>
        </w:tc>
        <w:tc>
          <w:tcPr>
            <w:tcW w:w="2952" w:type="dxa"/>
            <w:vAlign w:val="center"/>
          </w:tcPr>
          <w:p w14:paraId="5ED695AB" w14:textId="77777777" w:rsidR="00FE19CA" w:rsidRPr="002326D2" w:rsidRDefault="00BF527B" w:rsidP="002326D2">
            <w:pPr>
              <w:rPr>
                <w:rFonts w:cs="Times New Roman"/>
                <w:szCs w:val="24"/>
              </w:rPr>
            </w:pPr>
            <w:r w:rsidRPr="002326D2">
              <w:rPr>
                <w:rFonts w:cs="Times New Roman"/>
                <w:szCs w:val="24"/>
              </w:rPr>
              <w:t>1.7012</w:t>
            </w:r>
          </w:p>
        </w:tc>
        <w:tc>
          <w:tcPr>
            <w:tcW w:w="2952" w:type="dxa"/>
            <w:vAlign w:val="center"/>
          </w:tcPr>
          <w:p w14:paraId="6938BB07" w14:textId="77777777" w:rsidR="00FE19CA" w:rsidRPr="002326D2" w:rsidRDefault="00BF527B" w:rsidP="002326D2">
            <w:pPr>
              <w:rPr>
                <w:rFonts w:cs="Times New Roman"/>
                <w:szCs w:val="24"/>
              </w:rPr>
            </w:pPr>
            <w:r w:rsidRPr="002326D2">
              <w:rPr>
                <w:rFonts w:cs="Times New Roman"/>
                <w:szCs w:val="24"/>
              </w:rPr>
              <w:t>1.4823</w:t>
            </w:r>
          </w:p>
        </w:tc>
      </w:tr>
    </w:tbl>
    <w:p w14:paraId="06F0DF3B" w14:textId="77777777" w:rsidR="00FE19CA" w:rsidRPr="002326D2" w:rsidRDefault="00BF527B" w:rsidP="002326D2">
      <w:pPr>
        <w:rPr>
          <w:rFonts w:cs="Times New Roman"/>
          <w:szCs w:val="24"/>
        </w:rPr>
      </w:pPr>
      <w:r w:rsidRPr="002326D2">
        <w:rPr>
          <w:rFonts w:cs="Times New Roman"/>
          <w:i/>
          <w:szCs w:val="24"/>
        </w:rPr>
        <w:t>Note.</w:t>
      </w:r>
      <w:r w:rsidRPr="002326D2">
        <w:rPr>
          <w:rFonts w:cs="Times New Roman"/>
          <w:szCs w:val="24"/>
        </w:rPr>
        <w:t xml:space="preserve"> Times are medians of five trials. The complete measurements for all four input sizes are stored in results.csv.</w:t>
      </w:r>
    </w:p>
    <w:p w14:paraId="61B08930" w14:textId="77777777" w:rsidR="00FE19CA" w:rsidRPr="002326D2" w:rsidRDefault="00BF527B" w:rsidP="002326D2">
      <w:pPr>
        <w:ind w:firstLine="720"/>
        <w:rPr>
          <w:rFonts w:cs="Times New Roman"/>
          <w:szCs w:val="24"/>
        </w:rPr>
      </w:pPr>
      <w:r w:rsidRPr="002326D2">
        <w:rPr>
          <w:rFonts w:cs="Times New Roman"/>
          <w:szCs w:val="24"/>
        </w:rPr>
        <w:t>Input order strongly affected Deterministic Quick Sort but had little effect on Randomized Quick Sort. At n = 2000, randomized times were 1.0356 ms for sorted and 1.0016 ms for reverse-sorted input, while deterministic times were 29.0300 ms and 51.9253 ms. This agrees with Sedgewick (1977a), because first-element pivots on ordered data repeatedly create extreme partitions while random pivots avoid tying performance to the original input order.</w:t>
      </w:r>
    </w:p>
    <w:p w14:paraId="4C8BDD77" w14:textId="77777777" w:rsidR="00FE19CA" w:rsidRPr="002326D2" w:rsidRDefault="00BF527B" w:rsidP="002326D2">
      <w:pPr>
        <w:ind w:firstLine="720"/>
        <w:rPr>
          <w:rFonts w:cs="Times New Roman"/>
          <w:szCs w:val="24"/>
        </w:rPr>
      </w:pPr>
      <w:r w:rsidRPr="002326D2">
        <w:rPr>
          <w:rFonts w:cs="Times New Roman"/>
          <w:szCs w:val="24"/>
        </w:rPr>
        <w:t>The random and repeated-value results were closer. At n = 2000, deterministic and randomized times were 0.8716 ms and 1.0900 ms on random input and 1.4823 ms and 1.7012 ms on repeated values. These differences show that asymptotic bounds do not determine fixed execution times, while equal keys and implementation details can also affect practical quick sort behavior (Bentley &amp; McIlroy, 1993).</w:t>
      </w:r>
    </w:p>
    <w:p w14:paraId="2CBBEEB4" w14:textId="77777777" w:rsidR="00FE19CA" w:rsidRPr="002326D2" w:rsidRDefault="00BF527B" w:rsidP="002326D2">
      <w:pPr>
        <w:ind w:firstLine="720"/>
        <w:rPr>
          <w:rFonts w:cs="Times New Roman"/>
          <w:szCs w:val="24"/>
        </w:rPr>
      </w:pPr>
      <w:r w:rsidRPr="002326D2">
        <w:rPr>
          <w:rFonts w:cs="Times New Roman"/>
          <w:szCs w:val="24"/>
        </w:rPr>
        <w:t xml:space="preserve">The hash-table test also demonstrated chaining. Keys 2, 13, 24, and 60 occupied the same slot after resizing; searching for key 13 returned Banana, deleting it left the other entries intact, </w:t>
      </w:r>
      <w:r w:rsidRPr="002326D2">
        <w:rPr>
          <w:rFonts w:cs="Times New Roman"/>
          <w:szCs w:val="24"/>
        </w:rPr>
        <w:lastRenderedPageBreak/>
        <w:t>and the final load factor was 0.375. This behavior shows that colliding entries remain accessible within the same selected bucket under separate chaining (Dietrich &amp; DeLillo, 2003).</w:t>
      </w:r>
    </w:p>
    <w:p w14:paraId="40C14C60" w14:textId="77777777" w:rsidR="00FE19CA" w:rsidRPr="002326D2" w:rsidRDefault="00BF527B" w:rsidP="002326D2">
      <w:pPr>
        <w:pStyle w:val="Heading1"/>
        <w:pageBreakBefore/>
        <w:jc w:val="center"/>
        <w:rPr>
          <w:rFonts w:ascii="Times New Roman" w:hAnsi="Times New Roman" w:cs="Times New Roman"/>
          <w:szCs w:val="24"/>
        </w:rPr>
      </w:pPr>
      <w:r w:rsidRPr="002326D2">
        <w:rPr>
          <w:rFonts w:ascii="Times New Roman" w:hAnsi="Times New Roman" w:cs="Times New Roman"/>
          <w:b/>
          <w:szCs w:val="24"/>
        </w:rPr>
        <w:lastRenderedPageBreak/>
        <w:t>References</w:t>
      </w:r>
    </w:p>
    <w:p w14:paraId="50671795" w14:textId="6DFF077F" w:rsidR="002326D2" w:rsidRPr="002326D2" w:rsidRDefault="00BF527B" w:rsidP="002326D2">
      <w:pPr>
        <w:ind w:left="720" w:hanging="720"/>
        <w:rPr>
          <w:rFonts w:cs="Times New Roman"/>
          <w:szCs w:val="24"/>
        </w:rPr>
      </w:pPr>
      <w:r w:rsidRPr="002326D2">
        <w:rPr>
          <w:rFonts w:cs="Times New Roman"/>
          <w:szCs w:val="24"/>
        </w:rPr>
        <w:t xml:space="preserve">Bentley, J. L., &amp; McIlroy, M. D. (1993). Engineering a sort function. </w:t>
      </w:r>
      <w:r w:rsidRPr="002326D2">
        <w:rPr>
          <w:rFonts w:cs="Times New Roman"/>
          <w:i/>
          <w:szCs w:val="24"/>
        </w:rPr>
        <w:t>Software: Practice and Experience, 23</w:t>
      </w:r>
      <w:r w:rsidRPr="002326D2">
        <w:rPr>
          <w:rFonts w:cs="Times New Roman"/>
          <w:szCs w:val="24"/>
        </w:rPr>
        <w:t xml:space="preserve">(11), 1249–1265. </w:t>
      </w:r>
      <w:hyperlink r:id="rId8" w:history="1">
        <w:r w:rsidR="002326D2" w:rsidRPr="0000188A">
          <w:rPr>
            <w:rStyle w:val="Hyperlink"/>
            <w:rFonts w:cs="Times New Roman"/>
            <w:szCs w:val="24"/>
          </w:rPr>
          <w:t>https://doi.org/10.1002/spe.4380231105</w:t>
        </w:r>
      </w:hyperlink>
    </w:p>
    <w:p w14:paraId="13FE3F75" w14:textId="4AE25598" w:rsidR="002326D2" w:rsidRPr="002326D2" w:rsidRDefault="00BF527B" w:rsidP="002326D2">
      <w:pPr>
        <w:ind w:left="720" w:hanging="720"/>
        <w:rPr>
          <w:rFonts w:cs="Times New Roman"/>
          <w:szCs w:val="24"/>
        </w:rPr>
      </w:pPr>
      <w:r w:rsidRPr="002326D2">
        <w:rPr>
          <w:rFonts w:cs="Times New Roman"/>
          <w:szCs w:val="24"/>
        </w:rPr>
        <w:t xml:space="preserve">Carter, J. L., &amp; Wegman, M. N. (1979). Universal classes of hash functions. </w:t>
      </w:r>
      <w:r w:rsidRPr="002326D2">
        <w:rPr>
          <w:rFonts w:cs="Times New Roman"/>
          <w:i/>
          <w:szCs w:val="24"/>
        </w:rPr>
        <w:t>Journal of Computer and System Sciences, 18</w:t>
      </w:r>
      <w:r w:rsidRPr="002326D2">
        <w:rPr>
          <w:rFonts w:cs="Times New Roman"/>
          <w:szCs w:val="24"/>
        </w:rPr>
        <w:t xml:space="preserve">(2), 143–154. </w:t>
      </w:r>
      <w:hyperlink r:id="rId9" w:history="1">
        <w:r w:rsidR="002326D2" w:rsidRPr="0000188A">
          <w:rPr>
            <w:rStyle w:val="Hyperlink"/>
            <w:rFonts w:cs="Times New Roman"/>
            <w:szCs w:val="24"/>
          </w:rPr>
          <w:t>https://doi.org/10.1016/0022-0000(79)90044-8</w:t>
        </w:r>
      </w:hyperlink>
    </w:p>
    <w:p w14:paraId="13AF24D8" w14:textId="6E1E6DEC" w:rsidR="002326D2" w:rsidRPr="002326D2" w:rsidRDefault="00BF527B" w:rsidP="002326D2">
      <w:pPr>
        <w:ind w:left="720" w:hanging="720"/>
        <w:rPr>
          <w:rFonts w:cs="Times New Roman"/>
          <w:szCs w:val="24"/>
        </w:rPr>
      </w:pPr>
      <w:r w:rsidRPr="002326D2">
        <w:rPr>
          <w:rFonts w:cs="Times New Roman"/>
          <w:szCs w:val="24"/>
        </w:rPr>
        <w:t xml:space="preserve">Dietrich, T. M., &amp; DeLillo, N. J. (2003). </w:t>
      </w:r>
      <w:r w:rsidRPr="002326D2">
        <w:rPr>
          <w:rFonts w:cs="Times New Roman"/>
          <w:i/>
          <w:szCs w:val="24"/>
        </w:rPr>
        <w:t>Implementing hashing using separate chaining in Java</w:t>
      </w:r>
      <w:r w:rsidRPr="002326D2">
        <w:rPr>
          <w:rFonts w:cs="Times New Roman"/>
          <w:szCs w:val="24"/>
        </w:rPr>
        <w:t xml:space="preserve"> (CSIS Technical Report No. 185). Pace University. </w:t>
      </w:r>
      <w:hyperlink r:id="rId10" w:history="1">
        <w:r w:rsidR="002326D2" w:rsidRPr="0000188A">
          <w:rPr>
            <w:rStyle w:val="Hyperlink"/>
            <w:rFonts w:cs="Times New Roman"/>
            <w:szCs w:val="24"/>
          </w:rPr>
          <w:t>https://digitalcommons.pace.edu/csis_tech_reports/6/</w:t>
        </w:r>
      </w:hyperlink>
    </w:p>
    <w:p w14:paraId="648099E3" w14:textId="1C99A16B" w:rsidR="002326D2" w:rsidRPr="002326D2" w:rsidRDefault="00BF527B" w:rsidP="002326D2">
      <w:pPr>
        <w:ind w:left="720" w:hanging="720"/>
        <w:rPr>
          <w:rFonts w:cs="Times New Roman"/>
          <w:szCs w:val="24"/>
        </w:rPr>
      </w:pPr>
      <w:r w:rsidRPr="002326D2">
        <w:rPr>
          <w:rFonts w:cs="Times New Roman"/>
          <w:szCs w:val="24"/>
        </w:rPr>
        <w:t xml:space="preserve">Eberl, M. (2017). The number of comparisons in QuickSort. </w:t>
      </w:r>
      <w:r w:rsidRPr="002326D2">
        <w:rPr>
          <w:rFonts w:cs="Times New Roman"/>
          <w:i/>
          <w:szCs w:val="24"/>
        </w:rPr>
        <w:t>Archive of Formal Proofs</w:t>
      </w:r>
      <w:r w:rsidRPr="002326D2">
        <w:rPr>
          <w:rFonts w:cs="Times New Roman"/>
          <w:szCs w:val="24"/>
        </w:rPr>
        <w:t xml:space="preserve">. </w:t>
      </w:r>
      <w:hyperlink r:id="rId11" w:history="1">
        <w:r w:rsidR="002326D2" w:rsidRPr="0000188A">
          <w:rPr>
            <w:rStyle w:val="Hyperlink"/>
            <w:rFonts w:cs="Times New Roman"/>
            <w:szCs w:val="24"/>
          </w:rPr>
          <w:t>https://isa-afp.org/entries/Quick_Sort_Cost.html</w:t>
        </w:r>
      </w:hyperlink>
    </w:p>
    <w:p w14:paraId="399849DD" w14:textId="7AFFB8E4" w:rsidR="002326D2" w:rsidRPr="002326D2" w:rsidRDefault="00BF527B" w:rsidP="002326D2">
      <w:pPr>
        <w:ind w:left="720" w:hanging="720"/>
        <w:rPr>
          <w:rFonts w:cs="Times New Roman"/>
          <w:szCs w:val="24"/>
        </w:rPr>
      </w:pPr>
      <w:r w:rsidRPr="002326D2">
        <w:rPr>
          <w:rFonts w:cs="Times New Roman"/>
          <w:szCs w:val="24"/>
        </w:rPr>
        <w:t xml:space="preserve">Larson, P.-Å. (1988). Dynamic hash tables. </w:t>
      </w:r>
      <w:r w:rsidRPr="002326D2">
        <w:rPr>
          <w:rFonts w:cs="Times New Roman"/>
          <w:i/>
          <w:szCs w:val="24"/>
        </w:rPr>
        <w:t>Communications of the ACM, 31</w:t>
      </w:r>
      <w:r w:rsidRPr="002326D2">
        <w:rPr>
          <w:rFonts w:cs="Times New Roman"/>
          <w:szCs w:val="24"/>
        </w:rPr>
        <w:t xml:space="preserve">(4), 446–457. </w:t>
      </w:r>
      <w:hyperlink r:id="rId12" w:history="1">
        <w:r w:rsidR="002326D2" w:rsidRPr="0000188A">
          <w:rPr>
            <w:rStyle w:val="Hyperlink"/>
            <w:rFonts w:cs="Times New Roman"/>
            <w:szCs w:val="24"/>
          </w:rPr>
          <w:t>https://doi.org/10.1145/42404.42410</w:t>
        </w:r>
      </w:hyperlink>
    </w:p>
    <w:p w14:paraId="4B41A57E" w14:textId="753DFEEF" w:rsidR="00FE19CA" w:rsidRDefault="00BF527B" w:rsidP="002326D2">
      <w:pPr>
        <w:ind w:left="720" w:hanging="720"/>
        <w:rPr>
          <w:rFonts w:cs="Times New Roman"/>
          <w:szCs w:val="24"/>
        </w:rPr>
      </w:pPr>
      <w:r w:rsidRPr="002326D2">
        <w:rPr>
          <w:rFonts w:cs="Times New Roman"/>
          <w:szCs w:val="24"/>
        </w:rPr>
        <w:t xml:space="preserve">Sedgewick, R. (1977a). The analysis of Quicksort programs. </w:t>
      </w:r>
      <w:r w:rsidRPr="002326D2">
        <w:rPr>
          <w:rFonts w:cs="Times New Roman"/>
          <w:i/>
          <w:szCs w:val="24"/>
        </w:rPr>
        <w:t>Acta Informatica, 7</w:t>
      </w:r>
      <w:r w:rsidRPr="002326D2">
        <w:rPr>
          <w:rFonts w:cs="Times New Roman"/>
          <w:szCs w:val="24"/>
        </w:rPr>
        <w:t xml:space="preserve">(4), 327–355. </w:t>
      </w:r>
      <w:hyperlink r:id="rId13" w:history="1">
        <w:r w:rsidR="002326D2" w:rsidRPr="0000188A">
          <w:rPr>
            <w:rStyle w:val="Hyperlink"/>
            <w:rFonts w:cs="Times New Roman"/>
            <w:szCs w:val="24"/>
          </w:rPr>
          <w:t>https://doi.org/10.1007/BF00289467</w:t>
        </w:r>
      </w:hyperlink>
    </w:p>
    <w:p w14:paraId="66261866" w14:textId="77777777" w:rsidR="002326D2" w:rsidRDefault="002326D2" w:rsidP="002326D2">
      <w:pPr>
        <w:ind w:left="720" w:hanging="720"/>
        <w:rPr>
          <w:rFonts w:cs="Times New Roman"/>
          <w:szCs w:val="24"/>
        </w:rPr>
      </w:pPr>
    </w:p>
    <w:sectPr w:rsidR="002326D2">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D8E25" w14:textId="77777777" w:rsidR="0049722C" w:rsidRDefault="0049722C" w:rsidP="006860CE">
      <w:pPr>
        <w:spacing w:line="240" w:lineRule="auto"/>
      </w:pPr>
      <w:r>
        <w:separator/>
      </w:r>
    </w:p>
  </w:endnote>
  <w:endnote w:type="continuationSeparator" w:id="0">
    <w:p w14:paraId="77DD1FC7" w14:textId="77777777" w:rsidR="0049722C" w:rsidRDefault="0049722C" w:rsidP="006860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9DCF7" w14:textId="77777777" w:rsidR="0049722C" w:rsidRDefault="0049722C" w:rsidP="006860CE">
      <w:pPr>
        <w:spacing w:line="240" w:lineRule="auto"/>
      </w:pPr>
      <w:r>
        <w:separator/>
      </w:r>
    </w:p>
  </w:footnote>
  <w:footnote w:type="continuationSeparator" w:id="0">
    <w:p w14:paraId="3FD65761" w14:textId="77777777" w:rsidR="0049722C" w:rsidRDefault="0049722C" w:rsidP="006860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9691602"/>
      <w:docPartObj>
        <w:docPartGallery w:val="Page Numbers (Top of Page)"/>
        <w:docPartUnique/>
      </w:docPartObj>
    </w:sdtPr>
    <w:sdtEndPr>
      <w:rPr>
        <w:noProof/>
      </w:rPr>
    </w:sdtEndPr>
    <w:sdtContent>
      <w:p w14:paraId="420F2DE8" w14:textId="316D8D70" w:rsidR="00133776" w:rsidRDefault="00133776" w:rsidP="001337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321A7"/>
    <w:multiLevelType w:val="hybridMultilevel"/>
    <w:tmpl w:val="A0185AD8"/>
    <w:lvl w:ilvl="0" w:tplc="C9C64B14">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600E26"/>
    <w:multiLevelType w:val="multilevel"/>
    <w:tmpl w:val="FB4E7B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B81E79"/>
    <w:multiLevelType w:val="hybridMultilevel"/>
    <w:tmpl w:val="6D724434"/>
    <w:lvl w:ilvl="0" w:tplc="D514F4BC">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75400F"/>
    <w:multiLevelType w:val="hybridMultilevel"/>
    <w:tmpl w:val="23DAB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2E7EA1"/>
    <w:multiLevelType w:val="hybridMultilevel"/>
    <w:tmpl w:val="8D44DD90"/>
    <w:lvl w:ilvl="0" w:tplc="401E5440">
      <w:numFmt w:val="bullet"/>
      <w:lvlText w:val=""/>
      <w:lvlJc w:val="left"/>
      <w:pPr>
        <w:ind w:left="1080" w:hanging="360"/>
      </w:pPr>
      <w:rPr>
        <w:rFonts w:ascii="Symbol" w:eastAsiaTheme="minorHAnsi"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6D4E1C"/>
    <w:multiLevelType w:val="hybridMultilevel"/>
    <w:tmpl w:val="89B8C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3968114">
    <w:abstractNumId w:val="4"/>
  </w:num>
  <w:num w:numId="2" w16cid:durableId="566569612">
    <w:abstractNumId w:val="2"/>
  </w:num>
  <w:num w:numId="3" w16cid:durableId="648561050">
    <w:abstractNumId w:val="0"/>
  </w:num>
  <w:num w:numId="4" w16cid:durableId="606474462">
    <w:abstractNumId w:val="5"/>
  </w:num>
  <w:num w:numId="5" w16cid:durableId="1222911171">
    <w:abstractNumId w:val="3"/>
  </w:num>
  <w:num w:numId="6" w16cid:durableId="547230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0CE"/>
    <w:rsid w:val="000000B9"/>
    <w:rsid w:val="0000381F"/>
    <w:rsid w:val="000079F4"/>
    <w:rsid w:val="0001411F"/>
    <w:rsid w:val="000159B5"/>
    <w:rsid w:val="00015CCF"/>
    <w:rsid w:val="000166FF"/>
    <w:rsid w:val="0002073C"/>
    <w:rsid w:val="000227F4"/>
    <w:rsid w:val="00022808"/>
    <w:rsid w:val="00034113"/>
    <w:rsid w:val="0003536D"/>
    <w:rsid w:val="00035731"/>
    <w:rsid w:val="00035733"/>
    <w:rsid w:val="00036FFC"/>
    <w:rsid w:val="00037B9B"/>
    <w:rsid w:val="000429F3"/>
    <w:rsid w:val="0004321E"/>
    <w:rsid w:val="00046A88"/>
    <w:rsid w:val="00050C1A"/>
    <w:rsid w:val="000546B2"/>
    <w:rsid w:val="00054AAC"/>
    <w:rsid w:val="00054B58"/>
    <w:rsid w:val="00056828"/>
    <w:rsid w:val="00056FC6"/>
    <w:rsid w:val="00067C07"/>
    <w:rsid w:val="00071FE7"/>
    <w:rsid w:val="000738A1"/>
    <w:rsid w:val="000801D5"/>
    <w:rsid w:val="00081A25"/>
    <w:rsid w:val="000821C8"/>
    <w:rsid w:val="00091815"/>
    <w:rsid w:val="00092C45"/>
    <w:rsid w:val="00093536"/>
    <w:rsid w:val="000A0401"/>
    <w:rsid w:val="000A124C"/>
    <w:rsid w:val="000A346E"/>
    <w:rsid w:val="000A5524"/>
    <w:rsid w:val="000B281E"/>
    <w:rsid w:val="000C1E70"/>
    <w:rsid w:val="000C2A94"/>
    <w:rsid w:val="000D128A"/>
    <w:rsid w:val="000D4487"/>
    <w:rsid w:val="000D4D65"/>
    <w:rsid w:val="000D4D78"/>
    <w:rsid w:val="000D5E38"/>
    <w:rsid w:val="000D64A3"/>
    <w:rsid w:val="000E21BF"/>
    <w:rsid w:val="000E33FD"/>
    <w:rsid w:val="000E3459"/>
    <w:rsid w:val="000F185A"/>
    <w:rsid w:val="000F3B73"/>
    <w:rsid w:val="000F4996"/>
    <w:rsid w:val="000F75DD"/>
    <w:rsid w:val="0010166F"/>
    <w:rsid w:val="00101735"/>
    <w:rsid w:val="001036B1"/>
    <w:rsid w:val="00105791"/>
    <w:rsid w:val="00105D3E"/>
    <w:rsid w:val="00107C54"/>
    <w:rsid w:val="00114B48"/>
    <w:rsid w:val="00132F39"/>
    <w:rsid w:val="00133776"/>
    <w:rsid w:val="0013474F"/>
    <w:rsid w:val="00136326"/>
    <w:rsid w:val="001478A1"/>
    <w:rsid w:val="00150D8C"/>
    <w:rsid w:val="0015135A"/>
    <w:rsid w:val="00151D83"/>
    <w:rsid w:val="001545D9"/>
    <w:rsid w:val="00156CF8"/>
    <w:rsid w:val="00162166"/>
    <w:rsid w:val="001636AA"/>
    <w:rsid w:val="00165BC1"/>
    <w:rsid w:val="00165BFF"/>
    <w:rsid w:val="001677B9"/>
    <w:rsid w:val="00167BB1"/>
    <w:rsid w:val="001701B4"/>
    <w:rsid w:val="00172E20"/>
    <w:rsid w:val="0017663D"/>
    <w:rsid w:val="001774E4"/>
    <w:rsid w:val="001812D9"/>
    <w:rsid w:val="001860A9"/>
    <w:rsid w:val="001954FE"/>
    <w:rsid w:val="00195AAF"/>
    <w:rsid w:val="001A1156"/>
    <w:rsid w:val="001A3228"/>
    <w:rsid w:val="001A3AB2"/>
    <w:rsid w:val="001B45AC"/>
    <w:rsid w:val="001C20DE"/>
    <w:rsid w:val="001C6DA5"/>
    <w:rsid w:val="001D1746"/>
    <w:rsid w:val="001D2139"/>
    <w:rsid w:val="001D3D82"/>
    <w:rsid w:val="001E34F1"/>
    <w:rsid w:val="001E5F2B"/>
    <w:rsid w:val="001E7084"/>
    <w:rsid w:val="001F1C50"/>
    <w:rsid w:val="001F1FD7"/>
    <w:rsid w:val="001F3955"/>
    <w:rsid w:val="001F5038"/>
    <w:rsid w:val="001F592D"/>
    <w:rsid w:val="00203005"/>
    <w:rsid w:val="002038DC"/>
    <w:rsid w:val="00203D22"/>
    <w:rsid w:val="00207028"/>
    <w:rsid w:val="00210570"/>
    <w:rsid w:val="00213E02"/>
    <w:rsid w:val="00213EBB"/>
    <w:rsid w:val="00217EC3"/>
    <w:rsid w:val="00220638"/>
    <w:rsid w:val="0022387C"/>
    <w:rsid w:val="00226463"/>
    <w:rsid w:val="00227F11"/>
    <w:rsid w:val="00231525"/>
    <w:rsid w:val="0023192F"/>
    <w:rsid w:val="0023206E"/>
    <w:rsid w:val="0023221E"/>
    <w:rsid w:val="002326D2"/>
    <w:rsid w:val="002347C3"/>
    <w:rsid w:val="00235059"/>
    <w:rsid w:val="00241904"/>
    <w:rsid w:val="00244A40"/>
    <w:rsid w:val="00245D51"/>
    <w:rsid w:val="00260739"/>
    <w:rsid w:val="00265300"/>
    <w:rsid w:val="00266A09"/>
    <w:rsid w:val="002707FF"/>
    <w:rsid w:val="002712B0"/>
    <w:rsid w:val="00272B6E"/>
    <w:rsid w:val="00274DC2"/>
    <w:rsid w:val="0028152E"/>
    <w:rsid w:val="0028363D"/>
    <w:rsid w:val="00283C3F"/>
    <w:rsid w:val="002859EB"/>
    <w:rsid w:val="0029185A"/>
    <w:rsid w:val="002A2F42"/>
    <w:rsid w:val="002A3497"/>
    <w:rsid w:val="002B213E"/>
    <w:rsid w:val="002B31F4"/>
    <w:rsid w:val="002B69DB"/>
    <w:rsid w:val="002B6A88"/>
    <w:rsid w:val="002B7707"/>
    <w:rsid w:val="002C3372"/>
    <w:rsid w:val="002C4951"/>
    <w:rsid w:val="002C4FAC"/>
    <w:rsid w:val="002C630F"/>
    <w:rsid w:val="002C6421"/>
    <w:rsid w:val="002D0914"/>
    <w:rsid w:val="002D0EF2"/>
    <w:rsid w:val="002D25BF"/>
    <w:rsid w:val="002D2BE2"/>
    <w:rsid w:val="002D347A"/>
    <w:rsid w:val="002D381E"/>
    <w:rsid w:val="002D6060"/>
    <w:rsid w:val="002E1E11"/>
    <w:rsid w:val="002E664C"/>
    <w:rsid w:val="002E7D9C"/>
    <w:rsid w:val="002F1824"/>
    <w:rsid w:val="00300870"/>
    <w:rsid w:val="00310485"/>
    <w:rsid w:val="00312F0C"/>
    <w:rsid w:val="00320E32"/>
    <w:rsid w:val="0032208D"/>
    <w:rsid w:val="003232B3"/>
    <w:rsid w:val="00324EE1"/>
    <w:rsid w:val="003361B2"/>
    <w:rsid w:val="0033703B"/>
    <w:rsid w:val="00340B13"/>
    <w:rsid w:val="003412DA"/>
    <w:rsid w:val="00341549"/>
    <w:rsid w:val="00344F0D"/>
    <w:rsid w:val="00346F58"/>
    <w:rsid w:val="0034772F"/>
    <w:rsid w:val="00352ED2"/>
    <w:rsid w:val="0036273D"/>
    <w:rsid w:val="00362BCA"/>
    <w:rsid w:val="00362D95"/>
    <w:rsid w:val="00365A36"/>
    <w:rsid w:val="0036698C"/>
    <w:rsid w:val="0037091E"/>
    <w:rsid w:val="003709BA"/>
    <w:rsid w:val="00371BFF"/>
    <w:rsid w:val="00373CC0"/>
    <w:rsid w:val="00374556"/>
    <w:rsid w:val="00374B2A"/>
    <w:rsid w:val="00375A9C"/>
    <w:rsid w:val="00381133"/>
    <w:rsid w:val="00383F00"/>
    <w:rsid w:val="003846FC"/>
    <w:rsid w:val="003864E1"/>
    <w:rsid w:val="003913E6"/>
    <w:rsid w:val="00392F92"/>
    <w:rsid w:val="003967E6"/>
    <w:rsid w:val="00396E4A"/>
    <w:rsid w:val="003A0F3D"/>
    <w:rsid w:val="003A2D4C"/>
    <w:rsid w:val="003A46C2"/>
    <w:rsid w:val="003A798C"/>
    <w:rsid w:val="003B6211"/>
    <w:rsid w:val="003B64BB"/>
    <w:rsid w:val="003B71B1"/>
    <w:rsid w:val="003C0F50"/>
    <w:rsid w:val="003C1E8D"/>
    <w:rsid w:val="003C1F80"/>
    <w:rsid w:val="003C5737"/>
    <w:rsid w:val="003C60F2"/>
    <w:rsid w:val="003C6414"/>
    <w:rsid w:val="003C7182"/>
    <w:rsid w:val="003D39C8"/>
    <w:rsid w:val="003E3F64"/>
    <w:rsid w:val="003E6E0E"/>
    <w:rsid w:val="003E6ED5"/>
    <w:rsid w:val="003E6F64"/>
    <w:rsid w:val="003E7842"/>
    <w:rsid w:val="003F3711"/>
    <w:rsid w:val="0040206B"/>
    <w:rsid w:val="00406253"/>
    <w:rsid w:val="00407F5D"/>
    <w:rsid w:val="004146DD"/>
    <w:rsid w:val="00416890"/>
    <w:rsid w:val="00416A94"/>
    <w:rsid w:val="00416E19"/>
    <w:rsid w:val="00416FC9"/>
    <w:rsid w:val="00417B70"/>
    <w:rsid w:val="00420C43"/>
    <w:rsid w:val="00422466"/>
    <w:rsid w:val="0042444E"/>
    <w:rsid w:val="004247B2"/>
    <w:rsid w:val="00425293"/>
    <w:rsid w:val="00426FC9"/>
    <w:rsid w:val="0042759E"/>
    <w:rsid w:val="00427798"/>
    <w:rsid w:val="00427DF4"/>
    <w:rsid w:val="00435F44"/>
    <w:rsid w:val="00455C13"/>
    <w:rsid w:val="00457680"/>
    <w:rsid w:val="00462263"/>
    <w:rsid w:val="004700AA"/>
    <w:rsid w:val="00471815"/>
    <w:rsid w:val="00475806"/>
    <w:rsid w:val="00486744"/>
    <w:rsid w:val="00493BB1"/>
    <w:rsid w:val="00494DEC"/>
    <w:rsid w:val="0049722C"/>
    <w:rsid w:val="004972C0"/>
    <w:rsid w:val="004A66CB"/>
    <w:rsid w:val="004A6F53"/>
    <w:rsid w:val="004B1460"/>
    <w:rsid w:val="004B3AC8"/>
    <w:rsid w:val="004B3AF3"/>
    <w:rsid w:val="004B7519"/>
    <w:rsid w:val="004C2141"/>
    <w:rsid w:val="004C2550"/>
    <w:rsid w:val="004C33ED"/>
    <w:rsid w:val="004C4BF3"/>
    <w:rsid w:val="004C7AB7"/>
    <w:rsid w:val="004D210C"/>
    <w:rsid w:val="004D304F"/>
    <w:rsid w:val="004E13D7"/>
    <w:rsid w:val="004E2090"/>
    <w:rsid w:val="004E36A9"/>
    <w:rsid w:val="004E4B29"/>
    <w:rsid w:val="004F3CAC"/>
    <w:rsid w:val="004F5752"/>
    <w:rsid w:val="004F7966"/>
    <w:rsid w:val="00501FDB"/>
    <w:rsid w:val="0050338C"/>
    <w:rsid w:val="005069E0"/>
    <w:rsid w:val="005172B3"/>
    <w:rsid w:val="0051772D"/>
    <w:rsid w:val="00520AC4"/>
    <w:rsid w:val="005210D0"/>
    <w:rsid w:val="00523891"/>
    <w:rsid w:val="005259AF"/>
    <w:rsid w:val="00525EFE"/>
    <w:rsid w:val="005260BA"/>
    <w:rsid w:val="005345AF"/>
    <w:rsid w:val="00534783"/>
    <w:rsid w:val="00534C0F"/>
    <w:rsid w:val="0053593B"/>
    <w:rsid w:val="005371DE"/>
    <w:rsid w:val="00540255"/>
    <w:rsid w:val="005426C6"/>
    <w:rsid w:val="00545F6C"/>
    <w:rsid w:val="005460FA"/>
    <w:rsid w:val="005500BB"/>
    <w:rsid w:val="005532E2"/>
    <w:rsid w:val="00554FC1"/>
    <w:rsid w:val="005570D3"/>
    <w:rsid w:val="00562830"/>
    <w:rsid w:val="005635A4"/>
    <w:rsid w:val="00566A0A"/>
    <w:rsid w:val="00572430"/>
    <w:rsid w:val="005724F4"/>
    <w:rsid w:val="00575A8B"/>
    <w:rsid w:val="005760BB"/>
    <w:rsid w:val="0058298D"/>
    <w:rsid w:val="00584B23"/>
    <w:rsid w:val="005865D3"/>
    <w:rsid w:val="00587289"/>
    <w:rsid w:val="005876BC"/>
    <w:rsid w:val="00591232"/>
    <w:rsid w:val="0059124C"/>
    <w:rsid w:val="00597E0F"/>
    <w:rsid w:val="005A3B3D"/>
    <w:rsid w:val="005B0C74"/>
    <w:rsid w:val="005B478E"/>
    <w:rsid w:val="005B48B0"/>
    <w:rsid w:val="005C6932"/>
    <w:rsid w:val="005C6B23"/>
    <w:rsid w:val="005C7556"/>
    <w:rsid w:val="005D3483"/>
    <w:rsid w:val="005D3EF5"/>
    <w:rsid w:val="005D4824"/>
    <w:rsid w:val="005D6066"/>
    <w:rsid w:val="005E11C1"/>
    <w:rsid w:val="005E3622"/>
    <w:rsid w:val="005F152D"/>
    <w:rsid w:val="005F4C70"/>
    <w:rsid w:val="005F5D08"/>
    <w:rsid w:val="006020CB"/>
    <w:rsid w:val="006043EA"/>
    <w:rsid w:val="00610103"/>
    <w:rsid w:val="0061177E"/>
    <w:rsid w:val="00615F9A"/>
    <w:rsid w:val="006175E3"/>
    <w:rsid w:val="006177AD"/>
    <w:rsid w:val="0062095B"/>
    <w:rsid w:val="00621614"/>
    <w:rsid w:val="006233EF"/>
    <w:rsid w:val="00624FEC"/>
    <w:rsid w:val="00630728"/>
    <w:rsid w:val="00634128"/>
    <w:rsid w:val="00634857"/>
    <w:rsid w:val="00636923"/>
    <w:rsid w:val="00636EC9"/>
    <w:rsid w:val="00637FD6"/>
    <w:rsid w:val="006422C0"/>
    <w:rsid w:val="006424BD"/>
    <w:rsid w:val="006448A7"/>
    <w:rsid w:val="00644FAB"/>
    <w:rsid w:val="00645DC4"/>
    <w:rsid w:val="0065007A"/>
    <w:rsid w:val="00652CE6"/>
    <w:rsid w:val="006638A6"/>
    <w:rsid w:val="00666DBB"/>
    <w:rsid w:val="00667069"/>
    <w:rsid w:val="00673001"/>
    <w:rsid w:val="006731ED"/>
    <w:rsid w:val="00674420"/>
    <w:rsid w:val="00674B1B"/>
    <w:rsid w:val="00682AFA"/>
    <w:rsid w:val="00683139"/>
    <w:rsid w:val="006860CE"/>
    <w:rsid w:val="0069191B"/>
    <w:rsid w:val="0069278A"/>
    <w:rsid w:val="006A1C1A"/>
    <w:rsid w:val="006A3A7E"/>
    <w:rsid w:val="006A3FAD"/>
    <w:rsid w:val="006A5992"/>
    <w:rsid w:val="006B114B"/>
    <w:rsid w:val="006B1C0B"/>
    <w:rsid w:val="006B40DC"/>
    <w:rsid w:val="006B441B"/>
    <w:rsid w:val="006B4D6E"/>
    <w:rsid w:val="006B61FF"/>
    <w:rsid w:val="006B7D4F"/>
    <w:rsid w:val="006C075F"/>
    <w:rsid w:val="006C10D4"/>
    <w:rsid w:val="006C13AC"/>
    <w:rsid w:val="006C162C"/>
    <w:rsid w:val="006C26D0"/>
    <w:rsid w:val="006C48E4"/>
    <w:rsid w:val="006C74CF"/>
    <w:rsid w:val="006D2458"/>
    <w:rsid w:val="006D5832"/>
    <w:rsid w:val="006D7538"/>
    <w:rsid w:val="006D78EF"/>
    <w:rsid w:val="006E7FEC"/>
    <w:rsid w:val="006F0117"/>
    <w:rsid w:val="006F2D8C"/>
    <w:rsid w:val="006F3913"/>
    <w:rsid w:val="00701EC9"/>
    <w:rsid w:val="007028F5"/>
    <w:rsid w:val="007072C9"/>
    <w:rsid w:val="00707A01"/>
    <w:rsid w:val="00711015"/>
    <w:rsid w:val="007111A7"/>
    <w:rsid w:val="0071208D"/>
    <w:rsid w:val="00712AD7"/>
    <w:rsid w:val="007149A4"/>
    <w:rsid w:val="007177BA"/>
    <w:rsid w:val="0072048A"/>
    <w:rsid w:val="00725370"/>
    <w:rsid w:val="0072745F"/>
    <w:rsid w:val="0073107A"/>
    <w:rsid w:val="00732712"/>
    <w:rsid w:val="00732AD7"/>
    <w:rsid w:val="00735299"/>
    <w:rsid w:val="00737A4A"/>
    <w:rsid w:val="00740B4E"/>
    <w:rsid w:val="00741E9A"/>
    <w:rsid w:val="00742A9F"/>
    <w:rsid w:val="0074391E"/>
    <w:rsid w:val="00744DC1"/>
    <w:rsid w:val="00746550"/>
    <w:rsid w:val="00747066"/>
    <w:rsid w:val="00747EC7"/>
    <w:rsid w:val="007510C1"/>
    <w:rsid w:val="007520AF"/>
    <w:rsid w:val="0075225A"/>
    <w:rsid w:val="00755F48"/>
    <w:rsid w:val="00762D50"/>
    <w:rsid w:val="00762DAB"/>
    <w:rsid w:val="00763F7B"/>
    <w:rsid w:val="00782866"/>
    <w:rsid w:val="00782A20"/>
    <w:rsid w:val="007839FD"/>
    <w:rsid w:val="0079714C"/>
    <w:rsid w:val="007A1B38"/>
    <w:rsid w:val="007A2449"/>
    <w:rsid w:val="007A4D36"/>
    <w:rsid w:val="007B40FC"/>
    <w:rsid w:val="007B5517"/>
    <w:rsid w:val="007B5800"/>
    <w:rsid w:val="007C08ED"/>
    <w:rsid w:val="007C0B1C"/>
    <w:rsid w:val="007C1C8B"/>
    <w:rsid w:val="007C6C9A"/>
    <w:rsid w:val="007C7410"/>
    <w:rsid w:val="007C7C30"/>
    <w:rsid w:val="007D0576"/>
    <w:rsid w:val="007D0858"/>
    <w:rsid w:val="007D3D05"/>
    <w:rsid w:val="007D685A"/>
    <w:rsid w:val="007D74FE"/>
    <w:rsid w:val="007E1DFE"/>
    <w:rsid w:val="007E2F38"/>
    <w:rsid w:val="007E44DE"/>
    <w:rsid w:val="007E5707"/>
    <w:rsid w:val="007E6F31"/>
    <w:rsid w:val="007F53F6"/>
    <w:rsid w:val="008027E4"/>
    <w:rsid w:val="00804AD3"/>
    <w:rsid w:val="008068A7"/>
    <w:rsid w:val="008074CA"/>
    <w:rsid w:val="0080777C"/>
    <w:rsid w:val="008138BE"/>
    <w:rsid w:val="00813A0C"/>
    <w:rsid w:val="00816014"/>
    <w:rsid w:val="0082122E"/>
    <w:rsid w:val="00822E8F"/>
    <w:rsid w:val="00823185"/>
    <w:rsid w:val="008259FB"/>
    <w:rsid w:val="0082772B"/>
    <w:rsid w:val="0083317F"/>
    <w:rsid w:val="00834F60"/>
    <w:rsid w:val="00835922"/>
    <w:rsid w:val="00836968"/>
    <w:rsid w:val="00842383"/>
    <w:rsid w:val="008449E6"/>
    <w:rsid w:val="0085272F"/>
    <w:rsid w:val="008533DD"/>
    <w:rsid w:val="008606B4"/>
    <w:rsid w:val="00864100"/>
    <w:rsid w:val="008642D5"/>
    <w:rsid w:val="00867EDE"/>
    <w:rsid w:val="00875637"/>
    <w:rsid w:val="0088050C"/>
    <w:rsid w:val="0088264F"/>
    <w:rsid w:val="008832A7"/>
    <w:rsid w:val="0088361A"/>
    <w:rsid w:val="00887DE3"/>
    <w:rsid w:val="00890FF4"/>
    <w:rsid w:val="00891F8C"/>
    <w:rsid w:val="00893EFE"/>
    <w:rsid w:val="008960E3"/>
    <w:rsid w:val="008964C8"/>
    <w:rsid w:val="008A10DD"/>
    <w:rsid w:val="008B22B3"/>
    <w:rsid w:val="008B7A21"/>
    <w:rsid w:val="008C0994"/>
    <w:rsid w:val="008C126E"/>
    <w:rsid w:val="008C49C9"/>
    <w:rsid w:val="008C51B9"/>
    <w:rsid w:val="008C61C7"/>
    <w:rsid w:val="008D1415"/>
    <w:rsid w:val="008D216D"/>
    <w:rsid w:val="008D4F7A"/>
    <w:rsid w:val="008F6344"/>
    <w:rsid w:val="00901D45"/>
    <w:rsid w:val="009055B9"/>
    <w:rsid w:val="0090688B"/>
    <w:rsid w:val="00916491"/>
    <w:rsid w:val="00917067"/>
    <w:rsid w:val="00920D47"/>
    <w:rsid w:val="009241F8"/>
    <w:rsid w:val="00926628"/>
    <w:rsid w:val="009266E5"/>
    <w:rsid w:val="00926E71"/>
    <w:rsid w:val="0093131D"/>
    <w:rsid w:val="009341F7"/>
    <w:rsid w:val="009412DF"/>
    <w:rsid w:val="00943707"/>
    <w:rsid w:val="00947AD9"/>
    <w:rsid w:val="00952D1E"/>
    <w:rsid w:val="009535BE"/>
    <w:rsid w:val="009560F4"/>
    <w:rsid w:val="00956770"/>
    <w:rsid w:val="00957415"/>
    <w:rsid w:val="00957F5C"/>
    <w:rsid w:val="0096786C"/>
    <w:rsid w:val="00972EF9"/>
    <w:rsid w:val="009762AC"/>
    <w:rsid w:val="00976909"/>
    <w:rsid w:val="009807DA"/>
    <w:rsid w:val="00983B28"/>
    <w:rsid w:val="00991A0C"/>
    <w:rsid w:val="00994494"/>
    <w:rsid w:val="00997C51"/>
    <w:rsid w:val="009A0158"/>
    <w:rsid w:val="009A0C5A"/>
    <w:rsid w:val="009A160F"/>
    <w:rsid w:val="009A2BC3"/>
    <w:rsid w:val="009A4A65"/>
    <w:rsid w:val="009A7E36"/>
    <w:rsid w:val="009B25CA"/>
    <w:rsid w:val="009B2C19"/>
    <w:rsid w:val="009B567D"/>
    <w:rsid w:val="009B5B4F"/>
    <w:rsid w:val="009B627E"/>
    <w:rsid w:val="009B663B"/>
    <w:rsid w:val="009B7DC7"/>
    <w:rsid w:val="009C3694"/>
    <w:rsid w:val="009C4D44"/>
    <w:rsid w:val="009C4EEA"/>
    <w:rsid w:val="009C6B77"/>
    <w:rsid w:val="009C7A6A"/>
    <w:rsid w:val="009D1691"/>
    <w:rsid w:val="009D1DD9"/>
    <w:rsid w:val="009D2089"/>
    <w:rsid w:val="009D281F"/>
    <w:rsid w:val="009D382B"/>
    <w:rsid w:val="009D5DA8"/>
    <w:rsid w:val="009D661C"/>
    <w:rsid w:val="009E2262"/>
    <w:rsid w:val="009E67F3"/>
    <w:rsid w:val="009F260B"/>
    <w:rsid w:val="009F29D9"/>
    <w:rsid w:val="009F50AF"/>
    <w:rsid w:val="00A00D5A"/>
    <w:rsid w:val="00A02BFE"/>
    <w:rsid w:val="00A060B7"/>
    <w:rsid w:val="00A112CB"/>
    <w:rsid w:val="00A12D39"/>
    <w:rsid w:val="00A14794"/>
    <w:rsid w:val="00A207FB"/>
    <w:rsid w:val="00A208CF"/>
    <w:rsid w:val="00A23F11"/>
    <w:rsid w:val="00A304D4"/>
    <w:rsid w:val="00A312FB"/>
    <w:rsid w:val="00A32611"/>
    <w:rsid w:val="00A3708F"/>
    <w:rsid w:val="00A41030"/>
    <w:rsid w:val="00A416A1"/>
    <w:rsid w:val="00A47445"/>
    <w:rsid w:val="00A51D16"/>
    <w:rsid w:val="00A52CCA"/>
    <w:rsid w:val="00A535CE"/>
    <w:rsid w:val="00A54723"/>
    <w:rsid w:val="00A560D2"/>
    <w:rsid w:val="00A560D4"/>
    <w:rsid w:val="00A56149"/>
    <w:rsid w:val="00A57548"/>
    <w:rsid w:val="00A62AE5"/>
    <w:rsid w:val="00A6399A"/>
    <w:rsid w:val="00A72D83"/>
    <w:rsid w:val="00A76943"/>
    <w:rsid w:val="00A76FEB"/>
    <w:rsid w:val="00A8123B"/>
    <w:rsid w:val="00A82A96"/>
    <w:rsid w:val="00A8494D"/>
    <w:rsid w:val="00A87445"/>
    <w:rsid w:val="00A904E9"/>
    <w:rsid w:val="00A917E5"/>
    <w:rsid w:val="00A91E0E"/>
    <w:rsid w:val="00AA4DD0"/>
    <w:rsid w:val="00AA5008"/>
    <w:rsid w:val="00AA5B9E"/>
    <w:rsid w:val="00AB34CC"/>
    <w:rsid w:val="00AB5856"/>
    <w:rsid w:val="00AB6CB5"/>
    <w:rsid w:val="00AC7617"/>
    <w:rsid w:val="00AD1DB2"/>
    <w:rsid w:val="00AD298C"/>
    <w:rsid w:val="00AD549D"/>
    <w:rsid w:val="00AD762F"/>
    <w:rsid w:val="00AE129B"/>
    <w:rsid w:val="00AE2D80"/>
    <w:rsid w:val="00AE3182"/>
    <w:rsid w:val="00AE366B"/>
    <w:rsid w:val="00AE720A"/>
    <w:rsid w:val="00AF386D"/>
    <w:rsid w:val="00B0043A"/>
    <w:rsid w:val="00B025AA"/>
    <w:rsid w:val="00B0310D"/>
    <w:rsid w:val="00B05AB7"/>
    <w:rsid w:val="00B065EF"/>
    <w:rsid w:val="00B127BF"/>
    <w:rsid w:val="00B12AC5"/>
    <w:rsid w:val="00B1399A"/>
    <w:rsid w:val="00B15AF9"/>
    <w:rsid w:val="00B21579"/>
    <w:rsid w:val="00B21594"/>
    <w:rsid w:val="00B22721"/>
    <w:rsid w:val="00B26B69"/>
    <w:rsid w:val="00B315EE"/>
    <w:rsid w:val="00B3327D"/>
    <w:rsid w:val="00B35D0B"/>
    <w:rsid w:val="00B400A7"/>
    <w:rsid w:val="00B46E3E"/>
    <w:rsid w:val="00B521C9"/>
    <w:rsid w:val="00B605E4"/>
    <w:rsid w:val="00B614CD"/>
    <w:rsid w:val="00B628F3"/>
    <w:rsid w:val="00B63528"/>
    <w:rsid w:val="00B6401B"/>
    <w:rsid w:val="00B64977"/>
    <w:rsid w:val="00B70C3B"/>
    <w:rsid w:val="00B756BB"/>
    <w:rsid w:val="00B81C97"/>
    <w:rsid w:val="00B82742"/>
    <w:rsid w:val="00B849C7"/>
    <w:rsid w:val="00B84F9B"/>
    <w:rsid w:val="00B867E0"/>
    <w:rsid w:val="00B87F02"/>
    <w:rsid w:val="00B90CDE"/>
    <w:rsid w:val="00B95A90"/>
    <w:rsid w:val="00B97F76"/>
    <w:rsid w:val="00B97FAB"/>
    <w:rsid w:val="00BA1D32"/>
    <w:rsid w:val="00BA27B4"/>
    <w:rsid w:val="00BA2D59"/>
    <w:rsid w:val="00BA3EDB"/>
    <w:rsid w:val="00BA43C3"/>
    <w:rsid w:val="00BA4F0A"/>
    <w:rsid w:val="00BA6840"/>
    <w:rsid w:val="00BA7229"/>
    <w:rsid w:val="00BB12B7"/>
    <w:rsid w:val="00BB4A5E"/>
    <w:rsid w:val="00BB5F3D"/>
    <w:rsid w:val="00BB5F75"/>
    <w:rsid w:val="00BC21DD"/>
    <w:rsid w:val="00BC2A78"/>
    <w:rsid w:val="00BC63FE"/>
    <w:rsid w:val="00BC6870"/>
    <w:rsid w:val="00BC762B"/>
    <w:rsid w:val="00BD295B"/>
    <w:rsid w:val="00BD3166"/>
    <w:rsid w:val="00BD7FF7"/>
    <w:rsid w:val="00BE3A8C"/>
    <w:rsid w:val="00BE6446"/>
    <w:rsid w:val="00BF527B"/>
    <w:rsid w:val="00BF6B98"/>
    <w:rsid w:val="00C00551"/>
    <w:rsid w:val="00C04F84"/>
    <w:rsid w:val="00C06E2D"/>
    <w:rsid w:val="00C06F89"/>
    <w:rsid w:val="00C169B2"/>
    <w:rsid w:val="00C2136B"/>
    <w:rsid w:val="00C21A22"/>
    <w:rsid w:val="00C233EB"/>
    <w:rsid w:val="00C239BB"/>
    <w:rsid w:val="00C24952"/>
    <w:rsid w:val="00C25B40"/>
    <w:rsid w:val="00C2657F"/>
    <w:rsid w:val="00C26978"/>
    <w:rsid w:val="00C27E59"/>
    <w:rsid w:val="00C30CDE"/>
    <w:rsid w:val="00C3368F"/>
    <w:rsid w:val="00C359C6"/>
    <w:rsid w:val="00C37E1D"/>
    <w:rsid w:val="00C408EC"/>
    <w:rsid w:val="00C40EF4"/>
    <w:rsid w:val="00C419B8"/>
    <w:rsid w:val="00C41A1D"/>
    <w:rsid w:val="00C437D3"/>
    <w:rsid w:val="00C43869"/>
    <w:rsid w:val="00C442E4"/>
    <w:rsid w:val="00C47C27"/>
    <w:rsid w:val="00C52180"/>
    <w:rsid w:val="00C56C3F"/>
    <w:rsid w:val="00C56EA7"/>
    <w:rsid w:val="00C604EA"/>
    <w:rsid w:val="00C614DC"/>
    <w:rsid w:val="00C628F7"/>
    <w:rsid w:val="00C65200"/>
    <w:rsid w:val="00C701D8"/>
    <w:rsid w:val="00C705F8"/>
    <w:rsid w:val="00C72F9C"/>
    <w:rsid w:val="00C7390A"/>
    <w:rsid w:val="00C759EA"/>
    <w:rsid w:val="00C76152"/>
    <w:rsid w:val="00C83DF5"/>
    <w:rsid w:val="00C85DBC"/>
    <w:rsid w:val="00C86D3D"/>
    <w:rsid w:val="00C87088"/>
    <w:rsid w:val="00C93F94"/>
    <w:rsid w:val="00C9589A"/>
    <w:rsid w:val="00CA6D1E"/>
    <w:rsid w:val="00CA6DC0"/>
    <w:rsid w:val="00CB37CE"/>
    <w:rsid w:val="00CB6645"/>
    <w:rsid w:val="00CC0B23"/>
    <w:rsid w:val="00CC31AC"/>
    <w:rsid w:val="00CC3BD2"/>
    <w:rsid w:val="00CD051D"/>
    <w:rsid w:val="00CD1104"/>
    <w:rsid w:val="00CD1BF8"/>
    <w:rsid w:val="00CD3965"/>
    <w:rsid w:val="00CD533A"/>
    <w:rsid w:val="00CD6BE8"/>
    <w:rsid w:val="00CD7882"/>
    <w:rsid w:val="00CE153E"/>
    <w:rsid w:val="00CF30B2"/>
    <w:rsid w:val="00CF4407"/>
    <w:rsid w:val="00CF7F33"/>
    <w:rsid w:val="00D022ED"/>
    <w:rsid w:val="00D06952"/>
    <w:rsid w:val="00D1214D"/>
    <w:rsid w:val="00D129FB"/>
    <w:rsid w:val="00D140DD"/>
    <w:rsid w:val="00D15745"/>
    <w:rsid w:val="00D1771B"/>
    <w:rsid w:val="00D21A38"/>
    <w:rsid w:val="00D25518"/>
    <w:rsid w:val="00D2630A"/>
    <w:rsid w:val="00D2681E"/>
    <w:rsid w:val="00D30F01"/>
    <w:rsid w:val="00D364DF"/>
    <w:rsid w:val="00D37369"/>
    <w:rsid w:val="00D37FEB"/>
    <w:rsid w:val="00D40A84"/>
    <w:rsid w:val="00D43E04"/>
    <w:rsid w:val="00D44893"/>
    <w:rsid w:val="00D52E08"/>
    <w:rsid w:val="00D53D1A"/>
    <w:rsid w:val="00D60BC0"/>
    <w:rsid w:val="00D61676"/>
    <w:rsid w:val="00D64F30"/>
    <w:rsid w:val="00D6613F"/>
    <w:rsid w:val="00D673F4"/>
    <w:rsid w:val="00D708BC"/>
    <w:rsid w:val="00D7107A"/>
    <w:rsid w:val="00D73E66"/>
    <w:rsid w:val="00D7428D"/>
    <w:rsid w:val="00D75BF1"/>
    <w:rsid w:val="00D84048"/>
    <w:rsid w:val="00D85819"/>
    <w:rsid w:val="00D93933"/>
    <w:rsid w:val="00DB2989"/>
    <w:rsid w:val="00DB3E9A"/>
    <w:rsid w:val="00DB618F"/>
    <w:rsid w:val="00DB62FA"/>
    <w:rsid w:val="00DB7C76"/>
    <w:rsid w:val="00DD1423"/>
    <w:rsid w:val="00DD1515"/>
    <w:rsid w:val="00DD1C39"/>
    <w:rsid w:val="00DD2384"/>
    <w:rsid w:val="00DE0156"/>
    <w:rsid w:val="00DE2A2D"/>
    <w:rsid w:val="00DF6BC9"/>
    <w:rsid w:val="00E01253"/>
    <w:rsid w:val="00E04610"/>
    <w:rsid w:val="00E046F8"/>
    <w:rsid w:val="00E14177"/>
    <w:rsid w:val="00E1514F"/>
    <w:rsid w:val="00E16E50"/>
    <w:rsid w:val="00E174E6"/>
    <w:rsid w:val="00E17825"/>
    <w:rsid w:val="00E226B1"/>
    <w:rsid w:val="00E22C71"/>
    <w:rsid w:val="00E22F5B"/>
    <w:rsid w:val="00E33411"/>
    <w:rsid w:val="00E33A38"/>
    <w:rsid w:val="00E353B7"/>
    <w:rsid w:val="00E37425"/>
    <w:rsid w:val="00E405E6"/>
    <w:rsid w:val="00E41F11"/>
    <w:rsid w:val="00E43670"/>
    <w:rsid w:val="00E44F86"/>
    <w:rsid w:val="00E45801"/>
    <w:rsid w:val="00E47987"/>
    <w:rsid w:val="00E51519"/>
    <w:rsid w:val="00E5157D"/>
    <w:rsid w:val="00E51FFE"/>
    <w:rsid w:val="00E5298F"/>
    <w:rsid w:val="00E52A11"/>
    <w:rsid w:val="00E56A70"/>
    <w:rsid w:val="00E60A80"/>
    <w:rsid w:val="00E60A98"/>
    <w:rsid w:val="00E6388A"/>
    <w:rsid w:val="00E65E4E"/>
    <w:rsid w:val="00E671A5"/>
    <w:rsid w:val="00E7142D"/>
    <w:rsid w:val="00E7270F"/>
    <w:rsid w:val="00E818C8"/>
    <w:rsid w:val="00E83744"/>
    <w:rsid w:val="00E8390E"/>
    <w:rsid w:val="00E8552D"/>
    <w:rsid w:val="00E8741E"/>
    <w:rsid w:val="00E92ED5"/>
    <w:rsid w:val="00E92FCA"/>
    <w:rsid w:val="00E959C6"/>
    <w:rsid w:val="00EA40EE"/>
    <w:rsid w:val="00EA59B3"/>
    <w:rsid w:val="00EA5A93"/>
    <w:rsid w:val="00EA5ABD"/>
    <w:rsid w:val="00EA6FF1"/>
    <w:rsid w:val="00EB03A7"/>
    <w:rsid w:val="00EB2BBE"/>
    <w:rsid w:val="00EB583D"/>
    <w:rsid w:val="00EB5F12"/>
    <w:rsid w:val="00EC0027"/>
    <w:rsid w:val="00EC1BA7"/>
    <w:rsid w:val="00EC236F"/>
    <w:rsid w:val="00EC41F8"/>
    <w:rsid w:val="00EC5730"/>
    <w:rsid w:val="00EC5789"/>
    <w:rsid w:val="00ED05AE"/>
    <w:rsid w:val="00ED1899"/>
    <w:rsid w:val="00ED1D7D"/>
    <w:rsid w:val="00ED2B53"/>
    <w:rsid w:val="00ED3C31"/>
    <w:rsid w:val="00ED7B47"/>
    <w:rsid w:val="00ED7F45"/>
    <w:rsid w:val="00EE1FC3"/>
    <w:rsid w:val="00EE4EC2"/>
    <w:rsid w:val="00EE4ECE"/>
    <w:rsid w:val="00EF1113"/>
    <w:rsid w:val="00EF2A8D"/>
    <w:rsid w:val="00EF307F"/>
    <w:rsid w:val="00EF7193"/>
    <w:rsid w:val="00F00C76"/>
    <w:rsid w:val="00F00CCF"/>
    <w:rsid w:val="00F02594"/>
    <w:rsid w:val="00F148D0"/>
    <w:rsid w:val="00F153A9"/>
    <w:rsid w:val="00F17157"/>
    <w:rsid w:val="00F20774"/>
    <w:rsid w:val="00F237C2"/>
    <w:rsid w:val="00F240CA"/>
    <w:rsid w:val="00F30BAB"/>
    <w:rsid w:val="00F31647"/>
    <w:rsid w:val="00F368D9"/>
    <w:rsid w:val="00F401B9"/>
    <w:rsid w:val="00F410E5"/>
    <w:rsid w:val="00F42A64"/>
    <w:rsid w:val="00F44C1D"/>
    <w:rsid w:val="00F45B12"/>
    <w:rsid w:val="00F511DD"/>
    <w:rsid w:val="00F5136F"/>
    <w:rsid w:val="00F61EE8"/>
    <w:rsid w:val="00F62839"/>
    <w:rsid w:val="00F65FEC"/>
    <w:rsid w:val="00F72778"/>
    <w:rsid w:val="00F75155"/>
    <w:rsid w:val="00F77A69"/>
    <w:rsid w:val="00F77CAF"/>
    <w:rsid w:val="00F857C0"/>
    <w:rsid w:val="00F92582"/>
    <w:rsid w:val="00F93150"/>
    <w:rsid w:val="00F93B18"/>
    <w:rsid w:val="00FA141C"/>
    <w:rsid w:val="00FB1A8F"/>
    <w:rsid w:val="00FB2421"/>
    <w:rsid w:val="00FB486C"/>
    <w:rsid w:val="00FB7136"/>
    <w:rsid w:val="00FC1336"/>
    <w:rsid w:val="00FC3FA8"/>
    <w:rsid w:val="00FC5347"/>
    <w:rsid w:val="00FC633F"/>
    <w:rsid w:val="00FC639E"/>
    <w:rsid w:val="00FD09BE"/>
    <w:rsid w:val="00FD1FD7"/>
    <w:rsid w:val="00FE06E4"/>
    <w:rsid w:val="00FE0EB6"/>
    <w:rsid w:val="00FE19CA"/>
    <w:rsid w:val="00FE5409"/>
    <w:rsid w:val="00FE5E19"/>
    <w:rsid w:val="00FE6CF9"/>
    <w:rsid w:val="00FE7655"/>
    <w:rsid w:val="00FF5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9218F"/>
  <w15:chartTrackingRefBased/>
  <w15:docId w15:val="{5C18AA38-E768-42C9-8E72-C9BCA9FC4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73C"/>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6860CE"/>
    <w:pPr>
      <w:keepNext/>
      <w:keepLines/>
      <w:outlineLvl w:val="0"/>
    </w:pPr>
    <w:rPr>
      <w:rFonts w:asciiTheme="majorHAnsi" w:eastAsiaTheme="majorEastAsia" w:hAnsiTheme="majorHAnsi" w:cstheme="majorBidi"/>
      <w:color w:val="000000"/>
      <w:szCs w:val="40"/>
    </w:rPr>
  </w:style>
  <w:style w:type="paragraph" w:styleId="Heading2">
    <w:name w:val="heading 2"/>
    <w:basedOn w:val="Normal"/>
    <w:next w:val="Normal"/>
    <w:link w:val="Heading2Char"/>
    <w:uiPriority w:val="9"/>
    <w:unhideWhenUsed/>
    <w:qFormat/>
    <w:rsid w:val="006860CE"/>
    <w:pPr>
      <w:keepNext/>
      <w:keepLines/>
      <w:outlineLvl w:val="1"/>
    </w:pPr>
    <w:rPr>
      <w:rFonts w:asciiTheme="majorHAnsi" w:eastAsiaTheme="majorEastAsia" w:hAnsiTheme="majorHAnsi" w:cstheme="majorBidi"/>
      <w:color w:val="000000"/>
      <w:szCs w:val="32"/>
    </w:rPr>
  </w:style>
  <w:style w:type="paragraph" w:styleId="Heading3">
    <w:name w:val="heading 3"/>
    <w:basedOn w:val="Normal"/>
    <w:next w:val="Normal"/>
    <w:link w:val="Heading3Char"/>
    <w:uiPriority w:val="9"/>
    <w:unhideWhenUsed/>
    <w:qFormat/>
    <w:rsid w:val="006860CE"/>
    <w:pPr>
      <w:keepNext/>
      <w:keepLines/>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6860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0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0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0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0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0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0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60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60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0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0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0CE"/>
    <w:rPr>
      <w:rFonts w:eastAsiaTheme="majorEastAsia" w:cstheme="majorBidi"/>
      <w:color w:val="272727" w:themeColor="text1" w:themeTint="D8"/>
    </w:rPr>
  </w:style>
  <w:style w:type="paragraph" w:styleId="Title">
    <w:name w:val="Title"/>
    <w:basedOn w:val="Normal"/>
    <w:next w:val="Normal"/>
    <w:link w:val="TitleChar"/>
    <w:uiPriority w:val="10"/>
    <w:qFormat/>
    <w:rsid w:val="006860CE"/>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686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0CE"/>
    <w:pPr>
      <w:spacing w:before="160"/>
      <w:jc w:val="center"/>
    </w:pPr>
    <w:rPr>
      <w:i/>
      <w:iCs/>
      <w:color w:val="404040" w:themeColor="text1" w:themeTint="BF"/>
    </w:rPr>
  </w:style>
  <w:style w:type="character" w:customStyle="1" w:styleId="QuoteChar">
    <w:name w:val="Quote Char"/>
    <w:basedOn w:val="DefaultParagraphFont"/>
    <w:link w:val="Quote"/>
    <w:uiPriority w:val="29"/>
    <w:rsid w:val="006860CE"/>
    <w:rPr>
      <w:i/>
      <w:iCs/>
      <w:color w:val="404040" w:themeColor="text1" w:themeTint="BF"/>
    </w:rPr>
  </w:style>
  <w:style w:type="paragraph" w:styleId="ListParagraph">
    <w:name w:val="List Paragraph"/>
    <w:basedOn w:val="Normal"/>
    <w:uiPriority w:val="34"/>
    <w:qFormat/>
    <w:rsid w:val="006860CE"/>
    <w:pPr>
      <w:ind w:left="720"/>
      <w:contextualSpacing/>
    </w:pPr>
  </w:style>
  <w:style w:type="character" w:styleId="IntenseEmphasis">
    <w:name w:val="Intense Emphasis"/>
    <w:basedOn w:val="DefaultParagraphFont"/>
    <w:uiPriority w:val="21"/>
    <w:qFormat/>
    <w:rsid w:val="006860CE"/>
    <w:rPr>
      <w:i/>
      <w:iCs/>
      <w:color w:val="2F5496" w:themeColor="accent1" w:themeShade="BF"/>
    </w:rPr>
  </w:style>
  <w:style w:type="paragraph" w:styleId="IntenseQuote">
    <w:name w:val="Intense Quote"/>
    <w:basedOn w:val="Normal"/>
    <w:next w:val="Normal"/>
    <w:link w:val="IntenseQuoteChar"/>
    <w:uiPriority w:val="30"/>
    <w:qFormat/>
    <w:rsid w:val="006860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0CE"/>
    <w:rPr>
      <w:i/>
      <w:iCs/>
      <w:color w:val="2F5496" w:themeColor="accent1" w:themeShade="BF"/>
    </w:rPr>
  </w:style>
  <w:style w:type="character" w:styleId="IntenseReference">
    <w:name w:val="Intense Reference"/>
    <w:basedOn w:val="DefaultParagraphFont"/>
    <w:uiPriority w:val="32"/>
    <w:qFormat/>
    <w:rsid w:val="006860CE"/>
    <w:rPr>
      <w:b/>
      <w:bCs/>
      <w:smallCaps/>
      <w:color w:val="2F5496" w:themeColor="accent1" w:themeShade="BF"/>
      <w:spacing w:val="5"/>
    </w:rPr>
  </w:style>
  <w:style w:type="paragraph" w:styleId="Header">
    <w:name w:val="header"/>
    <w:basedOn w:val="Normal"/>
    <w:link w:val="HeaderChar"/>
    <w:uiPriority w:val="99"/>
    <w:unhideWhenUsed/>
    <w:rsid w:val="006860CE"/>
    <w:pPr>
      <w:tabs>
        <w:tab w:val="center" w:pos="4680"/>
        <w:tab w:val="right" w:pos="9360"/>
      </w:tabs>
      <w:spacing w:line="240" w:lineRule="auto"/>
    </w:pPr>
  </w:style>
  <w:style w:type="character" w:customStyle="1" w:styleId="HeaderChar">
    <w:name w:val="Header Char"/>
    <w:basedOn w:val="DefaultParagraphFont"/>
    <w:link w:val="Header"/>
    <w:uiPriority w:val="99"/>
    <w:rsid w:val="006860CE"/>
  </w:style>
  <w:style w:type="paragraph" w:styleId="Footer">
    <w:name w:val="footer"/>
    <w:basedOn w:val="Normal"/>
    <w:link w:val="FooterChar"/>
    <w:uiPriority w:val="99"/>
    <w:unhideWhenUsed/>
    <w:rsid w:val="006860CE"/>
    <w:pPr>
      <w:tabs>
        <w:tab w:val="center" w:pos="4680"/>
        <w:tab w:val="right" w:pos="9360"/>
      </w:tabs>
      <w:spacing w:line="240" w:lineRule="auto"/>
    </w:pPr>
  </w:style>
  <w:style w:type="character" w:customStyle="1" w:styleId="FooterChar">
    <w:name w:val="Footer Char"/>
    <w:basedOn w:val="DefaultParagraphFont"/>
    <w:link w:val="Footer"/>
    <w:uiPriority w:val="99"/>
    <w:rsid w:val="006860CE"/>
  </w:style>
  <w:style w:type="character" w:styleId="Hyperlink">
    <w:name w:val="Hyperlink"/>
    <w:basedOn w:val="DefaultParagraphFont"/>
    <w:uiPriority w:val="99"/>
    <w:unhideWhenUsed/>
    <w:rsid w:val="00F20774"/>
    <w:rPr>
      <w:color w:val="0563C1" w:themeColor="hyperlink"/>
      <w:u w:val="single"/>
    </w:rPr>
  </w:style>
  <w:style w:type="character" w:styleId="UnresolvedMention">
    <w:name w:val="Unresolved Mention"/>
    <w:basedOn w:val="DefaultParagraphFont"/>
    <w:uiPriority w:val="99"/>
    <w:semiHidden/>
    <w:unhideWhenUsed/>
    <w:rsid w:val="00F20774"/>
    <w:rPr>
      <w:color w:val="605E5C"/>
      <w:shd w:val="clear" w:color="auto" w:fill="E1DFDD"/>
    </w:rPr>
  </w:style>
  <w:style w:type="character" w:styleId="FollowedHyperlink">
    <w:name w:val="FollowedHyperlink"/>
    <w:basedOn w:val="DefaultParagraphFont"/>
    <w:uiPriority w:val="99"/>
    <w:semiHidden/>
    <w:unhideWhenUsed/>
    <w:rsid w:val="005B0C74"/>
    <w:rPr>
      <w:color w:val="954F72" w:themeColor="followedHyperlink"/>
      <w:u w:val="single"/>
    </w:rPr>
  </w:style>
  <w:style w:type="paragraph" w:styleId="NormalWeb">
    <w:name w:val="Normal (Web)"/>
    <w:basedOn w:val="Normal"/>
    <w:uiPriority w:val="99"/>
    <w:semiHidden/>
    <w:unhideWhenUsed/>
    <w:rsid w:val="00501FDB"/>
    <w:rPr>
      <w:rFonts w:cs="Times New Roman"/>
      <w:szCs w:val="24"/>
    </w:rPr>
  </w:style>
  <w:style w:type="table" w:styleId="TableGrid">
    <w:name w:val="Table Grid"/>
    <w:basedOn w:val="TableNormal"/>
    <w:uiPriority w:val="59"/>
    <w:rsid w:val="00DD1423"/>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spe.4380231105" TargetMode="External"/><Relationship Id="rId13" Type="http://schemas.openxmlformats.org/officeDocument/2006/relationships/hyperlink" Target="https://doi.org/10.1007/BF00289467" TargetMode="External"/><Relationship Id="rId3" Type="http://schemas.openxmlformats.org/officeDocument/2006/relationships/settings" Target="settings.xml"/><Relationship Id="rId7" Type="http://schemas.openxmlformats.org/officeDocument/2006/relationships/hyperlink" Target="https://github.com/wgongUC/MSCS532_Assignment3" TargetMode="External"/><Relationship Id="rId12" Type="http://schemas.openxmlformats.org/officeDocument/2006/relationships/hyperlink" Target="https://doi.org/10.1145/42404.4241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a-afp.org/entries/Quick_Sort_Cost.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igitalcommons.pace.edu/csis_tech_reports/6/" TargetMode="External"/><Relationship Id="rId4" Type="http://schemas.openxmlformats.org/officeDocument/2006/relationships/webSettings" Target="webSettings.xml"/><Relationship Id="rId9" Type="http://schemas.openxmlformats.org/officeDocument/2006/relationships/hyperlink" Target="https://doi.org/10.1016/0022-0000(79)90044-8"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1455</Words>
  <Characters>8297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Weevern Gong</dc:creator>
  <cp:keywords/>
  <dc:description/>
  <cp:lastModifiedBy>Weevern Gong</cp:lastModifiedBy>
  <cp:revision>14</cp:revision>
  <dcterms:created xsi:type="dcterms:W3CDTF">2026-09-19T05:12:00Z</dcterms:created>
  <dcterms:modified xsi:type="dcterms:W3CDTF">2026-09-27T03:51:00Z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735b6545-1361-4ec4-afbf-486a0bbcd23a</vt:lpwstr>
  </property>
</Properties>
</file>