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93F4" w14:textId="77777777" w:rsidR="000E4E3E" w:rsidRPr="00304DCD" w:rsidRDefault="000E4E3E" w:rsidP="000E4E3E">
      <w:pPr>
        <w:ind w:right="-720"/>
        <w:rPr>
          <w:rFonts w:cs="Arial"/>
          <w:color w:val="262626" w:themeColor="text1" w:themeTint="D9"/>
        </w:rPr>
      </w:pPr>
    </w:p>
    <w:p w14:paraId="548DBB26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C5193E5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40A39208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E260E94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E8B2CE7" w14:textId="1B6567F7" w:rsidR="000E4E3E" w:rsidRPr="000E4E3E" w:rsidRDefault="000E4E3E" w:rsidP="000E4E3E">
      <w:pPr>
        <w:pStyle w:val="Heading1"/>
        <w:rPr>
          <w:color w:val="000000" w:themeColor="text1"/>
          <w:sz w:val="72"/>
          <w:szCs w:val="72"/>
        </w:rPr>
      </w:pPr>
      <w:bookmarkStart w:id="0" w:name="_Toc85097351"/>
      <w:r w:rsidRPr="000E4E3E">
        <w:rPr>
          <w:color w:val="000000" w:themeColor="text1"/>
          <w:sz w:val="72"/>
          <w:szCs w:val="72"/>
        </w:rPr>
        <w:t xml:space="preserve">Suscripción </w:t>
      </w:r>
      <w:r w:rsidR="0024426A">
        <w:rPr>
          <w:color w:val="000000" w:themeColor="text1"/>
          <w:sz w:val="72"/>
          <w:szCs w:val="72"/>
        </w:rPr>
        <w:t>N</w:t>
      </w:r>
      <w:r w:rsidRPr="000E4E3E">
        <w:rPr>
          <w:color w:val="000000" w:themeColor="text1"/>
          <w:sz w:val="72"/>
          <w:szCs w:val="72"/>
        </w:rPr>
        <w:t>ueva en Azure</w:t>
      </w:r>
      <w:bookmarkEnd w:id="0"/>
    </w:p>
    <w:p w14:paraId="200D55C2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3A9FBF3B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  <w:r w:rsidRPr="00304DCD">
        <w:rPr>
          <w:rFonts w:ascii="Century Gothic" w:hAnsi="Century Gothic"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85B74" wp14:editId="710962A8">
                <wp:simplePos x="0" y="0"/>
                <wp:positionH relativeFrom="margin">
                  <wp:posOffset>-864235</wp:posOffset>
                </wp:positionH>
                <wp:positionV relativeFrom="paragraph">
                  <wp:posOffset>478790</wp:posOffset>
                </wp:positionV>
                <wp:extent cx="7604760" cy="3429000"/>
                <wp:effectExtent l="19050" t="19050" r="15240" b="38100"/>
                <wp:wrapNone/>
                <wp:docPr id="3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4760" cy="3429000"/>
                        </a:xfrm>
                        <a:custGeom>
                          <a:avLst/>
                          <a:gdLst>
                            <a:gd name="connsiteX0" fmla="*/ 0 w 6827520"/>
                            <a:gd name="connsiteY0" fmla="*/ 0 h 2385060"/>
                            <a:gd name="connsiteX1" fmla="*/ 6827520 w 6827520"/>
                            <a:gd name="connsiteY1" fmla="*/ 0 h 2385060"/>
                            <a:gd name="connsiteX2" fmla="*/ 6827520 w 6827520"/>
                            <a:gd name="connsiteY2" fmla="*/ 2385060 h 2385060"/>
                            <a:gd name="connsiteX3" fmla="*/ 0 w 6827520"/>
                            <a:gd name="connsiteY3" fmla="*/ 2385060 h 2385060"/>
                            <a:gd name="connsiteX4" fmla="*/ 0 w 6827520"/>
                            <a:gd name="connsiteY4" fmla="*/ 0 h 2385060"/>
                            <a:gd name="connsiteX0" fmla="*/ 0 w 6850380"/>
                            <a:gd name="connsiteY0" fmla="*/ 1043940 h 2385060"/>
                            <a:gd name="connsiteX1" fmla="*/ 6850380 w 6850380"/>
                            <a:gd name="connsiteY1" fmla="*/ 0 h 2385060"/>
                            <a:gd name="connsiteX2" fmla="*/ 6850380 w 6850380"/>
                            <a:gd name="connsiteY2" fmla="*/ 2385060 h 2385060"/>
                            <a:gd name="connsiteX3" fmla="*/ 22860 w 6850380"/>
                            <a:gd name="connsiteY3" fmla="*/ 2385060 h 2385060"/>
                            <a:gd name="connsiteX4" fmla="*/ 0 w 6850380"/>
                            <a:gd name="connsiteY4" fmla="*/ 1043940 h 2385060"/>
                            <a:gd name="connsiteX0" fmla="*/ 0 w 6850380"/>
                            <a:gd name="connsiteY0" fmla="*/ 647700 h 2385060"/>
                            <a:gd name="connsiteX1" fmla="*/ 6850380 w 6850380"/>
                            <a:gd name="connsiteY1" fmla="*/ 0 h 2385060"/>
                            <a:gd name="connsiteX2" fmla="*/ 6850380 w 6850380"/>
                            <a:gd name="connsiteY2" fmla="*/ 2385060 h 2385060"/>
                            <a:gd name="connsiteX3" fmla="*/ 22860 w 6850380"/>
                            <a:gd name="connsiteY3" fmla="*/ 2385060 h 2385060"/>
                            <a:gd name="connsiteX4" fmla="*/ 0 w 6850380"/>
                            <a:gd name="connsiteY4" fmla="*/ 647700 h 2385060"/>
                            <a:gd name="connsiteX0" fmla="*/ 0 w 7307580"/>
                            <a:gd name="connsiteY0" fmla="*/ 1127760 h 2865120"/>
                            <a:gd name="connsiteX1" fmla="*/ 7307580 w 7307580"/>
                            <a:gd name="connsiteY1" fmla="*/ 0 h 2865120"/>
                            <a:gd name="connsiteX2" fmla="*/ 6850380 w 7307580"/>
                            <a:gd name="connsiteY2" fmla="*/ 2865120 h 2865120"/>
                            <a:gd name="connsiteX3" fmla="*/ 22860 w 7307580"/>
                            <a:gd name="connsiteY3" fmla="*/ 2865120 h 2865120"/>
                            <a:gd name="connsiteX4" fmla="*/ 0 w 7307580"/>
                            <a:gd name="connsiteY4" fmla="*/ 1127760 h 2865120"/>
                            <a:gd name="connsiteX0" fmla="*/ 0 w 7307580"/>
                            <a:gd name="connsiteY0" fmla="*/ 1127760 h 2880360"/>
                            <a:gd name="connsiteX1" fmla="*/ 7307580 w 7307580"/>
                            <a:gd name="connsiteY1" fmla="*/ 0 h 2880360"/>
                            <a:gd name="connsiteX2" fmla="*/ 7307580 w 7307580"/>
                            <a:gd name="connsiteY2" fmla="*/ 2880360 h 2880360"/>
                            <a:gd name="connsiteX3" fmla="*/ 22860 w 7307580"/>
                            <a:gd name="connsiteY3" fmla="*/ 2865120 h 2880360"/>
                            <a:gd name="connsiteX4" fmla="*/ 0 w 7307580"/>
                            <a:gd name="connsiteY4" fmla="*/ 1127760 h 2880360"/>
                            <a:gd name="connsiteX0" fmla="*/ 0 w 7299984"/>
                            <a:gd name="connsiteY0" fmla="*/ 1682538 h 2880360"/>
                            <a:gd name="connsiteX1" fmla="*/ 7299984 w 7299984"/>
                            <a:gd name="connsiteY1" fmla="*/ 0 h 2880360"/>
                            <a:gd name="connsiteX2" fmla="*/ 7299984 w 7299984"/>
                            <a:gd name="connsiteY2" fmla="*/ 2880360 h 2880360"/>
                            <a:gd name="connsiteX3" fmla="*/ 15264 w 7299984"/>
                            <a:gd name="connsiteY3" fmla="*/ 2865120 h 2880360"/>
                            <a:gd name="connsiteX4" fmla="*/ 0 w 7299984"/>
                            <a:gd name="connsiteY4" fmla="*/ 1682538 h 2880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299984" h="2880360">
                              <a:moveTo>
                                <a:pt x="0" y="1682538"/>
                              </a:moveTo>
                              <a:lnTo>
                                <a:pt x="7299984" y="0"/>
                              </a:lnTo>
                              <a:lnTo>
                                <a:pt x="7299984" y="2880360"/>
                              </a:lnTo>
                              <a:lnTo>
                                <a:pt x="15264" y="2865120"/>
                              </a:lnTo>
                              <a:lnTo>
                                <a:pt x="0" y="16825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E21"/>
                        </a:solidFill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955CF8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4D1C47D8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50FD1AAF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18F59706" w14:textId="77777777" w:rsidR="000E4E3E" w:rsidRPr="006667B9" w:rsidRDefault="000E4E3E" w:rsidP="000E4E3E">
                            <w:pPr>
                              <w:spacing w:line="360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6667B9"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Cloud 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  <w:t>Computing</w:t>
                            </w:r>
                          </w:p>
                          <w:p w14:paraId="20AF86CA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8D2C369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5B74" id="Rectangle 25" o:spid="_x0000_s1026" style="position:absolute;left:0;text-align:left;margin-left:-68.05pt;margin-top:37.7pt;width:598.8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299984,28803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" adj="-11796480,,5400" path="m,1682538l7299984,r,2880360l15264,2865120,,1682538xe" fillcolor="#f36e21" strokecolor="#ed7d31" strokeweight="1.5pt">
                <v:stroke joinstyle="miter"/>
                <v:formulas/>
                <v:path arrowok="t" o:connecttype="custom" o:connectlocs="0,2003021;7604760,0;7604760,3429000;15901,3410857;0,2003021" o:connectangles="0,0,0,0,0" textboxrect="0,0,7299984,2880360"/>
                <v:textbox>
                  <w:txbxContent>
                    <w:p w14:paraId="10955CF8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4D1C47D8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50FD1AAF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18F59706" w14:textId="77777777" w:rsidR="000E4E3E" w:rsidRPr="006667B9" w:rsidRDefault="000E4E3E" w:rsidP="000E4E3E">
                      <w:pPr>
                        <w:spacing w:line="360" w:lineRule="auto"/>
                        <w:jc w:val="right"/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</w:pPr>
                      <w:r w:rsidRPr="006667B9"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  <w:t xml:space="preserve">Cloud </w:t>
                      </w:r>
                      <w:r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  <w:t>Computing</w:t>
                      </w:r>
                    </w:p>
                    <w:p w14:paraId="20AF86CA" w14:textId="77777777" w:rsidR="000E4E3E" w:rsidRPr="000074D1" w:rsidRDefault="000E4E3E" w:rsidP="000E4E3E">
                      <w:pPr>
                        <w:jc w:val="right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8D2C369" w14:textId="77777777" w:rsidR="000E4E3E" w:rsidRPr="000074D1" w:rsidRDefault="000E4E3E" w:rsidP="000E4E3E">
                      <w:pPr>
                        <w:jc w:val="right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8066A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209ACB07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6D6BA00F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2A7E44F1" w14:textId="4927A8D8" w:rsidR="004C536A" w:rsidRPr="00604904" w:rsidRDefault="004C536A"/>
    <w:p w14:paraId="11853166" w14:textId="3DC4E21B" w:rsidR="004C536A" w:rsidRPr="00604904" w:rsidRDefault="004C536A"/>
    <w:p w14:paraId="7DDE241D" w14:textId="3171636A" w:rsidR="0010598A" w:rsidRDefault="0010598A"/>
    <w:sdt>
      <w:sdtPr>
        <w:id w:val="-1150900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s-ES"/>
        </w:rPr>
      </w:sdtEndPr>
      <w:sdtContent>
        <w:p w14:paraId="37498EE0" w14:textId="2D136FC6" w:rsidR="00165B9F" w:rsidRDefault="00165B9F">
          <w:pPr>
            <w:pStyle w:val="TOCHeading"/>
          </w:pPr>
          <w:r>
            <w:t>Table of Contents</w:t>
          </w:r>
        </w:p>
        <w:p w14:paraId="0A417E05" w14:textId="15A9D30E" w:rsidR="00165B9F" w:rsidRDefault="00165B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5097351" w:history="1">
            <w:r w:rsidRPr="00460690">
              <w:rPr>
                <w:rStyle w:val="Hyperlink"/>
                <w:noProof/>
              </w:rPr>
              <w:t>Suscripción Nueva en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_Toc85097351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3A0B" w14:textId="6E7E0576" w:rsidR="00165B9F" w:rsidRDefault="00165B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85097352" w:history="1">
            <w:r w:rsidRPr="00460690">
              <w:rPr>
                <w:rStyle w:val="Hyperlink"/>
                <w:noProof/>
              </w:rPr>
              <w:t>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_Toc85097352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B82A0" w14:textId="4EBDF709" w:rsidR="00165B9F" w:rsidRDefault="00165B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85097353" w:history="1">
            <w:r w:rsidRPr="00460690">
              <w:rPr>
                <w:rStyle w:val="Hyperlink"/>
                <w:noProof/>
              </w:rPr>
              <w:t>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_Toc85097353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F0AAC" w14:textId="0DE32F9F" w:rsidR="00165B9F" w:rsidRDefault="00165B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85097354" w:history="1">
            <w:r w:rsidRPr="00460690">
              <w:rPr>
                <w:rStyle w:val="Hyperlink"/>
                <w:noProof/>
              </w:rPr>
              <w:t>Grupo Arquitectura (tareas)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_Toc85097354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91419" w14:textId="224FFE95" w:rsidR="00165B9F" w:rsidRDefault="00165B9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85097355" w:history="1">
            <w:r w:rsidRPr="00460690">
              <w:rPr>
                <w:rStyle w:val="Hyperlink"/>
                <w:noProof/>
              </w:rPr>
              <w:t>Seguridad (tareas)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_Toc85097355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F4A1" w14:textId="71E659E4" w:rsidR="00165B9F" w:rsidRDefault="00165B9F">
          <w:r>
            <w:rPr>
              <w:b/>
              <w:bCs/>
              <w:noProof/>
            </w:rPr>
            <w:fldChar w:fldCharType="end"/>
          </w:r>
        </w:p>
      </w:sdtContent>
    </w:sdt>
    <w:p w14:paraId="45230DA9" w14:textId="5622532F" w:rsidR="00AC6F69" w:rsidRDefault="00AC6F69"/>
    <w:p w14:paraId="57911304" w14:textId="77777777" w:rsidR="004C536A" w:rsidRPr="00604904" w:rsidRDefault="004C536A"/>
    <w:p w14:paraId="7D562DC3" w14:textId="758C55D6" w:rsidR="0010598A" w:rsidRDefault="0010598A">
      <w:r>
        <w:br w:type="page"/>
      </w:r>
    </w:p>
    <w:p w14:paraId="3F129653" w14:textId="67171B00" w:rsidR="00CA2A94" w:rsidRPr="00C5330D" w:rsidRDefault="00CA2A94" w:rsidP="00CA2A94">
      <w:pPr>
        <w:pStyle w:val="HeadingEvertec1"/>
        <w:ind w:right="-720"/>
        <w:rPr>
          <w:color w:val="262626" w:themeColor="text1" w:themeTint="D9"/>
          <w:lang w:val="es-ES"/>
        </w:rPr>
      </w:pPr>
      <w:bookmarkStart w:id="1" w:name="_Toc463535326"/>
      <w:bookmarkStart w:id="2" w:name="_Toc83042126"/>
      <w:bookmarkStart w:id="3" w:name="_Toc85097352"/>
      <w:r w:rsidRPr="00C5330D">
        <w:rPr>
          <w:color w:val="262626" w:themeColor="text1" w:themeTint="D9"/>
          <w:lang w:val="es-ES"/>
        </w:rPr>
        <w:lastRenderedPageBreak/>
        <w:t>Revision</w:t>
      </w:r>
      <w:bookmarkEnd w:id="1"/>
      <w:bookmarkEnd w:id="2"/>
      <w:r w:rsidR="00C5330D" w:rsidRPr="00C5330D">
        <w:rPr>
          <w:color w:val="262626" w:themeColor="text1" w:themeTint="D9"/>
          <w:lang w:val="es-ES"/>
        </w:rPr>
        <w:t>es</w:t>
      </w:r>
      <w:bookmarkEnd w:id="3"/>
      <w:r w:rsidRPr="00C5330D">
        <w:rPr>
          <w:color w:val="262626" w:themeColor="text1" w:themeTint="D9"/>
          <w:lang w:val="es-ES"/>
        </w:rPr>
        <w:tab/>
      </w:r>
    </w:p>
    <w:tbl>
      <w:tblPr>
        <w:tblpPr w:leftFromText="180" w:rightFromText="180" w:vertAnchor="text" w:horzAnchor="margin" w:tblpX="108" w:tblpY="-17"/>
        <w:tblW w:w="0" w:type="auto"/>
        <w:tbl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single" w:sz="4" w:space="0" w:color="E36C0A"/>
          <w:insideV w:val="single" w:sz="4" w:space="0" w:color="E36C0A"/>
        </w:tblBorders>
        <w:tblLook w:val="00A0" w:firstRow="1" w:lastRow="0" w:firstColumn="1" w:lastColumn="0" w:noHBand="0" w:noVBand="0"/>
      </w:tblPr>
      <w:tblGrid>
        <w:gridCol w:w="2065"/>
        <w:gridCol w:w="1350"/>
        <w:gridCol w:w="4392"/>
        <w:gridCol w:w="1543"/>
      </w:tblGrid>
      <w:tr w:rsidR="00CA2A94" w:rsidRPr="00304DCD" w14:paraId="7D1A3863" w14:textId="77777777" w:rsidTr="006E3F7D">
        <w:tc>
          <w:tcPr>
            <w:tcW w:w="2065" w:type="dxa"/>
            <w:shd w:val="clear" w:color="auto" w:fill="auto"/>
          </w:tcPr>
          <w:p w14:paraId="471DBC74" w14:textId="77777777" w:rsidR="00CA2A94" w:rsidRPr="00304DCD" w:rsidRDefault="00CA2A94" w:rsidP="006E3F7D">
            <w:pPr>
              <w:ind w:right="-75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Date</w:t>
            </w:r>
          </w:p>
        </w:tc>
        <w:tc>
          <w:tcPr>
            <w:tcW w:w="1350" w:type="dxa"/>
            <w:shd w:val="clear" w:color="auto" w:fill="auto"/>
          </w:tcPr>
          <w:p w14:paraId="5AD380DC" w14:textId="77777777" w:rsidR="00CA2A94" w:rsidRPr="00304DCD" w:rsidRDefault="00CA2A94" w:rsidP="006E3F7D">
            <w:pPr>
              <w:ind w:left="-51" w:right="-132"/>
              <w:jc w:val="both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Version</w:t>
            </w:r>
          </w:p>
        </w:tc>
        <w:tc>
          <w:tcPr>
            <w:tcW w:w="4392" w:type="dxa"/>
            <w:shd w:val="clear" w:color="auto" w:fill="auto"/>
          </w:tcPr>
          <w:p w14:paraId="7F036623" w14:textId="77777777" w:rsidR="00CA2A94" w:rsidRPr="00304DCD" w:rsidRDefault="00CA2A94" w:rsidP="006E3F7D">
            <w:pPr>
              <w:ind w:right="-65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Description</w:t>
            </w:r>
          </w:p>
        </w:tc>
        <w:tc>
          <w:tcPr>
            <w:tcW w:w="1543" w:type="dxa"/>
            <w:shd w:val="clear" w:color="auto" w:fill="auto"/>
          </w:tcPr>
          <w:p w14:paraId="40725456" w14:textId="77777777" w:rsidR="00CA2A94" w:rsidRPr="00304DCD" w:rsidRDefault="00CA2A94" w:rsidP="006E3F7D">
            <w:pPr>
              <w:ind w:right="-720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Author</w:t>
            </w:r>
          </w:p>
        </w:tc>
      </w:tr>
      <w:tr w:rsidR="00CA2A94" w:rsidRPr="00304DCD" w14:paraId="2E473A8B" w14:textId="77777777" w:rsidTr="006E3F7D">
        <w:trPr>
          <w:trHeight w:val="314"/>
        </w:trPr>
        <w:tc>
          <w:tcPr>
            <w:tcW w:w="2065" w:type="dxa"/>
          </w:tcPr>
          <w:p w14:paraId="71F2234D" w14:textId="77777777" w:rsidR="00CA2A94" w:rsidRPr="00304DCD" w:rsidRDefault="00CA2A94" w:rsidP="006E3F7D">
            <w:pPr>
              <w:ind w:right="-75"/>
              <w:rPr>
                <w:rFonts w:cs="Arial"/>
                <w:color w:val="262626" w:themeColor="text1" w:themeTint="D9"/>
              </w:rPr>
            </w:pPr>
            <w:r>
              <w:rPr>
                <w:rFonts w:cs="Arial"/>
                <w:color w:val="262626" w:themeColor="text1" w:themeTint="D9"/>
              </w:rPr>
              <w:t>Sept/20/2021</w:t>
            </w:r>
          </w:p>
        </w:tc>
        <w:tc>
          <w:tcPr>
            <w:tcW w:w="1350" w:type="dxa"/>
          </w:tcPr>
          <w:p w14:paraId="71412C31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rFonts w:cs="Arial"/>
                <w:color w:val="262626" w:themeColor="text1" w:themeTint="D9"/>
              </w:rPr>
            </w:pPr>
            <w:r w:rsidRPr="00304DCD">
              <w:rPr>
                <w:rFonts w:cs="Arial"/>
                <w:color w:val="262626" w:themeColor="text1" w:themeTint="D9"/>
              </w:rPr>
              <w:t>1.0</w:t>
            </w:r>
          </w:p>
        </w:tc>
        <w:tc>
          <w:tcPr>
            <w:tcW w:w="4392" w:type="dxa"/>
          </w:tcPr>
          <w:p w14:paraId="6C49514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rFonts w:cs="Arial"/>
                <w:color w:val="262626" w:themeColor="text1" w:themeTint="D9"/>
              </w:rPr>
            </w:pPr>
            <w:r w:rsidRPr="00304DCD">
              <w:rPr>
                <w:rFonts w:cs="Arial"/>
                <w:color w:val="262626" w:themeColor="text1" w:themeTint="D9"/>
              </w:rPr>
              <w:t>Initial version</w:t>
            </w:r>
          </w:p>
        </w:tc>
        <w:tc>
          <w:tcPr>
            <w:tcW w:w="1543" w:type="dxa"/>
          </w:tcPr>
          <w:p w14:paraId="53C100C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  <w:r>
              <w:rPr>
                <w:rFonts w:cs="Arial"/>
                <w:color w:val="262626" w:themeColor="text1" w:themeTint="D9"/>
              </w:rPr>
              <w:t>Enterprise Architecture</w:t>
            </w:r>
          </w:p>
        </w:tc>
      </w:tr>
      <w:tr w:rsidR="00CA2A94" w:rsidRPr="00304DCD" w14:paraId="29ED7C36" w14:textId="77777777" w:rsidTr="006E3F7D">
        <w:trPr>
          <w:trHeight w:val="314"/>
        </w:trPr>
        <w:tc>
          <w:tcPr>
            <w:tcW w:w="2065" w:type="dxa"/>
          </w:tcPr>
          <w:p w14:paraId="7D9DAA1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2492BB5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2C2934F2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43E100E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0999C279" w14:textId="77777777" w:rsidTr="006E3F7D">
        <w:trPr>
          <w:trHeight w:val="314"/>
        </w:trPr>
        <w:tc>
          <w:tcPr>
            <w:tcW w:w="2065" w:type="dxa"/>
          </w:tcPr>
          <w:p w14:paraId="16C2DD9D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4CBC9A2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7A72233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07BD70B7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495EC58D" w14:textId="77777777" w:rsidTr="006E3F7D">
        <w:trPr>
          <w:trHeight w:val="314"/>
        </w:trPr>
        <w:tc>
          <w:tcPr>
            <w:tcW w:w="2065" w:type="dxa"/>
          </w:tcPr>
          <w:p w14:paraId="6AC652F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556940EB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41EC4EF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219E1A2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248C3D25" w14:textId="77777777" w:rsidTr="006E3F7D">
        <w:trPr>
          <w:trHeight w:val="314"/>
        </w:trPr>
        <w:tc>
          <w:tcPr>
            <w:tcW w:w="2065" w:type="dxa"/>
          </w:tcPr>
          <w:p w14:paraId="53CD9B92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11D618B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5D7EF4CD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6A8251E2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440F8F0C" w14:textId="77777777" w:rsidTr="006E3F7D">
        <w:trPr>
          <w:trHeight w:val="314"/>
        </w:trPr>
        <w:tc>
          <w:tcPr>
            <w:tcW w:w="2065" w:type="dxa"/>
            <w:tcBorders>
              <w:bottom w:val="single" w:sz="4" w:space="0" w:color="ED7D31" w:themeColor="accent2"/>
            </w:tcBorders>
          </w:tcPr>
          <w:p w14:paraId="3312797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bottom w:val="single" w:sz="4" w:space="0" w:color="ED7D31" w:themeColor="accent2"/>
            </w:tcBorders>
          </w:tcPr>
          <w:p w14:paraId="66CA15C7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bottom w:val="single" w:sz="4" w:space="0" w:color="ED7D31" w:themeColor="accent2"/>
            </w:tcBorders>
          </w:tcPr>
          <w:p w14:paraId="71B26DC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bottom w:val="single" w:sz="4" w:space="0" w:color="ED7D31" w:themeColor="accent2"/>
            </w:tcBorders>
          </w:tcPr>
          <w:p w14:paraId="652B2AA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1DDD078F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3EFA56A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BA9961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3F0E91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C2B22A5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777DB658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4377B6EA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2B11129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DEC502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DCB9E1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5029B0DC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CC938D1" w14:textId="77777777" w:rsidR="00CA2A94" w:rsidRPr="00304DCD" w:rsidRDefault="00CA2A94" w:rsidP="006E3F7D">
            <w:pPr>
              <w:ind w:right="-75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E9584AA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90F465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A09AC7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</w:p>
        </w:tc>
      </w:tr>
      <w:tr w:rsidR="00CA2A94" w:rsidRPr="00304DCD" w14:paraId="20BEC844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A72D62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28E045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 w:hanging="59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D49283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A99938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755CFA33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215A115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2D18E4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C4CFA7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1032511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0C31400F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AF76E7E" w14:textId="77777777" w:rsidR="00CA2A94" w:rsidRPr="00304DCD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15683E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F0F3498" w14:textId="77777777" w:rsidR="00CA2A94" w:rsidRPr="005C1569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56198D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</w:tr>
      <w:tr w:rsidR="00CA2A94" w:rsidRPr="00304DCD" w14:paraId="390CA265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8732BA8" w14:textId="77777777" w:rsidR="00CA2A94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55EAC50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C056290" w14:textId="77777777" w:rsidR="00CA2A94" w:rsidRPr="00304DCD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5A2FE8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55417048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4BECC7E" w14:textId="77777777" w:rsidR="00CA2A94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16B7C269" w14:textId="77777777" w:rsidR="00CA2A94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2A9F84F" w14:textId="77777777" w:rsidR="00CA2A94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DA7B115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</w:p>
        </w:tc>
      </w:tr>
    </w:tbl>
    <w:p w14:paraId="23C5D679" w14:textId="7C311520" w:rsidR="00CA2A94" w:rsidRDefault="00CA2A94">
      <w:r>
        <w:br w:type="page"/>
      </w:r>
    </w:p>
    <w:p w14:paraId="02045514" w14:textId="77777777" w:rsidR="004C536A" w:rsidRPr="00604904" w:rsidRDefault="004C536A"/>
    <w:p w14:paraId="5724D35E" w14:textId="1DF1E5DE" w:rsidR="004C536A" w:rsidRDefault="000E4E3E" w:rsidP="000E4E3E">
      <w:pPr>
        <w:pStyle w:val="Heading1"/>
      </w:pPr>
      <w:bookmarkStart w:id="4" w:name="_Toc85097353"/>
      <w:r>
        <w:t>Pasos</w:t>
      </w:r>
      <w:bookmarkEnd w:id="4"/>
    </w:p>
    <w:p w14:paraId="640C26B9" w14:textId="4136866F" w:rsidR="006F1778" w:rsidRDefault="006F1778" w:rsidP="006F1778"/>
    <w:p w14:paraId="63D03A7F" w14:textId="760F6232" w:rsidR="006F1778" w:rsidRPr="006F1778" w:rsidRDefault="006F1778" w:rsidP="006F1778">
      <w:pPr>
        <w:pStyle w:val="Heading2"/>
      </w:pPr>
      <w:bookmarkStart w:id="5" w:name="_Toc85097354"/>
      <w:r>
        <w:t>Grupo Arquitectura</w:t>
      </w:r>
      <w:r w:rsidR="007A7101">
        <w:t xml:space="preserve"> </w:t>
      </w:r>
      <w:r>
        <w:t>(tareas)</w:t>
      </w:r>
      <w:bookmarkEnd w:id="5"/>
    </w:p>
    <w:p w14:paraId="3ACD98C9" w14:textId="77777777" w:rsidR="004C536A" w:rsidRPr="00604904" w:rsidRDefault="004C536A" w:rsidP="004C536A"/>
    <w:p w14:paraId="68180A36" w14:textId="0062267B" w:rsidR="004C536A" w:rsidRPr="00604904" w:rsidRDefault="00C02F5C" w:rsidP="004C536A">
      <w:pPr>
        <w:pStyle w:val="ListParagraph"/>
        <w:numPr>
          <w:ilvl w:val="0"/>
          <w:numId w:val="2"/>
        </w:numPr>
      </w:pPr>
      <w:r w:rsidRPr="00604904">
        <w:rPr>
          <w:b/>
          <w:bCs/>
        </w:rPr>
        <w:t>Usar un Private Session del browser</w:t>
      </w:r>
      <w:r w:rsidRPr="00604904">
        <w:t xml:space="preserve"> y e</w:t>
      </w:r>
      <w:r w:rsidR="004C536A" w:rsidRPr="00604904">
        <w:t xml:space="preserve">ntrar a </w:t>
      </w:r>
      <w:r w:rsidR="00C403CE" w:rsidRPr="00604904">
        <w:t>suscripción</w:t>
      </w:r>
      <w:r w:rsidR="004C536A" w:rsidRPr="00604904">
        <w:t xml:space="preserve"> en Partner Portal como usuario llc</w:t>
      </w:r>
    </w:p>
    <w:p w14:paraId="59392DC2" w14:textId="0A21A380" w:rsidR="0033291A" w:rsidRPr="00604904" w:rsidRDefault="00AC7A2C" w:rsidP="004C536A">
      <w:pPr>
        <w:pStyle w:val="ListParagraph"/>
        <w:numPr>
          <w:ilvl w:val="0"/>
          <w:numId w:val="2"/>
        </w:numPr>
      </w:pPr>
      <w:r w:rsidRPr="00604904">
        <w:t xml:space="preserve">Ir a </w:t>
      </w:r>
      <w:r w:rsidR="0069061A">
        <w:t>C</w:t>
      </w:r>
      <w:r w:rsidR="004A4122" w:rsidRPr="00604904">
        <w:t xml:space="preserve">ost and </w:t>
      </w:r>
      <w:r w:rsidR="0069061A" w:rsidRPr="00604904">
        <w:t>Managements</w:t>
      </w:r>
      <w:r w:rsidR="004A4122" w:rsidRPr="00604904">
        <w:t>, escoger opción de Cost Management a la izq.</w:t>
      </w:r>
    </w:p>
    <w:p w14:paraId="7DF01BD3" w14:textId="18A21859" w:rsidR="00D56DCC" w:rsidRPr="00604904" w:rsidRDefault="0006276D" w:rsidP="00990E3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604904">
        <w:rPr>
          <w:b/>
          <w:bCs/>
        </w:rPr>
        <w:t>Verificar que el scope diga customer for commerce root</w:t>
      </w:r>
      <w:r w:rsidR="00D56DCC" w:rsidRPr="00604904">
        <w:rPr>
          <w:b/>
          <w:bCs/>
        </w:rPr>
        <w:t xml:space="preserve"> y termina en </w:t>
      </w:r>
      <w:r w:rsidR="00990E33" w:rsidRPr="00604904">
        <w:rPr>
          <w:rFonts w:ascii="Segoe UI" w:eastAsia="Times New Roman" w:hAnsi="Segoe UI" w:cs="Segoe UI"/>
          <w:b/>
          <w:bCs/>
          <w:color w:val="181818"/>
          <w:sz w:val="20"/>
          <w:szCs w:val="20"/>
        </w:rPr>
        <w:t xml:space="preserve">4bbd-8d4f-883718c2bf9b </w:t>
      </w:r>
      <w:r w:rsidR="00B00730" w:rsidRPr="00604904">
        <w:rPr>
          <w:b/>
          <w:bCs/>
        </w:rPr>
        <w:t>para Evertec</w:t>
      </w:r>
      <w:r w:rsidR="00C069B2" w:rsidRPr="00604904">
        <w:rPr>
          <w:b/>
          <w:bCs/>
        </w:rPr>
        <w:t xml:space="preserve">, si no es </w:t>
      </w:r>
      <w:r w:rsidR="0069061A" w:rsidRPr="00604904">
        <w:rPr>
          <w:b/>
          <w:bCs/>
        </w:rPr>
        <w:t>así</w:t>
      </w:r>
      <w:r w:rsidR="00C069B2" w:rsidRPr="00604904">
        <w:rPr>
          <w:b/>
          <w:bCs/>
        </w:rPr>
        <w:t xml:space="preserve"> cambia el scope</w:t>
      </w:r>
      <w:r w:rsidR="0027148A" w:rsidRPr="00604904">
        <w:rPr>
          <w:b/>
          <w:bCs/>
        </w:rPr>
        <w:t xml:space="preserve"> a Evertec </w:t>
      </w:r>
      <w:r w:rsidR="0069061A" w:rsidRPr="00604904">
        <w:rPr>
          <w:b/>
          <w:bCs/>
        </w:rPr>
        <w:t>Inc.</w:t>
      </w:r>
      <w:r w:rsidR="0027148A" w:rsidRPr="00604904">
        <w:rPr>
          <w:b/>
          <w:bCs/>
        </w:rPr>
        <w:t>, no Evertec LLC</w:t>
      </w:r>
      <w:r w:rsidR="00C403CE" w:rsidRPr="00604904">
        <w:rPr>
          <w:b/>
          <w:bCs/>
        </w:rPr>
        <w:t>, este debe ser el scope:</w:t>
      </w:r>
    </w:p>
    <w:p w14:paraId="19E0F7E8" w14:textId="037F0A76" w:rsidR="00C403CE" w:rsidRPr="00604904" w:rsidRDefault="00C403CE" w:rsidP="004C536A">
      <w:pPr>
        <w:pStyle w:val="ListParagraph"/>
        <w:numPr>
          <w:ilvl w:val="0"/>
          <w:numId w:val="2"/>
        </w:numPr>
        <w:rPr>
          <w:b/>
          <w:bCs/>
        </w:rPr>
      </w:pPr>
      <w:r w:rsidRPr="00604904">
        <w:rPr>
          <w:b/>
          <w:bCs/>
          <w:noProof/>
        </w:rPr>
        <w:drawing>
          <wp:inline distT="0" distB="0" distL="0" distR="0" wp14:anchorId="3BC0FD60" wp14:editId="203A053A">
            <wp:extent cx="5943600" cy="168529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CA9A" w14:textId="3D1FAB30" w:rsidR="0033291A" w:rsidRPr="00604904" w:rsidRDefault="00D75F9B" w:rsidP="004C536A">
      <w:pPr>
        <w:pStyle w:val="ListParagraph"/>
        <w:numPr>
          <w:ilvl w:val="0"/>
          <w:numId w:val="2"/>
        </w:numPr>
      </w:pPr>
      <w:r>
        <w:t>Buscar</w:t>
      </w:r>
      <w:r w:rsidR="0033291A" w:rsidRPr="00604904">
        <w:t xml:space="preserve"> Azure subscriptions en la izq. Y dar </w:t>
      </w:r>
      <w:r w:rsidRPr="00604904">
        <w:t>clic</w:t>
      </w:r>
      <w:r w:rsidR="0033291A" w:rsidRPr="00604904">
        <w:t xml:space="preserve"> en +Add</w:t>
      </w:r>
    </w:p>
    <w:p w14:paraId="77FA9B53" w14:textId="14A6190C" w:rsidR="00990E33" w:rsidRPr="00604904" w:rsidRDefault="004C536A" w:rsidP="00990E33">
      <w:pPr>
        <w:pStyle w:val="ListParagraph"/>
        <w:numPr>
          <w:ilvl w:val="0"/>
          <w:numId w:val="2"/>
        </w:numPr>
      </w:pPr>
      <w:r w:rsidRPr="00604904">
        <w:t>Crear suscripción bajo EvertecLLC</w:t>
      </w:r>
      <w:r w:rsidR="00E16338" w:rsidRPr="00604904">
        <w:t>.  Si esto no te trae</w:t>
      </w:r>
      <w:r w:rsidR="00B53999" w:rsidRPr="00604904">
        <w:t xml:space="preserve"> la siguiente pantalla entonces debes ir a</w:t>
      </w:r>
      <w:r w:rsidR="00DF56AD" w:rsidRPr="00604904">
        <w:t xml:space="preserve"> través</w:t>
      </w:r>
      <w:r w:rsidR="00B53999" w:rsidRPr="00604904">
        <w:t xml:space="preserve"> de un Search en </w:t>
      </w:r>
      <w:r w:rsidR="007D1691" w:rsidRPr="00604904">
        <w:t>Subscription</w:t>
      </w:r>
      <w:r w:rsidR="00B53999" w:rsidRPr="00604904">
        <w:t xml:space="preserve"> y de allí darle +Add</w:t>
      </w:r>
    </w:p>
    <w:p w14:paraId="0F236EFA" w14:textId="6E801F22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rPr>
          <w:noProof/>
        </w:rPr>
        <w:drawing>
          <wp:inline distT="0" distB="0" distL="0" distR="0" wp14:anchorId="20B7862E" wp14:editId="65612E01">
            <wp:extent cx="5943600" cy="3265170"/>
            <wp:effectExtent l="0" t="0" r="0" b="0"/>
            <wp:docPr id="1" name="Picture 1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6FA2" w14:textId="0307DDFF" w:rsidR="00FB7630" w:rsidRPr="00604904" w:rsidRDefault="00FB7630" w:rsidP="00C66258">
      <w:pPr>
        <w:pStyle w:val="ListParagraph"/>
        <w:numPr>
          <w:ilvl w:val="0"/>
          <w:numId w:val="2"/>
        </w:numPr>
      </w:pPr>
      <w:r w:rsidRPr="00604904">
        <w:t>Crear Automation Account aut</w:t>
      </w:r>
      <w:proofErr w:type="gramStart"/>
      <w:r w:rsidRPr="00604904">
        <w:t>-[</w:t>
      </w:r>
      <w:proofErr w:type="gramEnd"/>
      <w:r w:rsidRPr="00604904">
        <w:t>account name]-runbook1 en un RG nuevo rg-[account name</w:t>
      </w:r>
      <w:r w:rsidR="001705BF">
        <w:t>-</w:t>
      </w:r>
      <w:r w:rsidRPr="00604904">
        <w:t>autoac</w:t>
      </w:r>
      <w:r w:rsidR="000E438E" w:rsidRPr="00604904">
        <w:t>automation</w:t>
      </w:r>
      <w:r w:rsidRPr="00604904">
        <w:t>[##]</w:t>
      </w:r>
      <w:r w:rsidR="00EA58BB" w:rsidRPr="00604904">
        <w:t>, es necesario hacerlo con la cuenta llc</w:t>
      </w:r>
    </w:p>
    <w:p w14:paraId="445332A3" w14:textId="3067D21A" w:rsidR="00D0321E" w:rsidRPr="00604904" w:rsidRDefault="00D819F4" w:rsidP="004C536A">
      <w:pPr>
        <w:pStyle w:val="ListParagraph"/>
        <w:numPr>
          <w:ilvl w:val="0"/>
          <w:numId w:val="2"/>
        </w:numPr>
      </w:pPr>
      <w:r w:rsidRPr="00604904">
        <w:lastRenderedPageBreak/>
        <w:t>Dar logout y volver a entrar como</w:t>
      </w:r>
      <w:r w:rsidR="00D0321E" w:rsidRPr="00604904">
        <w:t xml:space="preserve"> llc</w:t>
      </w:r>
      <w:r w:rsidR="0008176E" w:rsidRPr="00604904">
        <w:t>, esta vez escoger la subs nueva</w:t>
      </w:r>
    </w:p>
    <w:p w14:paraId="5D6538DF" w14:textId="41204DF7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 xml:space="preserve">Crear usuario (tu usuario como Owner, crear a Lila y Melvin) con </w:t>
      </w:r>
      <w:r w:rsidR="00BD76E4" w:rsidRPr="00604904">
        <w:t>el llc</w:t>
      </w:r>
    </w:p>
    <w:p w14:paraId="17A7BF10" w14:textId="4434BB61" w:rsidR="004C536A" w:rsidRPr="00604904" w:rsidRDefault="003A47B0" w:rsidP="00065232">
      <w:pPr>
        <w:pStyle w:val="ListParagraph"/>
        <w:numPr>
          <w:ilvl w:val="0"/>
          <w:numId w:val="2"/>
        </w:numPr>
      </w:pPr>
      <w:r w:rsidRPr="00604904">
        <w:t>En el Azure Portal ir a la suscripción y subir el Azure PowerShell, c</w:t>
      </w:r>
      <w:r w:rsidR="004C536A" w:rsidRPr="00604904">
        <w:t>rear el cloudshell RG y StorageAccount</w:t>
      </w:r>
      <w:r w:rsidR="00535992" w:rsidRPr="00604904">
        <w:t xml:space="preserve"> si pide su </w:t>
      </w:r>
      <w:r w:rsidRPr="00604904">
        <w:t xml:space="preserve">creación, </w:t>
      </w:r>
      <w:r w:rsidR="000819B5" w:rsidRPr="00604904">
        <w:t>c</w:t>
      </w:r>
      <w:r w:rsidR="004C536A" w:rsidRPr="00604904">
        <w:t>orrer el script de registrar providers</w:t>
      </w:r>
    </w:p>
    <w:p w14:paraId="5D58642D" w14:textId="5139A362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 xml:space="preserve">Instalar los </w:t>
      </w:r>
      <w:r w:rsidR="00FB635A" w:rsidRPr="00604904">
        <w:t>módulos</w:t>
      </w:r>
      <w:r w:rsidRPr="00604904">
        <w:t xml:space="preserve"> de Azure en Automation Account (</w:t>
      </w:r>
      <w:r w:rsidR="00381FBB" w:rsidRPr="00604904">
        <w:t>az.accounts</w:t>
      </w:r>
      <w:r w:rsidRPr="00604904">
        <w:t>, az.compute, az.automation, az.storage, az.resource</w:t>
      </w:r>
      <w:r w:rsidR="00210BA5" w:rsidRPr="00604904">
        <w:t>s</w:t>
      </w:r>
      <w:r w:rsidRPr="00604904">
        <w:t>, az.profile)</w:t>
      </w:r>
    </w:p>
    <w:p w14:paraId="4CB99218" w14:textId="42D1C17C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>Crear los Runbooks</w:t>
      </w:r>
      <w:r w:rsidR="00381FBB">
        <w:t xml:space="preserve"> </w:t>
      </w:r>
      <w:r w:rsidRPr="00604904">
        <w:t xml:space="preserve">(actualizar los </w:t>
      </w:r>
      <w:r w:rsidR="00FB635A" w:rsidRPr="00604904">
        <w:t>parámetros</w:t>
      </w:r>
      <w:r w:rsidRPr="00604904">
        <w:t xml:space="preserve"> de los Tags y el Subscription ID de los PowerShells)</w:t>
      </w:r>
    </w:p>
    <w:p w14:paraId="35633830" w14:textId="77777777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>Publicar los runbooks llamados CreateTagsToAllResourceGroups y CreateBackupTagtoAllVm</w:t>
      </w:r>
    </w:p>
    <w:p w14:paraId="00552DAC" w14:textId="77777777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 xml:space="preserve">Crearle un Schedule a los runbooks llamados CreateTagsToAllResourceGroups y CreateBackupTagtoAllVm, usar como nombre para el schedule: </w:t>
      </w:r>
    </w:p>
    <w:p w14:paraId="0A6875C0" w14:textId="4F89D934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>sch-[account name</w:t>
      </w:r>
      <w:r w:rsidR="002D2C91">
        <w:t>]</w:t>
      </w:r>
      <w:r w:rsidR="00E07A18" w:rsidRPr="00604904">
        <w:t xml:space="preserve"> </w:t>
      </w:r>
      <w:r w:rsidRPr="00604904">
        <w:t>-</w:t>
      </w:r>
      <w:r w:rsidR="006A09EC" w:rsidRPr="00604904">
        <w:t>[RG/BKP]</w:t>
      </w:r>
      <w:r w:rsidRPr="00604904">
        <w:t xml:space="preserve">tag1, </w:t>
      </w:r>
      <w:r w:rsidR="00381FBB" w:rsidRPr="00604904">
        <w:t>recurrente</w:t>
      </w:r>
      <w:r w:rsidRPr="00604904">
        <w:t xml:space="preserve">, corre cada </w:t>
      </w:r>
      <w:r w:rsidR="00381FBB" w:rsidRPr="00604904">
        <w:t>día</w:t>
      </w:r>
      <w:r w:rsidRPr="00604904">
        <w:t>, de madrugada, horario de PR</w:t>
      </w:r>
    </w:p>
    <w:p w14:paraId="20419A66" w14:textId="5AE6A2E8" w:rsidR="00426129" w:rsidRPr="00604904" w:rsidRDefault="00426129" w:rsidP="00426129">
      <w:pPr>
        <w:pStyle w:val="ListParagraph"/>
        <w:numPr>
          <w:ilvl w:val="0"/>
          <w:numId w:val="2"/>
        </w:numPr>
      </w:pPr>
      <w:r w:rsidRPr="00604904">
        <w:t>Logout del portal y entrar con tu usuario</w:t>
      </w:r>
    </w:p>
    <w:p w14:paraId="67339266" w14:textId="32F3D6F2" w:rsidR="004C536A" w:rsidRPr="00604904" w:rsidRDefault="007E3BDD" w:rsidP="004C536A">
      <w:pPr>
        <w:pStyle w:val="ListParagraph"/>
        <w:numPr>
          <w:ilvl w:val="0"/>
          <w:numId w:val="2"/>
        </w:numPr>
      </w:pPr>
      <w:r>
        <w:t>Modificar el PowerShell</w:t>
      </w:r>
      <w:r w:rsidR="008630CB">
        <w:t xml:space="preserve"> </w:t>
      </w:r>
      <w:r w:rsidR="008630CB" w:rsidRPr="008630CB">
        <w:t>SetTagtoAllCurrentResources.ps</w:t>
      </w:r>
      <w:r w:rsidR="00935C27">
        <w:t>1</w:t>
      </w:r>
      <w:r w:rsidR="008630CB">
        <w:t xml:space="preserve">, cambiar la </w:t>
      </w:r>
      <w:r w:rsidR="002D2C91">
        <w:t>información</w:t>
      </w:r>
      <w:r w:rsidR="008630CB">
        <w:t xml:space="preserve"> de los Tags usando la información del runbook</w:t>
      </w:r>
      <w:r w:rsidR="004C536A" w:rsidRPr="00604904">
        <w:t xml:space="preserve"> CreateTagtoAllResources </w:t>
      </w:r>
      <w:r w:rsidR="008630CB">
        <w:t xml:space="preserve">y correrlo </w:t>
      </w:r>
      <w:r w:rsidR="004C536A" w:rsidRPr="00604904">
        <w:t xml:space="preserve">en </w:t>
      </w:r>
      <w:r w:rsidR="004437C9">
        <w:t>Visual Studio Code</w:t>
      </w:r>
    </w:p>
    <w:p w14:paraId="40843330" w14:textId="6479FA86" w:rsidR="004C536A" w:rsidRPr="00604904" w:rsidRDefault="004C536A" w:rsidP="004C536A"/>
    <w:p w14:paraId="368CD43A" w14:textId="77777777" w:rsidR="004C536A" w:rsidRPr="00604904" w:rsidRDefault="004C536A" w:rsidP="004C536A"/>
    <w:p w14:paraId="2AAC9400" w14:textId="77777777" w:rsidR="004C536A" w:rsidRPr="00604904" w:rsidRDefault="004C536A" w:rsidP="004C536A">
      <w:pPr>
        <w:pStyle w:val="ListParagraph"/>
      </w:pPr>
      <w:r w:rsidRPr="00604904">
        <w:t>Falta solo el crear la cuenta en Cloudcheckr una vez aparezca en el portal</w:t>
      </w:r>
    </w:p>
    <w:p w14:paraId="39B69C7E" w14:textId="53B67DFA" w:rsidR="004C536A" w:rsidRPr="00604904" w:rsidRDefault="004C536A" w:rsidP="004C536A"/>
    <w:p w14:paraId="1B0BAF8C" w14:textId="2A5A4B87" w:rsidR="004C536A" w:rsidRPr="00604904" w:rsidRDefault="004C536A" w:rsidP="004C536A"/>
    <w:p w14:paraId="65104053" w14:textId="270AC758" w:rsidR="004C536A" w:rsidRPr="00604904" w:rsidRDefault="007A7101" w:rsidP="007A7101">
      <w:pPr>
        <w:pStyle w:val="Heading2"/>
      </w:pPr>
      <w:bookmarkStart w:id="6" w:name="_Toc85097355"/>
      <w:r>
        <w:t>Seguridad (tareas)</w:t>
      </w:r>
      <w:bookmarkEnd w:id="6"/>
    </w:p>
    <w:p w14:paraId="2785E0E0" w14:textId="77777777" w:rsidR="00C82712" w:rsidRDefault="00C82712" w:rsidP="00C82712">
      <w:pPr>
        <w:pStyle w:val="ListParagraph"/>
      </w:pPr>
    </w:p>
    <w:p w14:paraId="2F4744BC" w14:textId="46825454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 xml:space="preserve">Crear Management </w:t>
      </w:r>
      <w:r w:rsidR="00604904" w:rsidRPr="00604904">
        <w:t>Groups</w:t>
      </w:r>
      <w:r w:rsidRPr="00604904">
        <w:t xml:space="preserve"> bajo EvertecLLC y mover la </w:t>
      </w:r>
      <w:r w:rsidR="00604904" w:rsidRPr="00604904">
        <w:t>suscripción</w:t>
      </w:r>
      <w:r w:rsidRPr="00604904">
        <w:t xml:space="preserve"> al Management </w:t>
      </w:r>
      <w:r w:rsidR="00604904" w:rsidRPr="00604904">
        <w:t>Groups</w:t>
      </w:r>
      <w:r w:rsidRPr="00604904">
        <w:t xml:space="preserve"> nuevo</w:t>
      </w:r>
    </w:p>
    <w:p w14:paraId="5C249F76" w14:textId="15EC048F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 xml:space="preserve">Eliminar </w:t>
      </w:r>
      <w:r w:rsidR="00AE0532">
        <w:t>los Owners que no sean de Seguridad de Información</w:t>
      </w:r>
    </w:p>
    <w:p w14:paraId="0406506E" w14:textId="633FA947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>Correr los blueprints CommonPolicies, CommonResourceGroups, CreateEventHubName, CreateLogAnalyticsWorkspace, CreateStorageAccountforEventHub</w:t>
      </w:r>
    </w:p>
    <w:p w14:paraId="4D09AE19" w14:textId="635891BC" w:rsidR="004C536A" w:rsidRPr="00604904" w:rsidRDefault="004C536A" w:rsidP="00E269FC">
      <w:pPr>
        <w:pStyle w:val="ListParagraph"/>
        <w:numPr>
          <w:ilvl w:val="0"/>
          <w:numId w:val="1"/>
        </w:numPr>
      </w:pPr>
      <w:r w:rsidRPr="00604904">
        <w:t>Crear los Custom Roles ASG Team Monitoring [account name], ASGNetworkWatcher [account name], Network Watcher Managements [account name], Stop Restart Start VM [account name</w:t>
      </w:r>
      <w:r w:rsidR="00FA1C16">
        <w:t>],</w:t>
      </w:r>
      <w:r w:rsidR="00FA1C16" w:rsidRPr="00604904">
        <w:t xml:space="preserve"> Virtual</w:t>
      </w:r>
      <w:r w:rsidRPr="00604904">
        <w:t xml:space="preserve"> Machine Update Manager [account name] (en </w:t>
      </w:r>
      <w:r w:rsidR="00E269FC">
        <w:t xml:space="preserve">la cuenta </w:t>
      </w:r>
      <w:r w:rsidRPr="00604904">
        <w:t>plot crt se unificaron en un solo role Stop Restart Start VM+Virtual Machine Update Manager</w:t>
      </w:r>
      <w:r w:rsidR="00FA1C16" w:rsidRPr="00604904">
        <w:t>)</w:t>
      </w:r>
      <w:r w:rsidR="00FA1C16" w:rsidRPr="00E269FC">
        <w:t>,</w:t>
      </w:r>
      <w:r w:rsidR="00E269FC">
        <w:t xml:space="preserve"> hay otros customs que fueron creados en varias suscripciones</w:t>
      </w:r>
    </w:p>
    <w:p w14:paraId="5CA2FC2D" w14:textId="658E3118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>Asignar los permisos a los grupos de cada custom role</w:t>
      </w:r>
      <w:r w:rsidR="00E269FC">
        <w:t xml:space="preserve"> a nivel de la suscripción</w:t>
      </w:r>
    </w:p>
    <w:p w14:paraId="68C8BB81" w14:textId="77777777" w:rsidR="004C536A" w:rsidRDefault="004C536A" w:rsidP="004C536A"/>
    <w:p w14:paraId="77CE3DEB" w14:textId="77777777" w:rsidR="004C536A" w:rsidRDefault="004C536A" w:rsidP="004C536A"/>
    <w:p w14:paraId="3E2A5C74" w14:textId="77777777" w:rsidR="004C536A" w:rsidRDefault="004C536A" w:rsidP="004C536A"/>
    <w:p w14:paraId="7A29A02F" w14:textId="77777777" w:rsidR="004C536A" w:rsidRDefault="004C536A" w:rsidP="004C536A"/>
    <w:p w14:paraId="5600214C" w14:textId="77777777" w:rsidR="004C536A" w:rsidRDefault="004C536A"/>
    <w:sectPr w:rsidR="004C536A" w:rsidSect="003D2FC8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216C9" w14:textId="77777777" w:rsidR="0010598A" w:rsidRDefault="0010598A" w:rsidP="0010598A">
      <w:r>
        <w:separator/>
      </w:r>
    </w:p>
  </w:endnote>
  <w:endnote w:type="continuationSeparator" w:id="0">
    <w:p w14:paraId="4D8FC2D2" w14:textId="77777777" w:rsidR="0010598A" w:rsidRDefault="0010598A" w:rsidP="0010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20B0606030504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5F1BF" w14:textId="77777777" w:rsidR="0010598A" w:rsidRDefault="0010598A" w:rsidP="0010598A">
      <w:r>
        <w:separator/>
      </w:r>
    </w:p>
  </w:footnote>
  <w:footnote w:type="continuationSeparator" w:id="0">
    <w:p w14:paraId="0A2E864B" w14:textId="77777777" w:rsidR="0010598A" w:rsidRDefault="0010598A" w:rsidP="00105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B9CC5" w14:textId="3055BA79" w:rsidR="0010598A" w:rsidRDefault="003D2FC8">
    <w:pPr>
      <w:pStyle w:val="Header"/>
    </w:pPr>
    <w:r>
      <w:rPr>
        <w:rFonts w:cs="Open Sans"/>
        <w:noProof/>
      </w:rPr>
      <w:drawing>
        <wp:anchor distT="0" distB="0" distL="114300" distR="114300" simplePos="0" relativeHeight="251659264" behindDoc="0" locked="0" layoutInCell="1" allowOverlap="1" wp14:anchorId="63DF8939" wp14:editId="5E28895A">
          <wp:simplePos x="0" y="0"/>
          <wp:positionH relativeFrom="margin">
            <wp:posOffset>4597400</wp:posOffset>
          </wp:positionH>
          <wp:positionV relativeFrom="paragraph">
            <wp:posOffset>-238125</wp:posOffset>
          </wp:positionV>
          <wp:extent cx="1787525" cy="428625"/>
          <wp:effectExtent l="0" t="0" r="0" b="0"/>
          <wp:wrapSquare wrapText="bothSides"/>
          <wp:docPr id="13" name="Picture 13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A picture containing text, clipar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7525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3958" w14:textId="5685A5A8" w:rsidR="0010598A" w:rsidRDefault="0036642D">
    <w:pPr>
      <w:pStyle w:val="Header"/>
    </w:pPr>
    <w:r>
      <w:rPr>
        <w:rFonts w:cs="Open Sans"/>
        <w:noProof/>
      </w:rPr>
      <w:drawing>
        <wp:anchor distT="0" distB="0" distL="114300" distR="114300" simplePos="0" relativeHeight="251661312" behindDoc="0" locked="0" layoutInCell="1" allowOverlap="1" wp14:anchorId="603108CD" wp14:editId="4FA5EB47">
          <wp:simplePos x="0" y="0"/>
          <wp:positionH relativeFrom="margin">
            <wp:posOffset>-723900</wp:posOffset>
          </wp:positionH>
          <wp:positionV relativeFrom="paragraph">
            <wp:posOffset>-139700</wp:posOffset>
          </wp:positionV>
          <wp:extent cx="3585966" cy="859536"/>
          <wp:effectExtent l="0" t="0" r="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vertec%20Logo%20Hor-slogan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85966" cy="8595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3D43"/>
    <w:multiLevelType w:val="multilevel"/>
    <w:tmpl w:val="0616BB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C06D80"/>
    <w:multiLevelType w:val="hybridMultilevel"/>
    <w:tmpl w:val="33BE8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1613D"/>
    <w:multiLevelType w:val="hybridMultilevel"/>
    <w:tmpl w:val="96D61246"/>
    <w:lvl w:ilvl="0" w:tplc="596CE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6A"/>
    <w:rsid w:val="0006276D"/>
    <w:rsid w:val="00065232"/>
    <w:rsid w:val="0008176E"/>
    <w:rsid w:val="000819B5"/>
    <w:rsid w:val="000E438E"/>
    <w:rsid w:val="000E4E3E"/>
    <w:rsid w:val="0010598A"/>
    <w:rsid w:val="001335AB"/>
    <w:rsid w:val="00165B9F"/>
    <w:rsid w:val="001705BF"/>
    <w:rsid w:val="00210BA5"/>
    <w:rsid w:val="00216261"/>
    <w:rsid w:val="0024426A"/>
    <w:rsid w:val="0027148A"/>
    <w:rsid w:val="002D2C91"/>
    <w:rsid w:val="0033291A"/>
    <w:rsid w:val="0036642D"/>
    <w:rsid w:val="00381FBB"/>
    <w:rsid w:val="003A47B0"/>
    <w:rsid w:val="003D2FC8"/>
    <w:rsid w:val="00426129"/>
    <w:rsid w:val="004437C9"/>
    <w:rsid w:val="004A4122"/>
    <w:rsid w:val="004C536A"/>
    <w:rsid w:val="00535992"/>
    <w:rsid w:val="00604904"/>
    <w:rsid w:val="006500E8"/>
    <w:rsid w:val="0069061A"/>
    <w:rsid w:val="006A09EC"/>
    <w:rsid w:val="006F1778"/>
    <w:rsid w:val="007A7101"/>
    <w:rsid w:val="007D1691"/>
    <w:rsid w:val="007E3BDD"/>
    <w:rsid w:val="00807ED4"/>
    <w:rsid w:val="008630CB"/>
    <w:rsid w:val="00935C27"/>
    <w:rsid w:val="00990E33"/>
    <w:rsid w:val="009A4E61"/>
    <w:rsid w:val="00AC6F69"/>
    <w:rsid w:val="00AC7A2C"/>
    <w:rsid w:val="00AE0532"/>
    <w:rsid w:val="00B00730"/>
    <w:rsid w:val="00B501ED"/>
    <w:rsid w:val="00B53999"/>
    <w:rsid w:val="00BD76E4"/>
    <w:rsid w:val="00C02F5C"/>
    <w:rsid w:val="00C069B2"/>
    <w:rsid w:val="00C403CE"/>
    <w:rsid w:val="00C5330D"/>
    <w:rsid w:val="00C66258"/>
    <w:rsid w:val="00C82712"/>
    <w:rsid w:val="00CA2A94"/>
    <w:rsid w:val="00CC5853"/>
    <w:rsid w:val="00CF7DA4"/>
    <w:rsid w:val="00D0321E"/>
    <w:rsid w:val="00D56DCC"/>
    <w:rsid w:val="00D75F9B"/>
    <w:rsid w:val="00D819F4"/>
    <w:rsid w:val="00DF56AD"/>
    <w:rsid w:val="00E07A18"/>
    <w:rsid w:val="00E16338"/>
    <w:rsid w:val="00E173CC"/>
    <w:rsid w:val="00E269FC"/>
    <w:rsid w:val="00EA58BB"/>
    <w:rsid w:val="00F347A2"/>
    <w:rsid w:val="00F878BB"/>
    <w:rsid w:val="00FA1C16"/>
    <w:rsid w:val="00FB635A"/>
    <w:rsid w:val="00FB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8FEFC"/>
  <w15:chartTrackingRefBased/>
  <w15:docId w15:val="{E5F80CE7-BF34-4442-800C-F499E6C1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1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36A"/>
    <w:pPr>
      <w:ind w:left="720"/>
      <w:contextualSpacing/>
    </w:pPr>
  </w:style>
  <w:style w:type="character" w:customStyle="1" w:styleId="az-text-body">
    <w:name w:val="az-text-body"/>
    <w:basedOn w:val="DefaultParagraphFont"/>
    <w:rsid w:val="00990E33"/>
  </w:style>
  <w:style w:type="character" w:customStyle="1" w:styleId="Heading1Char">
    <w:name w:val="Heading 1 Char"/>
    <w:basedOn w:val="DefaultParagraphFont"/>
    <w:link w:val="Heading1"/>
    <w:uiPriority w:val="9"/>
    <w:rsid w:val="00B50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10598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598A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598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0598A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0598A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598A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598A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598A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598A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598A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598A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059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8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1059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8A"/>
    <w:rPr>
      <w:lang w:val="es-ES"/>
    </w:rPr>
  </w:style>
  <w:style w:type="paragraph" w:customStyle="1" w:styleId="HeadingEvertec1">
    <w:name w:val="Heading Evertec 1"/>
    <w:basedOn w:val="Normal"/>
    <w:link w:val="HeadingEvertec1Char"/>
    <w:qFormat/>
    <w:rsid w:val="00CA2A94"/>
    <w:pPr>
      <w:keepNext/>
      <w:keepLines/>
      <w:pBdr>
        <w:bottom w:val="single" w:sz="12" w:space="1" w:color="FF6600"/>
      </w:pBdr>
      <w:spacing w:before="480" w:after="240" w:line="276" w:lineRule="auto"/>
      <w:outlineLvl w:val="0"/>
    </w:pPr>
    <w:rPr>
      <w:rFonts w:ascii="Arial" w:eastAsiaTheme="minorEastAsia" w:hAnsi="Arial" w:cs="Arial"/>
      <w:bCs/>
      <w:color w:val="5F5F5F"/>
      <w:spacing w:val="20"/>
      <w:sz w:val="36"/>
      <w:szCs w:val="36"/>
      <w:lang w:val="en-US"/>
    </w:rPr>
  </w:style>
  <w:style w:type="character" w:customStyle="1" w:styleId="HeadingEvertec1Char">
    <w:name w:val="Heading Evertec 1 Char"/>
    <w:basedOn w:val="DefaultParagraphFont"/>
    <w:link w:val="HeadingEvertec1"/>
    <w:rsid w:val="00CA2A94"/>
    <w:rPr>
      <w:rFonts w:ascii="Arial" w:eastAsiaTheme="minorEastAsia" w:hAnsi="Arial" w:cs="Arial"/>
      <w:bCs/>
      <w:color w:val="5F5F5F"/>
      <w:spacing w:val="2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17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3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31918E-2812-B149-8439-63B65EDFF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gonzalez</dc:creator>
  <cp:keywords/>
  <dc:description/>
  <cp:lastModifiedBy>walter gonzalez</cp:lastModifiedBy>
  <cp:revision>68</cp:revision>
  <dcterms:created xsi:type="dcterms:W3CDTF">2021-10-08T20:03:00Z</dcterms:created>
  <dcterms:modified xsi:type="dcterms:W3CDTF">2021-10-14T13:49:00Z</dcterms:modified>
</cp:coreProperties>
</file>