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6548C">
      <w:pPr>
        <w:jc w:val="center"/>
        <w:rPr>
          <w:b/>
          <w:bCs/>
        </w:rPr>
      </w:pPr>
      <w:r>
        <w:rPr>
          <w:rFonts w:hint="eastAsia"/>
          <w:b/>
          <w:bCs/>
          <w:sz w:val="30"/>
          <w:szCs w:val="30"/>
        </w:rPr>
        <w:t>归墟之门MOD设定介绍</w:t>
      </w:r>
    </w:p>
    <w:p w14:paraId="0E864CA3">
      <w:pPr>
        <w:ind w:firstLine="422"/>
        <w:jc w:val="right"/>
        <w:rPr>
          <w:rFonts w:hint="default" w:eastAsiaTheme="minorEastAsia"/>
          <w:b/>
          <w:bCs/>
          <w:lang w:val="en-US" w:eastAsia="zh-CN"/>
        </w:rPr>
      </w:pPr>
      <w:r>
        <w:rPr>
          <w:rFonts w:hint="eastAsia"/>
          <w:b/>
          <w:bCs/>
        </w:rPr>
        <w:t>版本号：1.</w:t>
      </w:r>
      <w:r>
        <w:rPr>
          <w:rFonts w:hint="eastAsia"/>
          <w:b/>
          <w:bCs/>
          <w:lang w:val="en-US" w:eastAsia="zh-CN"/>
        </w:rPr>
        <w:t>254</w:t>
      </w:r>
    </w:p>
    <w:sdt>
      <w:sdtPr>
        <w:id w:val="147480382"/>
        <w15:color w:val="DBDBDB"/>
        <w:docPartObj>
          <w:docPartGallery w:val="Table of Contents"/>
          <w:docPartUnique/>
        </w:docPartObj>
      </w:sdtPr>
      <w:sdtContent>
        <w:p w14:paraId="5136D185">
          <w:pPr>
            <w:ind w:firstLine="420"/>
            <w:jc w:val="center"/>
          </w:pPr>
        </w:p>
        <w:p w14:paraId="3F10C005">
          <w:pPr>
            <w:ind w:firstLine="0" w:firstLineChars="0"/>
            <w:jc w:val="center"/>
          </w:pPr>
          <w:r>
            <w:rPr>
              <w:rFonts w:ascii="宋体" w:hAnsi="宋体" w:eastAsia="宋体"/>
            </w:rPr>
            <w:t>目录</w:t>
          </w:r>
        </w:p>
        <w:p w14:paraId="3E5D8D43">
          <w:pPr>
            <w:pStyle w:val="15"/>
            <w:tabs>
              <w:tab w:val="right" w:leader="dot" w:pos="8306"/>
            </w:tabs>
          </w:pPr>
          <w:r>
            <w:fldChar w:fldCharType="begin"/>
          </w:r>
          <w:r>
            <w:instrText xml:space="preserve">TOC \o "1-3" \h \u </w:instrText>
          </w:r>
          <w:r>
            <w:fldChar w:fldCharType="separate"/>
          </w:r>
          <w:r>
            <w:fldChar w:fldCharType="begin"/>
          </w:r>
          <w:r>
            <w:instrText xml:space="preserve"> HYPERLINK \l _Toc12990 </w:instrText>
          </w:r>
          <w:r>
            <w:fldChar w:fldCharType="separate"/>
          </w:r>
          <w:r>
            <w:rPr>
              <w:rFonts w:hint="eastAsia"/>
            </w:rPr>
            <w:t>一、 欧洲</w:t>
          </w:r>
          <w:r>
            <w:tab/>
          </w:r>
          <w:r>
            <w:fldChar w:fldCharType="begin"/>
          </w:r>
          <w:r>
            <w:instrText xml:space="preserve"> PAGEREF _Toc12990 \h </w:instrText>
          </w:r>
          <w:r>
            <w:fldChar w:fldCharType="separate"/>
          </w:r>
          <w:r>
            <w:t>3</w:t>
          </w:r>
          <w:r>
            <w:fldChar w:fldCharType="end"/>
          </w:r>
          <w:r>
            <w:fldChar w:fldCharType="end"/>
          </w:r>
        </w:p>
        <w:p w14:paraId="2729B94C">
          <w:pPr>
            <w:pStyle w:val="16"/>
            <w:tabs>
              <w:tab w:val="right" w:leader="dot" w:pos="8306"/>
            </w:tabs>
          </w:pPr>
          <w:r>
            <w:fldChar w:fldCharType="begin"/>
          </w:r>
          <w:r>
            <w:instrText xml:space="preserve"> HYPERLINK \l _Toc13760 </w:instrText>
          </w:r>
          <w:r>
            <w:fldChar w:fldCharType="separate"/>
          </w:r>
          <w:r>
            <w:rPr>
              <w:rFonts w:hint="eastAsia"/>
            </w:rPr>
            <w:t>（一） 神圣罗马帝国</w:t>
          </w:r>
          <w:r>
            <w:tab/>
          </w:r>
          <w:r>
            <w:fldChar w:fldCharType="begin"/>
          </w:r>
          <w:r>
            <w:instrText xml:space="preserve"> PAGEREF _Toc13760 \h </w:instrText>
          </w:r>
          <w:r>
            <w:fldChar w:fldCharType="separate"/>
          </w:r>
          <w:r>
            <w:t>3</w:t>
          </w:r>
          <w:r>
            <w:fldChar w:fldCharType="end"/>
          </w:r>
          <w:r>
            <w:fldChar w:fldCharType="end"/>
          </w:r>
        </w:p>
        <w:p w14:paraId="2551DD89">
          <w:pPr>
            <w:pStyle w:val="12"/>
            <w:tabs>
              <w:tab w:val="right" w:leader="dot" w:pos="8306"/>
            </w:tabs>
          </w:pPr>
          <w:r>
            <w:fldChar w:fldCharType="begin"/>
          </w:r>
          <w:r>
            <w:instrText xml:space="preserve"> HYPERLINK \l _Toc171 </w:instrText>
          </w:r>
          <w:r>
            <w:fldChar w:fldCharType="separate"/>
          </w:r>
          <w:r>
            <w:rPr>
              <w:rFonts w:hint="eastAsia"/>
            </w:rPr>
            <w:t>1． 金玺诏书</w:t>
          </w:r>
          <w:r>
            <w:tab/>
          </w:r>
          <w:r>
            <w:fldChar w:fldCharType="begin"/>
          </w:r>
          <w:r>
            <w:instrText xml:space="preserve"> PAGEREF _Toc171 \h </w:instrText>
          </w:r>
          <w:r>
            <w:fldChar w:fldCharType="separate"/>
          </w:r>
          <w:r>
            <w:t>3</w:t>
          </w:r>
          <w:r>
            <w:fldChar w:fldCharType="end"/>
          </w:r>
          <w:r>
            <w:fldChar w:fldCharType="end"/>
          </w:r>
        </w:p>
        <w:p w14:paraId="135AFDE7">
          <w:pPr>
            <w:pStyle w:val="12"/>
            <w:tabs>
              <w:tab w:val="right" w:leader="dot" w:pos="8306"/>
            </w:tabs>
          </w:pPr>
          <w:r>
            <w:fldChar w:fldCharType="begin"/>
          </w:r>
          <w:r>
            <w:instrText xml:space="preserve"> HYPERLINK \l _Toc6919 </w:instrText>
          </w:r>
          <w:r>
            <w:fldChar w:fldCharType="separate"/>
          </w:r>
          <w:r>
            <w:rPr>
              <w:rFonts w:hint="eastAsia"/>
            </w:rPr>
            <w:t>2． 波西米亚</w:t>
          </w:r>
          <w:r>
            <w:tab/>
          </w:r>
          <w:r>
            <w:fldChar w:fldCharType="begin"/>
          </w:r>
          <w:r>
            <w:instrText xml:space="preserve"> PAGEREF _Toc6919 \h </w:instrText>
          </w:r>
          <w:r>
            <w:fldChar w:fldCharType="separate"/>
          </w:r>
          <w:r>
            <w:t>3</w:t>
          </w:r>
          <w:r>
            <w:fldChar w:fldCharType="end"/>
          </w:r>
          <w:r>
            <w:fldChar w:fldCharType="end"/>
          </w:r>
        </w:p>
        <w:p w14:paraId="254EA4D4">
          <w:pPr>
            <w:pStyle w:val="12"/>
            <w:tabs>
              <w:tab w:val="right" w:leader="dot" w:pos="8306"/>
            </w:tabs>
          </w:pPr>
          <w:r>
            <w:fldChar w:fldCharType="begin"/>
          </w:r>
          <w:r>
            <w:instrText xml:space="preserve"> HYPERLINK \l _Toc13773 </w:instrText>
          </w:r>
          <w:r>
            <w:fldChar w:fldCharType="separate"/>
          </w:r>
          <w:r>
            <w:rPr>
              <w:rFonts w:hint="eastAsia"/>
            </w:rPr>
            <w:t xml:space="preserve">3． </w:t>
          </w:r>
          <w:r>
            <w:rPr>
              <w:rFonts w:hint="eastAsia"/>
              <w:lang w:val="en-US" w:eastAsia="zh-CN"/>
            </w:rPr>
            <w:t>匈牙利王国</w:t>
          </w:r>
          <w:r>
            <w:tab/>
          </w:r>
          <w:r>
            <w:fldChar w:fldCharType="begin"/>
          </w:r>
          <w:r>
            <w:instrText xml:space="preserve"> PAGEREF _Toc13773 \h </w:instrText>
          </w:r>
          <w:r>
            <w:fldChar w:fldCharType="separate"/>
          </w:r>
          <w:r>
            <w:t>3</w:t>
          </w:r>
          <w:r>
            <w:fldChar w:fldCharType="end"/>
          </w:r>
          <w:r>
            <w:fldChar w:fldCharType="end"/>
          </w:r>
        </w:p>
        <w:p w14:paraId="121A0BF0">
          <w:pPr>
            <w:pStyle w:val="12"/>
            <w:tabs>
              <w:tab w:val="right" w:leader="dot" w:pos="8306"/>
            </w:tabs>
          </w:pPr>
          <w:r>
            <w:fldChar w:fldCharType="begin"/>
          </w:r>
          <w:r>
            <w:instrText xml:space="preserve"> HYPERLINK \l _Toc22111 </w:instrText>
          </w:r>
          <w:r>
            <w:fldChar w:fldCharType="separate"/>
          </w:r>
          <w:r>
            <w:rPr>
              <w:rFonts w:hint="eastAsia"/>
            </w:rPr>
            <w:t>4． 哈布斯堡与法兰克尼亚</w:t>
          </w:r>
          <w:r>
            <w:tab/>
          </w:r>
          <w:r>
            <w:fldChar w:fldCharType="begin"/>
          </w:r>
          <w:r>
            <w:instrText xml:space="preserve"> PAGEREF _Toc22111 \h </w:instrText>
          </w:r>
          <w:r>
            <w:fldChar w:fldCharType="separate"/>
          </w:r>
          <w:r>
            <w:t>4</w:t>
          </w:r>
          <w:r>
            <w:fldChar w:fldCharType="end"/>
          </w:r>
          <w:r>
            <w:fldChar w:fldCharType="end"/>
          </w:r>
        </w:p>
        <w:p w14:paraId="41E405CE">
          <w:pPr>
            <w:pStyle w:val="12"/>
            <w:tabs>
              <w:tab w:val="right" w:leader="dot" w:pos="8306"/>
            </w:tabs>
          </w:pPr>
          <w:r>
            <w:fldChar w:fldCharType="begin"/>
          </w:r>
          <w:r>
            <w:instrText xml:space="preserve"> HYPERLINK \l _Toc22183 </w:instrText>
          </w:r>
          <w:r>
            <w:fldChar w:fldCharType="separate"/>
          </w:r>
          <w:r>
            <w:rPr>
              <w:rFonts w:hint="eastAsia"/>
            </w:rPr>
            <w:t>5． 萨克森的韦尔夫家族</w:t>
          </w:r>
          <w:r>
            <w:tab/>
          </w:r>
          <w:r>
            <w:fldChar w:fldCharType="begin"/>
          </w:r>
          <w:r>
            <w:instrText xml:space="preserve"> PAGEREF _Toc22183 \h </w:instrText>
          </w:r>
          <w:r>
            <w:fldChar w:fldCharType="separate"/>
          </w:r>
          <w:r>
            <w:t>4</w:t>
          </w:r>
          <w:r>
            <w:fldChar w:fldCharType="end"/>
          </w:r>
          <w:r>
            <w:fldChar w:fldCharType="end"/>
          </w:r>
        </w:p>
        <w:p w14:paraId="099C92F8">
          <w:pPr>
            <w:pStyle w:val="12"/>
            <w:tabs>
              <w:tab w:val="right" w:leader="dot" w:pos="8306"/>
            </w:tabs>
          </w:pPr>
          <w:r>
            <w:fldChar w:fldCharType="begin"/>
          </w:r>
          <w:r>
            <w:instrText xml:space="preserve"> HYPERLINK \l _Toc20929 </w:instrText>
          </w:r>
          <w:r>
            <w:fldChar w:fldCharType="separate"/>
          </w:r>
          <w:r>
            <w:rPr>
              <w:rFonts w:hint="eastAsia"/>
            </w:rPr>
            <w:t>6． 诺德马克的阿斯坎尼家族</w:t>
          </w:r>
          <w:r>
            <w:tab/>
          </w:r>
          <w:r>
            <w:fldChar w:fldCharType="begin"/>
          </w:r>
          <w:r>
            <w:instrText xml:space="preserve"> PAGEREF _Toc20929 \h </w:instrText>
          </w:r>
          <w:r>
            <w:fldChar w:fldCharType="separate"/>
          </w:r>
          <w:r>
            <w:t>5</w:t>
          </w:r>
          <w:r>
            <w:fldChar w:fldCharType="end"/>
          </w:r>
          <w:r>
            <w:fldChar w:fldCharType="end"/>
          </w:r>
        </w:p>
        <w:p w14:paraId="6165C9C2">
          <w:pPr>
            <w:pStyle w:val="12"/>
            <w:tabs>
              <w:tab w:val="right" w:leader="dot" w:pos="8306"/>
            </w:tabs>
          </w:pPr>
          <w:r>
            <w:fldChar w:fldCharType="begin"/>
          </w:r>
          <w:r>
            <w:instrText xml:space="preserve"> HYPERLINK \l _Toc18130 </w:instrText>
          </w:r>
          <w:r>
            <w:fldChar w:fldCharType="separate"/>
          </w:r>
          <w:r>
            <w:rPr>
              <w:rFonts w:hint="eastAsia"/>
            </w:rPr>
            <w:t>7． 上艾瑟尔的格鲁尔冯根家族</w:t>
          </w:r>
          <w:r>
            <w:tab/>
          </w:r>
          <w:r>
            <w:fldChar w:fldCharType="begin"/>
          </w:r>
          <w:r>
            <w:instrText xml:space="preserve"> PAGEREF _Toc18130 \h </w:instrText>
          </w:r>
          <w:r>
            <w:fldChar w:fldCharType="separate"/>
          </w:r>
          <w:r>
            <w:t>6</w:t>
          </w:r>
          <w:r>
            <w:fldChar w:fldCharType="end"/>
          </w:r>
          <w:r>
            <w:fldChar w:fldCharType="end"/>
          </w:r>
        </w:p>
        <w:p w14:paraId="4DF44988">
          <w:pPr>
            <w:pStyle w:val="12"/>
            <w:tabs>
              <w:tab w:val="right" w:leader="dot" w:pos="8306"/>
            </w:tabs>
          </w:pPr>
          <w:r>
            <w:fldChar w:fldCharType="begin"/>
          </w:r>
          <w:r>
            <w:instrText xml:space="preserve"> HYPERLINK \l _Toc26101 </w:instrText>
          </w:r>
          <w:r>
            <w:fldChar w:fldCharType="separate"/>
          </w:r>
          <w:r>
            <w:rPr>
              <w:rFonts w:hint="eastAsia"/>
            </w:rPr>
            <w:t xml:space="preserve">8． </w:t>
          </w:r>
          <w:r>
            <w:rPr>
              <w:rFonts w:hint="eastAsia"/>
              <w:lang w:val="en-US" w:eastAsia="zh-CN"/>
            </w:rPr>
            <w:t>荷兰</w:t>
          </w:r>
          <w:r>
            <w:tab/>
          </w:r>
          <w:r>
            <w:fldChar w:fldCharType="begin"/>
          </w:r>
          <w:r>
            <w:instrText xml:space="preserve"> PAGEREF _Toc26101 \h </w:instrText>
          </w:r>
          <w:r>
            <w:fldChar w:fldCharType="separate"/>
          </w:r>
          <w:r>
            <w:t>7</w:t>
          </w:r>
          <w:r>
            <w:fldChar w:fldCharType="end"/>
          </w:r>
          <w:r>
            <w:fldChar w:fldCharType="end"/>
          </w:r>
        </w:p>
        <w:p w14:paraId="07038CD4">
          <w:pPr>
            <w:pStyle w:val="12"/>
            <w:tabs>
              <w:tab w:val="right" w:leader="dot" w:pos="8306"/>
            </w:tabs>
          </w:pPr>
          <w:r>
            <w:fldChar w:fldCharType="begin"/>
          </w:r>
          <w:r>
            <w:instrText xml:space="preserve"> HYPERLINK \l _Toc14647 </w:instrText>
          </w:r>
          <w:r>
            <w:fldChar w:fldCharType="separate"/>
          </w:r>
          <w:r>
            <w:rPr>
              <w:rFonts w:hint="eastAsia"/>
            </w:rPr>
            <w:t>9． 祷告派</w:t>
          </w:r>
          <w:r>
            <w:tab/>
          </w:r>
          <w:r>
            <w:fldChar w:fldCharType="begin"/>
          </w:r>
          <w:r>
            <w:instrText xml:space="preserve"> PAGEREF _Toc14647 \h </w:instrText>
          </w:r>
          <w:r>
            <w:fldChar w:fldCharType="separate"/>
          </w:r>
          <w:r>
            <w:t>7</w:t>
          </w:r>
          <w:r>
            <w:fldChar w:fldCharType="end"/>
          </w:r>
          <w:r>
            <w:fldChar w:fldCharType="end"/>
          </w:r>
        </w:p>
        <w:p w14:paraId="62EB74CD">
          <w:pPr>
            <w:pStyle w:val="16"/>
            <w:tabs>
              <w:tab w:val="right" w:leader="dot" w:pos="8306"/>
            </w:tabs>
          </w:pPr>
          <w:r>
            <w:fldChar w:fldCharType="begin"/>
          </w:r>
          <w:r>
            <w:instrText xml:space="preserve"> HYPERLINK \l _Toc27233 </w:instrText>
          </w:r>
          <w:r>
            <w:fldChar w:fldCharType="separate"/>
          </w:r>
          <w:r>
            <w:rPr>
              <w:rFonts w:hint="eastAsia"/>
            </w:rPr>
            <w:t>（二） 法兰西</w:t>
          </w:r>
          <w:r>
            <w:tab/>
          </w:r>
          <w:r>
            <w:fldChar w:fldCharType="begin"/>
          </w:r>
          <w:r>
            <w:instrText xml:space="preserve"> PAGEREF _Toc27233 \h </w:instrText>
          </w:r>
          <w:r>
            <w:fldChar w:fldCharType="separate"/>
          </w:r>
          <w:r>
            <w:t>8</w:t>
          </w:r>
          <w:r>
            <w:fldChar w:fldCharType="end"/>
          </w:r>
          <w:r>
            <w:fldChar w:fldCharType="end"/>
          </w:r>
        </w:p>
        <w:p w14:paraId="0FAF6A38">
          <w:pPr>
            <w:pStyle w:val="12"/>
            <w:tabs>
              <w:tab w:val="right" w:leader="dot" w:pos="8306"/>
            </w:tabs>
          </w:pPr>
          <w:r>
            <w:fldChar w:fldCharType="begin"/>
          </w:r>
          <w:r>
            <w:instrText xml:space="preserve"> HYPERLINK \l _Toc24384 </w:instrText>
          </w:r>
          <w:r>
            <w:fldChar w:fldCharType="separate"/>
          </w:r>
          <w:r>
            <w:rPr>
              <w:rFonts w:hint="eastAsia"/>
            </w:rPr>
            <w:t>1． 洛塔林吉亚</w:t>
          </w:r>
          <w:r>
            <w:tab/>
          </w:r>
          <w:r>
            <w:fldChar w:fldCharType="begin"/>
          </w:r>
          <w:r>
            <w:instrText xml:space="preserve"> PAGEREF _Toc24384 \h </w:instrText>
          </w:r>
          <w:r>
            <w:fldChar w:fldCharType="separate"/>
          </w:r>
          <w:r>
            <w:t>8</w:t>
          </w:r>
          <w:r>
            <w:fldChar w:fldCharType="end"/>
          </w:r>
          <w:r>
            <w:fldChar w:fldCharType="end"/>
          </w:r>
        </w:p>
        <w:p w14:paraId="01BA8174">
          <w:pPr>
            <w:pStyle w:val="12"/>
            <w:tabs>
              <w:tab w:val="right" w:leader="dot" w:pos="8306"/>
            </w:tabs>
          </w:pPr>
          <w:r>
            <w:fldChar w:fldCharType="begin"/>
          </w:r>
          <w:r>
            <w:instrText xml:space="preserve"> HYPERLINK \l _Toc3064 </w:instrText>
          </w:r>
          <w:r>
            <w:fldChar w:fldCharType="separate"/>
          </w:r>
          <w:r>
            <w:rPr>
              <w:rFonts w:hint="eastAsia"/>
            </w:rPr>
            <w:t>2． 瓦勒度派</w:t>
          </w:r>
          <w:r>
            <w:tab/>
          </w:r>
          <w:r>
            <w:fldChar w:fldCharType="begin"/>
          </w:r>
          <w:r>
            <w:instrText xml:space="preserve"> PAGEREF _Toc3064 \h </w:instrText>
          </w:r>
          <w:r>
            <w:fldChar w:fldCharType="separate"/>
          </w:r>
          <w:r>
            <w:t>8</w:t>
          </w:r>
          <w:r>
            <w:fldChar w:fldCharType="end"/>
          </w:r>
          <w:r>
            <w:fldChar w:fldCharType="end"/>
          </w:r>
        </w:p>
        <w:p w14:paraId="1C916C8B">
          <w:pPr>
            <w:pStyle w:val="12"/>
            <w:tabs>
              <w:tab w:val="right" w:leader="dot" w:pos="8306"/>
            </w:tabs>
          </w:pPr>
          <w:r>
            <w:fldChar w:fldCharType="begin"/>
          </w:r>
          <w:r>
            <w:instrText xml:space="preserve"> HYPERLINK \l _Toc13954 </w:instrText>
          </w:r>
          <w:r>
            <w:fldChar w:fldCharType="separate"/>
          </w:r>
          <w:r>
            <w:rPr>
              <w:rFonts w:hint="eastAsia"/>
            </w:rPr>
            <w:t>3． 法兰西</w:t>
          </w:r>
          <w:r>
            <w:tab/>
          </w:r>
          <w:r>
            <w:fldChar w:fldCharType="begin"/>
          </w:r>
          <w:r>
            <w:instrText xml:space="preserve"> PAGEREF _Toc13954 \h </w:instrText>
          </w:r>
          <w:r>
            <w:fldChar w:fldCharType="separate"/>
          </w:r>
          <w:r>
            <w:t>8</w:t>
          </w:r>
          <w:r>
            <w:fldChar w:fldCharType="end"/>
          </w:r>
          <w:r>
            <w:fldChar w:fldCharType="end"/>
          </w:r>
        </w:p>
        <w:p w14:paraId="55126498">
          <w:pPr>
            <w:pStyle w:val="12"/>
            <w:tabs>
              <w:tab w:val="right" w:leader="dot" w:pos="8306"/>
            </w:tabs>
          </w:pPr>
          <w:r>
            <w:fldChar w:fldCharType="begin"/>
          </w:r>
          <w:r>
            <w:instrText xml:space="preserve"> HYPERLINK \l _Toc27840 </w:instrText>
          </w:r>
          <w:r>
            <w:fldChar w:fldCharType="separate"/>
          </w:r>
          <w:r>
            <w:rPr>
              <w:rFonts w:hint="eastAsia"/>
            </w:rPr>
            <w:t>4． 清洁派</w:t>
          </w:r>
          <w:r>
            <w:tab/>
          </w:r>
          <w:r>
            <w:fldChar w:fldCharType="begin"/>
          </w:r>
          <w:r>
            <w:instrText xml:space="preserve"> PAGEREF _Toc27840 \h </w:instrText>
          </w:r>
          <w:r>
            <w:fldChar w:fldCharType="separate"/>
          </w:r>
          <w:r>
            <w:t>9</w:t>
          </w:r>
          <w:r>
            <w:fldChar w:fldCharType="end"/>
          </w:r>
          <w:r>
            <w:fldChar w:fldCharType="end"/>
          </w:r>
        </w:p>
        <w:p w14:paraId="01B9D838">
          <w:pPr>
            <w:pStyle w:val="16"/>
            <w:tabs>
              <w:tab w:val="right" w:leader="dot" w:pos="8306"/>
            </w:tabs>
          </w:pPr>
          <w:r>
            <w:fldChar w:fldCharType="begin"/>
          </w:r>
          <w:r>
            <w:instrText xml:space="preserve"> HYPERLINK \l _Toc4259 </w:instrText>
          </w:r>
          <w:r>
            <w:fldChar w:fldCharType="separate"/>
          </w:r>
          <w:r>
            <w:rPr>
              <w:rFonts w:hint="eastAsia"/>
            </w:rPr>
            <w:t>（三） 不列颠</w:t>
          </w:r>
          <w:r>
            <w:tab/>
          </w:r>
          <w:r>
            <w:fldChar w:fldCharType="begin"/>
          </w:r>
          <w:r>
            <w:instrText xml:space="preserve"> PAGEREF _Toc4259 \h </w:instrText>
          </w:r>
          <w:r>
            <w:fldChar w:fldCharType="separate"/>
          </w:r>
          <w:r>
            <w:t>11</w:t>
          </w:r>
          <w:r>
            <w:fldChar w:fldCharType="end"/>
          </w:r>
          <w:r>
            <w:fldChar w:fldCharType="end"/>
          </w:r>
        </w:p>
        <w:p w14:paraId="104697E3">
          <w:pPr>
            <w:pStyle w:val="12"/>
            <w:tabs>
              <w:tab w:val="right" w:leader="dot" w:pos="8306"/>
            </w:tabs>
          </w:pPr>
          <w:r>
            <w:fldChar w:fldCharType="begin"/>
          </w:r>
          <w:r>
            <w:instrText xml:space="preserve"> HYPERLINK \l _Toc22680 </w:instrText>
          </w:r>
          <w:r>
            <w:fldChar w:fldCharType="separate"/>
          </w:r>
          <w:r>
            <w:rPr>
              <w:rFonts w:hint="eastAsia"/>
            </w:rPr>
            <w:t>1． 海岛基督教</w:t>
          </w:r>
          <w:r>
            <w:tab/>
          </w:r>
          <w:r>
            <w:fldChar w:fldCharType="begin"/>
          </w:r>
          <w:r>
            <w:instrText xml:space="preserve"> PAGEREF _Toc22680 \h </w:instrText>
          </w:r>
          <w:r>
            <w:fldChar w:fldCharType="separate"/>
          </w:r>
          <w:r>
            <w:t>12</w:t>
          </w:r>
          <w:r>
            <w:fldChar w:fldCharType="end"/>
          </w:r>
          <w:r>
            <w:fldChar w:fldCharType="end"/>
          </w:r>
        </w:p>
        <w:p w14:paraId="7468F89A">
          <w:pPr>
            <w:pStyle w:val="12"/>
            <w:tabs>
              <w:tab w:val="right" w:leader="dot" w:pos="8306"/>
            </w:tabs>
          </w:pPr>
          <w:r>
            <w:fldChar w:fldCharType="begin"/>
          </w:r>
          <w:r>
            <w:instrText xml:space="preserve"> HYPERLINK \l _Toc3980 </w:instrText>
          </w:r>
          <w:r>
            <w:fldChar w:fldCharType="separate"/>
          </w:r>
          <w:r>
            <w:rPr>
              <w:rFonts w:hint="eastAsia"/>
            </w:rPr>
            <w:t>2． 罗拉德派</w:t>
          </w:r>
          <w:r>
            <w:tab/>
          </w:r>
          <w:r>
            <w:fldChar w:fldCharType="begin"/>
          </w:r>
          <w:r>
            <w:instrText xml:space="preserve"> PAGEREF _Toc3980 \h </w:instrText>
          </w:r>
          <w:r>
            <w:fldChar w:fldCharType="separate"/>
          </w:r>
          <w:r>
            <w:t>12</w:t>
          </w:r>
          <w:r>
            <w:fldChar w:fldCharType="end"/>
          </w:r>
          <w:r>
            <w:fldChar w:fldCharType="end"/>
          </w:r>
        </w:p>
        <w:p w14:paraId="23E4D637">
          <w:pPr>
            <w:pStyle w:val="12"/>
            <w:tabs>
              <w:tab w:val="right" w:leader="dot" w:pos="8306"/>
            </w:tabs>
          </w:pPr>
          <w:r>
            <w:fldChar w:fldCharType="begin"/>
          </w:r>
          <w:r>
            <w:instrText xml:space="preserve"> HYPERLINK \l _Toc292 </w:instrText>
          </w:r>
          <w:r>
            <w:fldChar w:fldCharType="separate"/>
          </w:r>
          <w:r>
            <w:rPr>
              <w:rFonts w:hint="eastAsia"/>
            </w:rPr>
            <w:t>3． 爱尔兰</w:t>
          </w:r>
          <w:r>
            <w:tab/>
          </w:r>
          <w:r>
            <w:fldChar w:fldCharType="begin"/>
          </w:r>
          <w:r>
            <w:instrText xml:space="preserve"> PAGEREF _Toc292 \h </w:instrText>
          </w:r>
          <w:r>
            <w:fldChar w:fldCharType="separate"/>
          </w:r>
          <w:r>
            <w:t>13</w:t>
          </w:r>
          <w:r>
            <w:fldChar w:fldCharType="end"/>
          </w:r>
          <w:r>
            <w:fldChar w:fldCharType="end"/>
          </w:r>
        </w:p>
        <w:p w14:paraId="3A6D26F9">
          <w:pPr>
            <w:pStyle w:val="12"/>
            <w:tabs>
              <w:tab w:val="right" w:leader="dot" w:pos="8306"/>
            </w:tabs>
          </w:pPr>
          <w:r>
            <w:fldChar w:fldCharType="begin"/>
          </w:r>
          <w:r>
            <w:instrText xml:space="preserve"> HYPERLINK \l _Toc24625 </w:instrText>
          </w:r>
          <w:r>
            <w:fldChar w:fldCharType="separate"/>
          </w:r>
          <w:r>
            <w:rPr>
              <w:rFonts w:hint="eastAsia"/>
            </w:rPr>
            <w:t>4． 英格兰</w:t>
          </w:r>
          <w:r>
            <w:tab/>
          </w:r>
          <w:r>
            <w:fldChar w:fldCharType="begin"/>
          </w:r>
          <w:r>
            <w:instrText xml:space="preserve"> PAGEREF _Toc24625 \h </w:instrText>
          </w:r>
          <w:r>
            <w:fldChar w:fldCharType="separate"/>
          </w:r>
          <w:r>
            <w:t>14</w:t>
          </w:r>
          <w:r>
            <w:fldChar w:fldCharType="end"/>
          </w:r>
          <w:r>
            <w:fldChar w:fldCharType="end"/>
          </w:r>
        </w:p>
        <w:p w14:paraId="45D8C7C7">
          <w:pPr>
            <w:pStyle w:val="12"/>
            <w:tabs>
              <w:tab w:val="right" w:leader="dot" w:pos="8306"/>
            </w:tabs>
          </w:pPr>
          <w:r>
            <w:fldChar w:fldCharType="begin"/>
          </w:r>
          <w:r>
            <w:instrText xml:space="preserve"> HYPERLINK \l _Toc512 </w:instrText>
          </w:r>
          <w:r>
            <w:fldChar w:fldCharType="separate"/>
          </w:r>
          <w:r>
            <w:rPr>
              <w:rFonts w:hint="eastAsia"/>
            </w:rPr>
            <w:t>5． 苏格兰</w:t>
          </w:r>
          <w:r>
            <w:tab/>
          </w:r>
          <w:r>
            <w:fldChar w:fldCharType="begin"/>
          </w:r>
          <w:r>
            <w:instrText xml:space="preserve"> PAGEREF _Toc512 \h </w:instrText>
          </w:r>
          <w:r>
            <w:fldChar w:fldCharType="separate"/>
          </w:r>
          <w:r>
            <w:t>15</w:t>
          </w:r>
          <w:r>
            <w:fldChar w:fldCharType="end"/>
          </w:r>
          <w:r>
            <w:fldChar w:fldCharType="end"/>
          </w:r>
        </w:p>
        <w:p w14:paraId="00A69A3B">
          <w:pPr>
            <w:pStyle w:val="16"/>
            <w:tabs>
              <w:tab w:val="right" w:leader="dot" w:pos="8306"/>
            </w:tabs>
          </w:pPr>
          <w:r>
            <w:fldChar w:fldCharType="begin"/>
          </w:r>
          <w:r>
            <w:instrText xml:space="preserve"> HYPERLINK \l _Toc4197 </w:instrText>
          </w:r>
          <w:r>
            <w:fldChar w:fldCharType="separate"/>
          </w:r>
          <w:r>
            <w:rPr>
              <w:rFonts w:hint="eastAsia"/>
            </w:rPr>
            <w:t>（四） 巴尔干</w:t>
          </w:r>
          <w:r>
            <w:tab/>
          </w:r>
          <w:r>
            <w:fldChar w:fldCharType="begin"/>
          </w:r>
          <w:r>
            <w:instrText xml:space="preserve"> PAGEREF _Toc4197 \h </w:instrText>
          </w:r>
          <w:r>
            <w:fldChar w:fldCharType="separate"/>
          </w:r>
          <w:r>
            <w:t>16</w:t>
          </w:r>
          <w:r>
            <w:fldChar w:fldCharType="end"/>
          </w:r>
          <w:r>
            <w:fldChar w:fldCharType="end"/>
          </w:r>
        </w:p>
        <w:p w14:paraId="1CC007DC">
          <w:pPr>
            <w:pStyle w:val="12"/>
            <w:tabs>
              <w:tab w:val="right" w:leader="dot" w:pos="8306"/>
            </w:tabs>
          </w:pPr>
          <w:r>
            <w:fldChar w:fldCharType="begin"/>
          </w:r>
          <w:r>
            <w:instrText xml:space="preserve"> HYPERLINK \l _Toc14252 </w:instrText>
          </w:r>
          <w:r>
            <w:fldChar w:fldCharType="separate"/>
          </w:r>
          <w:r>
            <w:rPr>
              <w:rFonts w:hint="eastAsia"/>
            </w:rPr>
            <w:t>1． 奥斯曼</w:t>
          </w:r>
          <w:r>
            <w:tab/>
          </w:r>
          <w:r>
            <w:fldChar w:fldCharType="begin"/>
          </w:r>
          <w:r>
            <w:instrText xml:space="preserve"> PAGEREF _Toc14252 \h </w:instrText>
          </w:r>
          <w:r>
            <w:fldChar w:fldCharType="separate"/>
          </w:r>
          <w:r>
            <w:t>16</w:t>
          </w:r>
          <w:r>
            <w:fldChar w:fldCharType="end"/>
          </w:r>
          <w:r>
            <w:fldChar w:fldCharType="end"/>
          </w:r>
        </w:p>
        <w:p w14:paraId="23FA33BF">
          <w:pPr>
            <w:pStyle w:val="12"/>
            <w:tabs>
              <w:tab w:val="right" w:leader="dot" w:pos="8306"/>
            </w:tabs>
          </w:pPr>
          <w:r>
            <w:fldChar w:fldCharType="begin"/>
          </w:r>
          <w:r>
            <w:instrText xml:space="preserve"> HYPERLINK \l _Toc161 </w:instrText>
          </w:r>
          <w:r>
            <w:fldChar w:fldCharType="separate"/>
          </w:r>
          <w:r>
            <w:rPr>
              <w:rFonts w:hint="eastAsia"/>
            </w:rPr>
            <w:t xml:space="preserve">2． </w:t>
          </w:r>
          <w:r>
            <w:t>波格米勒派</w:t>
          </w:r>
          <w:r>
            <w:tab/>
          </w:r>
          <w:r>
            <w:fldChar w:fldCharType="begin"/>
          </w:r>
          <w:r>
            <w:instrText xml:space="preserve"> PAGEREF _Toc161 \h </w:instrText>
          </w:r>
          <w:r>
            <w:fldChar w:fldCharType="separate"/>
          </w:r>
          <w:r>
            <w:t>16</w:t>
          </w:r>
          <w:r>
            <w:fldChar w:fldCharType="end"/>
          </w:r>
          <w:r>
            <w:fldChar w:fldCharType="end"/>
          </w:r>
        </w:p>
        <w:p w14:paraId="3B2304F9">
          <w:pPr>
            <w:pStyle w:val="12"/>
            <w:tabs>
              <w:tab w:val="right" w:leader="dot" w:pos="8306"/>
            </w:tabs>
          </w:pPr>
          <w:r>
            <w:fldChar w:fldCharType="begin"/>
          </w:r>
          <w:r>
            <w:instrText xml:space="preserve"> HYPERLINK \l _Toc1752 </w:instrText>
          </w:r>
          <w:r>
            <w:fldChar w:fldCharType="separate"/>
          </w:r>
          <w:r>
            <w:rPr>
              <w:rFonts w:hint="eastAsia"/>
            </w:rPr>
            <w:t>3． 塞尔维亚-保加利亚</w:t>
          </w:r>
          <w:r>
            <w:tab/>
          </w:r>
          <w:r>
            <w:fldChar w:fldCharType="begin"/>
          </w:r>
          <w:r>
            <w:instrText xml:space="preserve"> PAGEREF _Toc1752 \h </w:instrText>
          </w:r>
          <w:r>
            <w:fldChar w:fldCharType="separate"/>
          </w:r>
          <w:r>
            <w:t>17</w:t>
          </w:r>
          <w:r>
            <w:fldChar w:fldCharType="end"/>
          </w:r>
          <w:r>
            <w:fldChar w:fldCharType="end"/>
          </w:r>
        </w:p>
        <w:p w14:paraId="41F54756">
          <w:pPr>
            <w:pStyle w:val="12"/>
            <w:tabs>
              <w:tab w:val="right" w:leader="dot" w:pos="8306"/>
            </w:tabs>
          </w:pPr>
          <w:r>
            <w:fldChar w:fldCharType="begin"/>
          </w:r>
          <w:r>
            <w:instrText xml:space="preserve"> HYPERLINK \l _Toc14497 </w:instrText>
          </w:r>
          <w:r>
            <w:fldChar w:fldCharType="separate"/>
          </w:r>
          <w:r>
            <w:rPr>
              <w:rFonts w:hint="eastAsia"/>
            </w:rPr>
            <w:t>4． 拜占庭</w:t>
          </w:r>
          <w:r>
            <w:tab/>
          </w:r>
          <w:r>
            <w:fldChar w:fldCharType="begin"/>
          </w:r>
          <w:r>
            <w:instrText xml:space="preserve"> PAGEREF _Toc14497 \h </w:instrText>
          </w:r>
          <w:r>
            <w:fldChar w:fldCharType="separate"/>
          </w:r>
          <w:r>
            <w:t>19</w:t>
          </w:r>
          <w:r>
            <w:fldChar w:fldCharType="end"/>
          </w:r>
          <w:r>
            <w:fldChar w:fldCharType="end"/>
          </w:r>
        </w:p>
        <w:p w14:paraId="68885D7F">
          <w:pPr>
            <w:pStyle w:val="12"/>
            <w:tabs>
              <w:tab w:val="right" w:leader="dot" w:pos="8306"/>
            </w:tabs>
          </w:pPr>
          <w:r>
            <w:fldChar w:fldCharType="begin"/>
          </w:r>
          <w:r>
            <w:instrText xml:space="preserve"> HYPERLINK \l _Toc24302 </w:instrText>
          </w:r>
          <w:r>
            <w:fldChar w:fldCharType="separate"/>
          </w:r>
          <w:r>
            <w:rPr>
              <w:rFonts w:hint="eastAsia"/>
            </w:rPr>
            <w:t xml:space="preserve">5． </w:t>
          </w:r>
          <w:r>
            <w:t>克尔斯蒂亚尼</w:t>
          </w:r>
          <w:r>
            <w:tab/>
          </w:r>
          <w:r>
            <w:fldChar w:fldCharType="begin"/>
          </w:r>
          <w:r>
            <w:instrText xml:space="preserve"> PAGEREF _Toc24302 \h </w:instrText>
          </w:r>
          <w:r>
            <w:fldChar w:fldCharType="separate"/>
          </w:r>
          <w:r>
            <w:t>19</w:t>
          </w:r>
          <w:r>
            <w:fldChar w:fldCharType="end"/>
          </w:r>
          <w:r>
            <w:fldChar w:fldCharType="end"/>
          </w:r>
        </w:p>
        <w:p w14:paraId="0889AD25">
          <w:pPr>
            <w:pStyle w:val="16"/>
            <w:tabs>
              <w:tab w:val="right" w:leader="dot" w:pos="8306"/>
            </w:tabs>
          </w:pPr>
          <w:r>
            <w:fldChar w:fldCharType="begin"/>
          </w:r>
          <w:r>
            <w:instrText xml:space="preserve"> HYPERLINK \l _Toc24128 </w:instrText>
          </w:r>
          <w:r>
            <w:fldChar w:fldCharType="separate"/>
          </w:r>
          <w:r>
            <w:rPr>
              <w:rFonts w:hint="eastAsia"/>
            </w:rPr>
            <w:t xml:space="preserve">（五） </w:t>
          </w:r>
          <w:r>
            <w:rPr>
              <w:rFonts w:hint="eastAsia"/>
              <w:lang w:val="en-US" w:eastAsia="zh-CN"/>
            </w:rPr>
            <w:t>安纳托利亚</w:t>
          </w:r>
          <w:r>
            <w:tab/>
          </w:r>
          <w:r>
            <w:fldChar w:fldCharType="begin"/>
          </w:r>
          <w:r>
            <w:instrText xml:space="preserve"> PAGEREF _Toc24128 \h </w:instrText>
          </w:r>
          <w:r>
            <w:fldChar w:fldCharType="separate"/>
          </w:r>
          <w:r>
            <w:t>20</w:t>
          </w:r>
          <w:r>
            <w:fldChar w:fldCharType="end"/>
          </w:r>
          <w:r>
            <w:fldChar w:fldCharType="end"/>
          </w:r>
        </w:p>
        <w:p w14:paraId="1EC3108E">
          <w:pPr>
            <w:pStyle w:val="12"/>
            <w:tabs>
              <w:tab w:val="right" w:leader="dot" w:pos="8306"/>
            </w:tabs>
          </w:pPr>
          <w:r>
            <w:fldChar w:fldCharType="begin"/>
          </w:r>
          <w:r>
            <w:instrText xml:space="preserve"> HYPERLINK \l _Toc23054 </w:instrText>
          </w:r>
          <w:r>
            <w:fldChar w:fldCharType="separate"/>
          </w:r>
          <w:r>
            <w:rPr>
              <w:rFonts w:hint="eastAsia"/>
              <w:lang w:val="en-US" w:eastAsia="zh-CN"/>
            </w:rPr>
            <w:t>1． 阿夫沙尔</w:t>
          </w:r>
          <w:r>
            <w:tab/>
          </w:r>
          <w:r>
            <w:fldChar w:fldCharType="begin"/>
          </w:r>
          <w:r>
            <w:instrText xml:space="preserve"> PAGEREF _Toc23054 \h </w:instrText>
          </w:r>
          <w:r>
            <w:fldChar w:fldCharType="separate"/>
          </w:r>
          <w:r>
            <w:t>20</w:t>
          </w:r>
          <w:r>
            <w:fldChar w:fldCharType="end"/>
          </w:r>
          <w:r>
            <w:fldChar w:fldCharType="end"/>
          </w:r>
        </w:p>
        <w:p w14:paraId="26A9826F">
          <w:pPr>
            <w:pStyle w:val="12"/>
            <w:tabs>
              <w:tab w:val="right" w:leader="dot" w:pos="8306"/>
            </w:tabs>
          </w:pPr>
          <w:r>
            <w:fldChar w:fldCharType="begin"/>
          </w:r>
          <w:r>
            <w:instrText xml:space="preserve"> HYPERLINK \l _Toc18439 </w:instrText>
          </w:r>
          <w:r>
            <w:fldChar w:fldCharType="separate"/>
          </w:r>
          <w:r>
            <w:rPr>
              <w:rFonts w:hint="eastAsia"/>
              <w:lang w:val="en-US" w:eastAsia="zh-CN"/>
            </w:rPr>
            <w:t>2． 拜克塔什教团</w:t>
          </w:r>
          <w:r>
            <w:tab/>
          </w:r>
          <w:r>
            <w:fldChar w:fldCharType="begin"/>
          </w:r>
          <w:r>
            <w:instrText xml:space="preserve"> PAGEREF _Toc18439 \h </w:instrText>
          </w:r>
          <w:r>
            <w:fldChar w:fldCharType="separate"/>
          </w:r>
          <w:r>
            <w:t>21</w:t>
          </w:r>
          <w:r>
            <w:fldChar w:fldCharType="end"/>
          </w:r>
          <w:r>
            <w:fldChar w:fldCharType="end"/>
          </w:r>
        </w:p>
        <w:p w14:paraId="715E2322">
          <w:pPr>
            <w:pStyle w:val="12"/>
            <w:tabs>
              <w:tab w:val="right" w:leader="dot" w:pos="8306"/>
            </w:tabs>
          </w:pPr>
          <w:r>
            <w:fldChar w:fldCharType="begin"/>
          </w:r>
          <w:r>
            <w:instrText xml:space="preserve"> HYPERLINK \l _Toc11742 </w:instrText>
          </w:r>
          <w:r>
            <w:fldChar w:fldCharType="separate"/>
          </w:r>
          <w:r>
            <w:rPr>
              <w:rFonts w:hint="eastAsia"/>
              <w:lang w:val="en-US" w:eastAsia="zh-CN"/>
            </w:rPr>
            <w:t>3． 阿赫兄弟会</w:t>
          </w:r>
          <w:r>
            <w:tab/>
          </w:r>
          <w:r>
            <w:fldChar w:fldCharType="begin"/>
          </w:r>
          <w:r>
            <w:instrText xml:space="preserve"> PAGEREF _Toc11742 \h </w:instrText>
          </w:r>
          <w:r>
            <w:fldChar w:fldCharType="separate"/>
          </w:r>
          <w:r>
            <w:t>22</w:t>
          </w:r>
          <w:r>
            <w:fldChar w:fldCharType="end"/>
          </w:r>
          <w:r>
            <w:fldChar w:fldCharType="end"/>
          </w:r>
        </w:p>
        <w:p w14:paraId="185937DC">
          <w:pPr>
            <w:pStyle w:val="12"/>
            <w:tabs>
              <w:tab w:val="right" w:leader="dot" w:pos="8306"/>
            </w:tabs>
          </w:pPr>
          <w:r>
            <w:fldChar w:fldCharType="begin"/>
          </w:r>
          <w:r>
            <w:instrText xml:space="preserve"> HYPERLINK \l _Toc12609 </w:instrText>
          </w:r>
          <w:r>
            <w:fldChar w:fldCharType="separate"/>
          </w:r>
          <w:r>
            <w:rPr>
              <w:rFonts w:hint="eastAsia"/>
              <w:lang w:val="en-US" w:eastAsia="zh-CN"/>
            </w:rPr>
            <w:t>4． 门泰谢的皈依者</w:t>
          </w:r>
          <w:r>
            <w:tab/>
          </w:r>
          <w:r>
            <w:fldChar w:fldCharType="begin"/>
          </w:r>
          <w:r>
            <w:instrText xml:space="preserve"> PAGEREF _Toc12609 \h </w:instrText>
          </w:r>
          <w:r>
            <w:fldChar w:fldCharType="separate"/>
          </w:r>
          <w:r>
            <w:t>22</w:t>
          </w:r>
          <w:r>
            <w:fldChar w:fldCharType="end"/>
          </w:r>
          <w:r>
            <w:fldChar w:fldCharType="end"/>
          </w:r>
        </w:p>
        <w:p w14:paraId="3026C2F2">
          <w:pPr>
            <w:pStyle w:val="16"/>
            <w:tabs>
              <w:tab w:val="right" w:leader="dot" w:pos="8306"/>
            </w:tabs>
          </w:pPr>
          <w:r>
            <w:fldChar w:fldCharType="begin"/>
          </w:r>
          <w:r>
            <w:instrText xml:space="preserve"> HYPERLINK \l _Toc31702 </w:instrText>
          </w:r>
          <w:r>
            <w:fldChar w:fldCharType="separate"/>
          </w:r>
          <w:r>
            <w:rPr>
              <w:rFonts w:hint="eastAsia"/>
            </w:rPr>
            <w:t>（六） 罗斯</w:t>
          </w:r>
          <w:r>
            <w:tab/>
          </w:r>
          <w:r>
            <w:fldChar w:fldCharType="begin"/>
          </w:r>
          <w:r>
            <w:instrText xml:space="preserve"> PAGEREF _Toc31702 \h </w:instrText>
          </w:r>
          <w:r>
            <w:fldChar w:fldCharType="separate"/>
          </w:r>
          <w:r>
            <w:t>22</w:t>
          </w:r>
          <w:r>
            <w:fldChar w:fldCharType="end"/>
          </w:r>
          <w:r>
            <w:fldChar w:fldCharType="end"/>
          </w:r>
        </w:p>
        <w:p w14:paraId="619237D1">
          <w:pPr>
            <w:pStyle w:val="12"/>
            <w:tabs>
              <w:tab w:val="right" w:leader="dot" w:pos="8306"/>
            </w:tabs>
          </w:pPr>
          <w:r>
            <w:fldChar w:fldCharType="begin"/>
          </w:r>
          <w:r>
            <w:instrText xml:space="preserve"> HYPERLINK \l _Toc910 </w:instrText>
          </w:r>
          <w:r>
            <w:fldChar w:fldCharType="separate"/>
          </w:r>
          <w:r>
            <w:rPr>
              <w:rFonts w:hint="eastAsia"/>
            </w:rPr>
            <w:t>1． 金帐汗国和基辅大公</w:t>
          </w:r>
          <w:r>
            <w:tab/>
          </w:r>
          <w:r>
            <w:fldChar w:fldCharType="begin"/>
          </w:r>
          <w:r>
            <w:instrText xml:space="preserve"> PAGEREF _Toc910 \h </w:instrText>
          </w:r>
          <w:r>
            <w:fldChar w:fldCharType="separate"/>
          </w:r>
          <w:r>
            <w:t>23</w:t>
          </w:r>
          <w:r>
            <w:fldChar w:fldCharType="end"/>
          </w:r>
          <w:r>
            <w:fldChar w:fldCharType="end"/>
          </w:r>
        </w:p>
        <w:p w14:paraId="7C87BF34">
          <w:pPr>
            <w:pStyle w:val="12"/>
            <w:tabs>
              <w:tab w:val="right" w:leader="dot" w:pos="8306"/>
            </w:tabs>
          </w:pPr>
          <w:r>
            <w:fldChar w:fldCharType="begin"/>
          </w:r>
          <w:r>
            <w:instrText xml:space="preserve"> HYPERLINK \l _Toc17650 </w:instrText>
          </w:r>
          <w:r>
            <w:fldChar w:fldCharType="separate"/>
          </w:r>
          <w:r>
            <w:rPr>
              <w:rFonts w:hint="eastAsia"/>
            </w:rPr>
            <w:t>2． 沃里尼亚</w:t>
          </w:r>
          <w:r>
            <w:tab/>
          </w:r>
          <w:r>
            <w:fldChar w:fldCharType="begin"/>
          </w:r>
          <w:r>
            <w:instrText xml:space="preserve"> PAGEREF _Toc17650 \h </w:instrText>
          </w:r>
          <w:r>
            <w:fldChar w:fldCharType="separate"/>
          </w:r>
          <w:r>
            <w:t>23</w:t>
          </w:r>
          <w:r>
            <w:fldChar w:fldCharType="end"/>
          </w:r>
          <w:r>
            <w:fldChar w:fldCharType="end"/>
          </w:r>
        </w:p>
        <w:p w14:paraId="7E46DD55">
          <w:pPr>
            <w:pStyle w:val="12"/>
            <w:tabs>
              <w:tab w:val="right" w:leader="dot" w:pos="8306"/>
            </w:tabs>
          </w:pPr>
          <w:r>
            <w:fldChar w:fldCharType="begin"/>
          </w:r>
          <w:r>
            <w:instrText xml:space="preserve"> HYPERLINK \l _Toc2644 </w:instrText>
          </w:r>
          <w:r>
            <w:fldChar w:fldCharType="separate"/>
          </w:r>
          <w:r>
            <w:rPr>
              <w:rFonts w:hint="eastAsia"/>
            </w:rPr>
            <w:t>3． 扎波罗热</w:t>
          </w:r>
          <w:r>
            <w:tab/>
          </w:r>
          <w:r>
            <w:fldChar w:fldCharType="begin"/>
          </w:r>
          <w:r>
            <w:instrText xml:space="preserve"> PAGEREF _Toc2644 \h </w:instrText>
          </w:r>
          <w:r>
            <w:fldChar w:fldCharType="separate"/>
          </w:r>
          <w:r>
            <w:t>23</w:t>
          </w:r>
          <w:r>
            <w:fldChar w:fldCharType="end"/>
          </w:r>
          <w:r>
            <w:fldChar w:fldCharType="end"/>
          </w:r>
        </w:p>
        <w:p w14:paraId="7EA8C943">
          <w:pPr>
            <w:pStyle w:val="12"/>
            <w:tabs>
              <w:tab w:val="right" w:leader="dot" w:pos="8306"/>
            </w:tabs>
          </w:pPr>
          <w:r>
            <w:fldChar w:fldCharType="begin"/>
          </w:r>
          <w:r>
            <w:instrText xml:space="preserve"> HYPERLINK \l _Toc9199 </w:instrText>
          </w:r>
          <w:r>
            <w:fldChar w:fldCharType="separate"/>
          </w:r>
          <w:r>
            <w:rPr>
              <w:rFonts w:hint="eastAsia"/>
            </w:rPr>
            <w:t>4． 切尔尼戈夫</w:t>
          </w:r>
          <w:r>
            <w:tab/>
          </w:r>
          <w:r>
            <w:fldChar w:fldCharType="begin"/>
          </w:r>
          <w:r>
            <w:instrText xml:space="preserve"> PAGEREF _Toc9199 \h </w:instrText>
          </w:r>
          <w:r>
            <w:fldChar w:fldCharType="separate"/>
          </w:r>
          <w:r>
            <w:t>23</w:t>
          </w:r>
          <w:r>
            <w:fldChar w:fldCharType="end"/>
          </w:r>
          <w:r>
            <w:fldChar w:fldCharType="end"/>
          </w:r>
        </w:p>
        <w:p w14:paraId="7A6BD1F0">
          <w:pPr>
            <w:pStyle w:val="12"/>
            <w:tabs>
              <w:tab w:val="right" w:leader="dot" w:pos="8306"/>
            </w:tabs>
          </w:pPr>
          <w:r>
            <w:fldChar w:fldCharType="begin"/>
          </w:r>
          <w:r>
            <w:instrText xml:space="preserve"> HYPERLINK \l _Toc18053 </w:instrText>
          </w:r>
          <w:r>
            <w:fldChar w:fldCharType="separate"/>
          </w:r>
          <w:r>
            <w:rPr>
              <w:rFonts w:hint="eastAsia"/>
            </w:rPr>
            <w:t>5． 莫斯科</w:t>
          </w:r>
          <w:r>
            <w:rPr>
              <w:rFonts w:hint="eastAsia"/>
              <w:lang w:val="en-US" w:eastAsia="zh-CN"/>
            </w:rPr>
            <w:t>-特维尔</w:t>
          </w:r>
          <w:r>
            <w:tab/>
          </w:r>
          <w:r>
            <w:fldChar w:fldCharType="begin"/>
          </w:r>
          <w:r>
            <w:instrText xml:space="preserve"> PAGEREF _Toc18053 \h </w:instrText>
          </w:r>
          <w:r>
            <w:fldChar w:fldCharType="separate"/>
          </w:r>
          <w:r>
            <w:t>23</w:t>
          </w:r>
          <w:r>
            <w:fldChar w:fldCharType="end"/>
          </w:r>
          <w:r>
            <w:fldChar w:fldCharType="end"/>
          </w:r>
        </w:p>
        <w:p w14:paraId="0AA89B23">
          <w:pPr>
            <w:pStyle w:val="12"/>
            <w:tabs>
              <w:tab w:val="right" w:leader="dot" w:pos="8306"/>
            </w:tabs>
          </w:pPr>
          <w:r>
            <w:fldChar w:fldCharType="begin"/>
          </w:r>
          <w:r>
            <w:instrText xml:space="preserve"> HYPERLINK \l _Toc19075 </w:instrText>
          </w:r>
          <w:r>
            <w:fldChar w:fldCharType="separate"/>
          </w:r>
          <w:r>
            <w:rPr>
              <w:rFonts w:hint="eastAsia"/>
            </w:rPr>
            <w:t>6． 斯摩棱斯克</w:t>
          </w:r>
          <w:r>
            <w:tab/>
          </w:r>
          <w:r>
            <w:fldChar w:fldCharType="begin"/>
          </w:r>
          <w:r>
            <w:instrText xml:space="preserve"> PAGEREF _Toc19075 \h </w:instrText>
          </w:r>
          <w:r>
            <w:fldChar w:fldCharType="separate"/>
          </w:r>
          <w:r>
            <w:t>24</w:t>
          </w:r>
          <w:r>
            <w:fldChar w:fldCharType="end"/>
          </w:r>
          <w:r>
            <w:fldChar w:fldCharType="end"/>
          </w:r>
        </w:p>
        <w:p w14:paraId="44BE2676">
          <w:pPr>
            <w:pStyle w:val="12"/>
            <w:tabs>
              <w:tab w:val="right" w:leader="dot" w:pos="8306"/>
            </w:tabs>
          </w:pPr>
          <w:r>
            <w:fldChar w:fldCharType="begin"/>
          </w:r>
          <w:r>
            <w:instrText xml:space="preserve"> HYPERLINK \l _Toc3451 </w:instrText>
          </w:r>
          <w:r>
            <w:fldChar w:fldCharType="separate"/>
          </w:r>
          <w:r>
            <w:rPr>
              <w:rFonts w:hint="eastAsia"/>
            </w:rPr>
            <w:t>7． 立陶宛</w:t>
          </w:r>
          <w:r>
            <w:tab/>
          </w:r>
          <w:r>
            <w:fldChar w:fldCharType="begin"/>
          </w:r>
          <w:r>
            <w:instrText xml:space="preserve"> PAGEREF _Toc3451 \h </w:instrText>
          </w:r>
          <w:r>
            <w:fldChar w:fldCharType="separate"/>
          </w:r>
          <w:r>
            <w:t>24</w:t>
          </w:r>
          <w:r>
            <w:fldChar w:fldCharType="end"/>
          </w:r>
          <w:r>
            <w:fldChar w:fldCharType="end"/>
          </w:r>
        </w:p>
        <w:p w14:paraId="467E6F12">
          <w:pPr>
            <w:pStyle w:val="16"/>
            <w:tabs>
              <w:tab w:val="right" w:leader="dot" w:pos="8306"/>
            </w:tabs>
          </w:pPr>
          <w:r>
            <w:fldChar w:fldCharType="begin"/>
          </w:r>
          <w:r>
            <w:instrText xml:space="preserve"> HYPERLINK \l _Toc24872 </w:instrText>
          </w:r>
          <w:r>
            <w:fldChar w:fldCharType="separate"/>
          </w:r>
          <w:r>
            <w:rPr>
              <w:rFonts w:hint="eastAsia"/>
            </w:rPr>
            <w:t>（七） 波兰</w:t>
          </w:r>
          <w:r>
            <w:tab/>
          </w:r>
          <w:r>
            <w:fldChar w:fldCharType="begin"/>
          </w:r>
          <w:r>
            <w:instrText xml:space="preserve"> PAGEREF _Toc24872 \h </w:instrText>
          </w:r>
          <w:r>
            <w:fldChar w:fldCharType="separate"/>
          </w:r>
          <w:r>
            <w:t>27</w:t>
          </w:r>
          <w:r>
            <w:fldChar w:fldCharType="end"/>
          </w:r>
          <w:r>
            <w:fldChar w:fldCharType="end"/>
          </w:r>
        </w:p>
        <w:p w14:paraId="60032982">
          <w:pPr>
            <w:pStyle w:val="16"/>
            <w:tabs>
              <w:tab w:val="right" w:leader="dot" w:pos="8306"/>
            </w:tabs>
          </w:pPr>
          <w:r>
            <w:fldChar w:fldCharType="begin"/>
          </w:r>
          <w:r>
            <w:instrText xml:space="preserve"> HYPERLINK \l _Toc13329 </w:instrText>
          </w:r>
          <w:r>
            <w:fldChar w:fldCharType="separate"/>
          </w:r>
          <w:r>
            <w:rPr>
              <w:rFonts w:hint="eastAsia"/>
            </w:rPr>
            <w:t>（八） 伊比利亚</w:t>
          </w:r>
          <w:r>
            <w:tab/>
          </w:r>
          <w:r>
            <w:fldChar w:fldCharType="begin"/>
          </w:r>
          <w:r>
            <w:instrText xml:space="preserve"> PAGEREF _Toc13329 \h </w:instrText>
          </w:r>
          <w:r>
            <w:fldChar w:fldCharType="separate"/>
          </w:r>
          <w:r>
            <w:t>28</w:t>
          </w:r>
          <w:r>
            <w:fldChar w:fldCharType="end"/>
          </w:r>
          <w:r>
            <w:fldChar w:fldCharType="end"/>
          </w:r>
        </w:p>
        <w:p w14:paraId="068055B1">
          <w:pPr>
            <w:pStyle w:val="12"/>
            <w:tabs>
              <w:tab w:val="right" w:leader="dot" w:pos="8306"/>
            </w:tabs>
          </w:pPr>
          <w:r>
            <w:fldChar w:fldCharType="begin"/>
          </w:r>
          <w:r>
            <w:instrText xml:space="preserve"> HYPERLINK \l _Toc9847 </w:instrText>
          </w:r>
          <w:r>
            <w:fldChar w:fldCharType="separate"/>
          </w:r>
          <w:r>
            <w:rPr>
              <w:rFonts w:hint="eastAsia"/>
            </w:rPr>
            <w:t>1． 再征服运动</w:t>
          </w:r>
          <w:r>
            <w:tab/>
          </w:r>
          <w:r>
            <w:fldChar w:fldCharType="begin"/>
          </w:r>
          <w:r>
            <w:instrText xml:space="preserve"> PAGEREF _Toc9847 \h </w:instrText>
          </w:r>
          <w:r>
            <w:fldChar w:fldCharType="separate"/>
          </w:r>
          <w:r>
            <w:t>28</w:t>
          </w:r>
          <w:r>
            <w:fldChar w:fldCharType="end"/>
          </w:r>
          <w:r>
            <w:fldChar w:fldCharType="end"/>
          </w:r>
        </w:p>
        <w:p w14:paraId="2039357F">
          <w:pPr>
            <w:pStyle w:val="12"/>
            <w:tabs>
              <w:tab w:val="right" w:leader="dot" w:pos="8306"/>
            </w:tabs>
          </w:pPr>
          <w:r>
            <w:fldChar w:fldCharType="begin"/>
          </w:r>
          <w:r>
            <w:instrText xml:space="preserve"> HYPERLINK \l _Toc20249 </w:instrText>
          </w:r>
          <w:r>
            <w:fldChar w:fldCharType="separate"/>
          </w:r>
          <w:r>
            <w:rPr>
              <w:rFonts w:hint="eastAsia"/>
            </w:rPr>
            <w:t>2． 穆扎赖卜派</w:t>
          </w:r>
          <w:r>
            <w:tab/>
          </w:r>
          <w:r>
            <w:fldChar w:fldCharType="begin"/>
          </w:r>
          <w:r>
            <w:instrText xml:space="preserve"> PAGEREF _Toc20249 \h </w:instrText>
          </w:r>
          <w:r>
            <w:fldChar w:fldCharType="separate"/>
          </w:r>
          <w:r>
            <w:t>29</w:t>
          </w:r>
          <w:r>
            <w:fldChar w:fldCharType="end"/>
          </w:r>
          <w:r>
            <w:fldChar w:fldCharType="end"/>
          </w:r>
        </w:p>
        <w:p w14:paraId="168AD66E">
          <w:pPr>
            <w:pStyle w:val="16"/>
            <w:tabs>
              <w:tab w:val="right" w:leader="dot" w:pos="8306"/>
            </w:tabs>
          </w:pPr>
          <w:r>
            <w:fldChar w:fldCharType="begin"/>
          </w:r>
          <w:r>
            <w:instrText xml:space="preserve"> HYPERLINK \l _Toc21028 </w:instrText>
          </w:r>
          <w:r>
            <w:fldChar w:fldCharType="separate"/>
          </w:r>
          <w:r>
            <w:rPr>
              <w:rFonts w:hint="eastAsia"/>
            </w:rPr>
            <w:t>（九） 意大利</w:t>
          </w:r>
          <w:r>
            <w:tab/>
          </w:r>
          <w:r>
            <w:fldChar w:fldCharType="begin"/>
          </w:r>
          <w:r>
            <w:instrText xml:space="preserve"> PAGEREF _Toc21028 \h </w:instrText>
          </w:r>
          <w:r>
            <w:fldChar w:fldCharType="separate"/>
          </w:r>
          <w:r>
            <w:t>30</w:t>
          </w:r>
          <w:r>
            <w:fldChar w:fldCharType="end"/>
          </w:r>
          <w:r>
            <w:fldChar w:fldCharType="end"/>
          </w:r>
        </w:p>
        <w:p w14:paraId="3077647A">
          <w:pPr>
            <w:pStyle w:val="12"/>
            <w:tabs>
              <w:tab w:val="right" w:leader="dot" w:pos="8306"/>
            </w:tabs>
          </w:pPr>
          <w:r>
            <w:fldChar w:fldCharType="begin"/>
          </w:r>
          <w:r>
            <w:instrText xml:space="preserve"> HYPERLINK \l _Toc7388 </w:instrText>
          </w:r>
          <w:r>
            <w:fldChar w:fldCharType="separate"/>
          </w:r>
          <w:r>
            <w:rPr>
              <w:rFonts w:hint="eastAsia"/>
            </w:rPr>
            <w:t>1． 威尼斯</w:t>
          </w:r>
          <w:r>
            <w:tab/>
          </w:r>
          <w:r>
            <w:fldChar w:fldCharType="begin"/>
          </w:r>
          <w:r>
            <w:instrText xml:space="preserve"> PAGEREF _Toc7388 \h </w:instrText>
          </w:r>
          <w:r>
            <w:fldChar w:fldCharType="separate"/>
          </w:r>
          <w:r>
            <w:t>30</w:t>
          </w:r>
          <w:r>
            <w:fldChar w:fldCharType="end"/>
          </w:r>
          <w:r>
            <w:fldChar w:fldCharType="end"/>
          </w:r>
        </w:p>
        <w:p w14:paraId="3D56361E">
          <w:pPr>
            <w:pStyle w:val="12"/>
            <w:tabs>
              <w:tab w:val="right" w:leader="dot" w:pos="8306"/>
            </w:tabs>
          </w:pPr>
          <w:r>
            <w:fldChar w:fldCharType="begin"/>
          </w:r>
          <w:r>
            <w:instrText xml:space="preserve"> HYPERLINK \l _Toc8477 </w:instrText>
          </w:r>
          <w:r>
            <w:fldChar w:fldCharType="separate"/>
          </w:r>
          <w:r>
            <w:rPr>
              <w:rFonts w:hint="eastAsia"/>
            </w:rPr>
            <w:t>2． 皮埃蒙特</w:t>
          </w:r>
          <w:r>
            <w:tab/>
          </w:r>
          <w:r>
            <w:fldChar w:fldCharType="begin"/>
          </w:r>
          <w:r>
            <w:instrText xml:space="preserve"> PAGEREF _Toc8477 \h </w:instrText>
          </w:r>
          <w:r>
            <w:fldChar w:fldCharType="separate"/>
          </w:r>
          <w:r>
            <w:t>30</w:t>
          </w:r>
          <w:r>
            <w:fldChar w:fldCharType="end"/>
          </w:r>
          <w:r>
            <w:fldChar w:fldCharType="end"/>
          </w:r>
        </w:p>
        <w:p w14:paraId="10A82F73">
          <w:pPr>
            <w:pStyle w:val="12"/>
            <w:tabs>
              <w:tab w:val="right" w:leader="dot" w:pos="8306"/>
            </w:tabs>
          </w:pPr>
          <w:r>
            <w:fldChar w:fldCharType="begin"/>
          </w:r>
          <w:r>
            <w:instrText xml:space="preserve"> HYPERLINK \l _Toc1868 </w:instrText>
          </w:r>
          <w:r>
            <w:fldChar w:fldCharType="separate"/>
          </w:r>
          <w:r>
            <w:rPr>
              <w:rFonts w:hint="eastAsia"/>
            </w:rPr>
            <w:t>3． 热那亚</w:t>
          </w:r>
          <w:r>
            <w:tab/>
          </w:r>
          <w:r>
            <w:fldChar w:fldCharType="begin"/>
          </w:r>
          <w:r>
            <w:instrText xml:space="preserve"> PAGEREF _Toc1868 \h </w:instrText>
          </w:r>
          <w:r>
            <w:fldChar w:fldCharType="separate"/>
          </w:r>
          <w:r>
            <w:t>31</w:t>
          </w:r>
          <w:r>
            <w:fldChar w:fldCharType="end"/>
          </w:r>
          <w:r>
            <w:fldChar w:fldCharType="end"/>
          </w:r>
        </w:p>
        <w:p w14:paraId="4C5C8D10">
          <w:pPr>
            <w:pStyle w:val="12"/>
            <w:tabs>
              <w:tab w:val="right" w:leader="dot" w:pos="8306"/>
            </w:tabs>
          </w:pPr>
          <w:r>
            <w:fldChar w:fldCharType="begin"/>
          </w:r>
          <w:r>
            <w:instrText xml:space="preserve"> HYPERLINK \l _Toc23386 </w:instrText>
          </w:r>
          <w:r>
            <w:fldChar w:fldCharType="separate"/>
          </w:r>
          <w:r>
            <w:rPr>
              <w:rFonts w:hint="eastAsia"/>
            </w:rPr>
            <w:t>4． 伦巴第</w:t>
          </w:r>
          <w:r>
            <w:tab/>
          </w:r>
          <w:r>
            <w:fldChar w:fldCharType="begin"/>
          </w:r>
          <w:r>
            <w:instrText xml:space="preserve"> PAGEREF _Toc23386 \h </w:instrText>
          </w:r>
          <w:r>
            <w:fldChar w:fldCharType="separate"/>
          </w:r>
          <w:r>
            <w:t>31</w:t>
          </w:r>
          <w:r>
            <w:fldChar w:fldCharType="end"/>
          </w:r>
          <w:r>
            <w:fldChar w:fldCharType="end"/>
          </w:r>
        </w:p>
        <w:p w14:paraId="12628532">
          <w:pPr>
            <w:pStyle w:val="12"/>
            <w:tabs>
              <w:tab w:val="right" w:leader="dot" w:pos="8306"/>
            </w:tabs>
          </w:pPr>
          <w:r>
            <w:fldChar w:fldCharType="begin"/>
          </w:r>
          <w:r>
            <w:instrText xml:space="preserve"> HYPERLINK \l _Toc27916 </w:instrText>
          </w:r>
          <w:r>
            <w:fldChar w:fldCharType="separate"/>
          </w:r>
          <w:r>
            <w:rPr>
              <w:rFonts w:hint="eastAsia"/>
            </w:rPr>
            <w:t>5． 南意大利</w:t>
          </w:r>
          <w:r>
            <w:tab/>
          </w:r>
          <w:r>
            <w:fldChar w:fldCharType="begin"/>
          </w:r>
          <w:r>
            <w:instrText xml:space="preserve"> PAGEREF _Toc27916 \h </w:instrText>
          </w:r>
          <w:r>
            <w:fldChar w:fldCharType="separate"/>
          </w:r>
          <w:r>
            <w:t>32</w:t>
          </w:r>
          <w:r>
            <w:fldChar w:fldCharType="end"/>
          </w:r>
          <w:r>
            <w:fldChar w:fldCharType="end"/>
          </w:r>
        </w:p>
        <w:p w14:paraId="770F713D">
          <w:pPr>
            <w:pStyle w:val="16"/>
            <w:tabs>
              <w:tab w:val="right" w:leader="dot" w:pos="8306"/>
            </w:tabs>
          </w:pPr>
          <w:r>
            <w:fldChar w:fldCharType="begin"/>
          </w:r>
          <w:r>
            <w:instrText xml:space="preserve"> HYPERLINK \l _Toc26968 </w:instrText>
          </w:r>
          <w:r>
            <w:fldChar w:fldCharType="separate"/>
          </w:r>
          <w:r>
            <w:rPr>
              <w:rFonts w:hint="eastAsia"/>
            </w:rPr>
            <w:t>（十） 斯堪的纳维亚</w:t>
          </w:r>
          <w:r>
            <w:tab/>
          </w:r>
          <w:r>
            <w:fldChar w:fldCharType="begin"/>
          </w:r>
          <w:r>
            <w:instrText xml:space="preserve"> PAGEREF _Toc26968 \h </w:instrText>
          </w:r>
          <w:r>
            <w:fldChar w:fldCharType="separate"/>
          </w:r>
          <w:r>
            <w:t>34</w:t>
          </w:r>
          <w:r>
            <w:fldChar w:fldCharType="end"/>
          </w:r>
          <w:r>
            <w:fldChar w:fldCharType="end"/>
          </w:r>
        </w:p>
        <w:p w14:paraId="6EC3ECE3">
          <w:pPr>
            <w:pStyle w:val="12"/>
            <w:tabs>
              <w:tab w:val="right" w:leader="dot" w:pos="8306"/>
            </w:tabs>
          </w:pPr>
          <w:r>
            <w:fldChar w:fldCharType="begin"/>
          </w:r>
          <w:r>
            <w:instrText xml:space="preserve"> HYPERLINK \l _Toc3965 </w:instrText>
          </w:r>
          <w:r>
            <w:fldChar w:fldCharType="separate"/>
          </w:r>
          <w:r>
            <w:rPr>
              <w:rFonts w:hint="eastAsia"/>
            </w:rPr>
            <w:t>1． 卡尔玛联盟</w:t>
          </w:r>
          <w:r>
            <w:tab/>
          </w:r>
          <w:r>
            <w:fldChar w:fldCharType="begin"/>
          </w:r>
          <w:r>
            <w:instrText xml:space="preserve"> PAGEREF _Toc3965 \h </w:instrText>
          </w:r>
          <w:r>
            <w:fldChar w:fldCharType="separate"/>
          </w:r>
          <w:r>
            <w:t>34</w:t>
          </w:r>
          <w:r>
            <w:fldChar w:fldCharType="end"/>
          </w:r>
          <w:r>
            <w:fldChar w:fldCharType="end"/>
          </w:r>
        </w:p>
        <w:p w14:paraId="5F337D02">
          <w:pPr>
            <w:pStyle w:val="12"/>
            <w:tabs>
              <w:tab w:val="right" w:leader="dot" w:pos="8306"/>
            </w:tabs>
          </w:pPr>
          <w:r>
            <w:fldChar w:fldCharType="begin"/>
          </w:r>
          <w:r>
            <w:instrText xml:space="preserve"> HYPERLINK \l _Toc32351 </w:instrText>
          </w:r>
          <w:r>
            <w:fldChar w:fldCharType="separate"/>
          </w:r>
          <w:r>
            <w:rPr>
              <w:rFonts w:hint="eastAsia"/>
            </w:rPr>
            <w:t>2． 哥德兰</w:t>
          </w:r>
          <w:r>
            <w:tab/>
          </w:r>
          <w:r>
            <w:fldChar w:fldCharType="begin"/>
          </w:r>
          <w:r>
            <w:instrText xml:space="preserve"> PAGEREF _Toc32351 \h </w:instrText>
          </w:r>
          <w:r>
            <w:fldChar w:fldCharType="separate"/>
          </w:r>
          <w:r>
            <w:t>34</w:t>
          </w:r>
          <w:r>
            <w:fldChar w:fldCharType="end"/>
          </w:r>
          <w:r>
            <w:fldChar w:fldCharType="end"/>
          </w:r>
        </w:p>
        <w:p w14:paraId="45ECB88F">
          <w:pPr>
            <w:pStyle w:val="16"/>
            <w:tabs>
              <w:tab w:val="right" w:leader="dot" w:pos="8306"/>
            </w:tabs>
          </w:pPr>
          <w:r>
            <w:fldChar w:fldCharType="begin"/>
          </w:r>
          <w:r>
            <w:instrText xml:space="preserve"> HYPERLINK \l _Toc13938 </w:instrText>
          </w:r>
          <w:r>
            <w:fldChar w:fldCharType="separate"/>
          </w:r>
          <w:r>
            <w:rPr>
              <w:rFonts w:hint="eastAsia"/>
            </w:rPr>
            <w:t>（十一） 埃及</w:t>
          </w:r>
          <w:r>
            <w:tab/>
          </w:r>
          <w:r>
            <w:fldChar w:fldCharType="begin"/>
          </w:r>
          <w:r>
            <w:instrText xml:space="preserve"> PAGEREF _Toc13938 \h </w:instrText>
          </w:r>
          <w:r>
            <w:fldChar w:fldCharType="separate"/>
          </w:r>
          <w:r>
            <w:t>36</w:t>
          </w:r>
          <w:r>
            <w:fldChar w:fldCharType="end"/>
          </w:r>
          <w:r>
            <w:fldChar w:fldCharType="end"/>
          </w:r>
        </w:p>
        <w:p w14:paraId="679027CF">
          <w:pPr>
            <w:pStyle w:val="12"/>
            <w:tabs>
              <w:tab w:val="right" w:leader="dot" w:pos="8306"/>
            </w:tabs>
          </w:pPr>
          <w:r>
            <w:fldChar w:fldCharType="begin"/>
          </w:r>
          <w:r>
            <w:instrText xml:space="preserve"> HYPERLINK \l _Toc17920 </w:instrText>
          </w:r>
          <w:r>
            <w:fldChar w:fldCharType="separate"/>
          </w:r>
          <w:r>
            <w:rPr>
              <w:rFonts w:hint="eastAsia"/>
            </w:rPr>
            <w:t>1． 萨哈达王朝</w:t>
          </w:r>
          <w:r>
            <w:tab/>
          </w:r>
          <w:r>
            <w:fldChar w:fldCharType="begin"/>
          </w:r>
          <w:r>
            <w:instrText xml:space="preserve"> PAGEREF _Toc17920 \h </w:instrText>
          </w:r>
          <w:r>
            <w:fldChar w:fldCharType="separate"/>
          </w:r>
          <w:r>
            <w:t>36</w:t>
          </w:r>
          <w:r>
            <w:fldChar w:fldCharType="end"/>
          </w:r>
          <w:r>
            <w:fldChar w:fldCharType="end"/>
          </w:r>
        </w:p>
        <w:p w14:paraId="7D656C0F">
          <w:pPr>
            <w:pStyle w:val="12"/>
            <w:tabs>
              <w:tab w:val="right" w:leader="dot" w:pos="8306"/>
            </w:tabs>
          </w:pPr>
          <w:r>
            <w:fldChar w:fldCharType="begin"/>
          </w:r>
          <w:r>
            <w:instrText xml:space="preserve"> HYPERLINK \l _Toc24118 </w:instrText>
          </w:r>
          <w:r>
            <w:fldChar w:fldCharType="separate"/>
          </w:r>
          <w:r>
            <w:rPr>
              <w:rFonts w:hint="eastAsia"/>
            </w:rPr>
            <w:t>2． 罗塞塔王朝</w:t>
          </w:r>
          <w:r>
            <w:tab/>
          </w:r>
          <w:r>
            <w:fldChar w:fldCharType="begin"/>
          </w:r>
          <w:r>
            <w:instrText xml:space="preserve"> PAGEREF _Toc24118 \h </w:instrText>
          </w:r>
          <w:r>
            <w:fldChar w:fldCharType="separate"/>
          </w:r>
          <w:r>
            <w:t>38</w:t>
          </w:r>
          <w:r>
            <w:fldChar w:fldCharType="end"/>
          </w:r>
          <w:r>
            <w:fldChar w:fldCharType="end"/>
          </w:r>
        </w:p>
        <w:p w14:paraId="06340585">
          <w:pPr>
            <w:pStyle w:val="12"/>
            <w:tabs>
              <w:tab w:val="right" w:leader="dot" w:pos="8306"/>
            </w:tabs>
          </w:pPr>
          <w:r>
            <w:fldChar w:fldCharType="begin"/>
          </w:r>
          <w:r>
            <w:instrText xml:space="preserve"> HYPERLINK \l _Toc13928 </w:instrText>
          </w:r>
          <w:r>
            <w:fldChar w:fldCharType="separate"/>
          </w:r>
          <w:r>
            <w:rPr>
              <w:rFonts w:hint="eastAsia"/>
            </w:rPr>
            <w:t>3． 黎巴嫩共和国</w:t>
          </w:r>
          <w:r>
            <w:tab/>
          </w:r>
          <w:r>
            <w:fldChar w:fldCharType="begin"/>
          </w:r>
          <w:r>
            <w:instrText xml:space="preserve"> PAGEREF _Toc13928 \h </w:instrText>
          </w:r>
          <w:r>
            <w:fldChar w:fldCharType="separate"/>
          </w:r>
          <w:r>
            <w:t>38</w:t>
          </w:r>
          <w:r>
            <w:fldChar w:fldCharType="end"/>
          </w:r>
          <w:r>
            <w:fldChar w:fldCharType="end"/>
          </w:r>
        </w:p>
        <w:p w14:paraId="2EDBC313">
          <w:pPr>
            <w:pStyle w:val="16"/>
            <w:tabs>
              <w:tab w:val="right" w:leader="dot" w:pos="8306"/>
            </w:tabs>
          </w:pPr>
          <w:r>
            <w:fldChar w:fldCharType="begin"/>
          </w:r>
          <w:r>
            <w:instrText xml:space="preserve"> HYPERLINK \l _Toc11012 </w:instrText>
          </w:r>
          <w:r>
            <w:fldChar w:fldCharType="separate"/>
          </w:r>
          <w:r>
            <w:rPr>
              <w:rFonts w:hint="eastAsia"/>
            </w:rPr>
            <w:t>（十二） 马格里布</w:t>
          </w:r>
          <w:r>
            <w:tab/>
          </w:r>
          <w:r>
            <w:fldChar w:fldCharType="begin"/>
          </w:r>
          <w:r>
            <w:instrText xml:space="preserve"> PAGEREF _Toc11012 \h </w:instrText>
          </w:r>
          <w:r>
            <w:fldChar w:fldCharType="separate"/>
          </w:r>
          <w:r>
            <w:t>38</w:t>
          </w:r>
          <w:r>
            <w:fldChar w:fldCharType="end"/>
          </w:r>
          <w:r>
            <w:fldChar w:fldCharType="end"/>
          </w:r>
        </w:p>
        <w:p w14:paraId="1D6633B3">
          <w:pPr>
            <w:pStyle w:val="12"/>
            <w:tabs>
              <w:tab w:val="right" w:leader="dot" w:pos="8306"/>
            </w:tabs>
          </w:pPr>
          <w:r>
            <w:fldChar w:fldCharType="begin"/>
          </w:r>
          <w:r>
            <w:instrText xml:space="preserve"> HYPERLINK \l _Toc30341 </w:instrText>
          </w:r>
          <w:r>
            <w:fldChar w:fldCharType="separate"/>
          </w:r>
          <w:r>
            <w:rPr>
              <w:rFonts w:hint="eastAsia"/>
            </w:rPr>
            <w:t>1． 十字军</w:t>
          </w:r>
          <w:r>
            <w:tab/>
          </w:r>
          <w:r>
            <w:fldChar w:fldCharType="begin"/>
          </w:r>
          <w:r>
            <w:instrText xml:space="preserve"> PAGEREF _Toc30341 \h </w:instrText>
          </w:r>
          <w:r>
            <w:fldChar w:fldCharType="separate"/>
          </w:r>
          <w:r>
            <w:t>38</w:t>
          </w:r>
          <w:r>
            <w:fldChar w:fldCharType="end"/>
          </w:r>
          <w:r>
            <w:fldChar w:fldCharType="end"/>
          </w:r>
        </w:p>
        <w:p w14:paraId="362BA938">
          <w:pPr>
            <w:pStyle w:val="12"/>
            <w:tabs>
              <w:tab w:val="right" w:leader="dot" w:pos="8306"/>
            </w:tabs>
          </w:pPr>
          <w:r>
            <w:fldChar w:fldCharType="begin"/>
          </w:r>
          <w:r>
            <w:instrText xml:space="preserve"> HYPERLINK \l _Toc30003 </w:instrText>
          </w:r>
          <w:r>
            <w:fldChar w:fldCharType="separate"/>
          </w:r>
          <w:r>
            <w:rPr>
              <w:rFonts w:hint="eastAsia"/>
            </w:rPr>
            <w:t>2． 穆瓦希德</w:t>
          </w:r>
          <w:r>
            <w:tab/>
          </w:r>
          <w:r>
            <w:fldChar w:fldCharType="begin"/>
          </w:r>
          <w:r>
            <w:instrText xml:space="preserve"> PAGEREF _Toc30003 \h </w:instrText>
          </w:r>
          <w:r>
            <w:fldChar w:fldCharType="separate"/>
          </w:r>
          <w:r>
            <w:t>40</w:t>
          </w:r>
          <w:r>
            <w:fldChar w:fldCharType="end"/>
          </w:r>
          <w:r>
            <w:fldChar w:fldCharType="end"/>
          </w:r>
        </w:p>
        <w:p w14:paraId="648048AE">
          <w:pPr>
            <w:pStyle w:val="12"/>
            <w:tabs>
              <w:tab w:val="right" w:leader="dot" w:pos="8306"/>
            </w:tabs>
          </w:pPr>
          <w:r>
            <w:fldChar w:fldCharType="begin"/>
          </w:r>
          <w:r>
            <w:instrText xml:space="preserve"> HYPERLINK \l _Toc32267 </w:instrText>
          </w:r>
          <w:r>
            <w:fldChar w:fldCharType="separate"/>
          </w:r>
          <w:r>
            <w:rPr>
              <w:rFonts w:hint="eastAsia"/>
            </w:rPr>
            <w:t>3． 法蒂玛</w:t>
          </w:r>
          <w:r>
            <w:tab/>
          </w:r>
          <w:r>
            <w:fldChar w:fldCharType="begin"/>
          </w:r>
          <w:r>
            <w:instrText xml:space="preserve"> PAGEREF _Toc32267 \h </w:instrText>
          </w:r>
          <w:r>
            <w:fldChar w:fldCharType="separate"/>
          </w:r>
          <w:r>
            <w:t>40</w:t>
          </w:r>
          <w:r>
            <w:fldChar w:fldCharType="end"/>
          </w:r>
          <w:r>
            <w:fldChar w:fldCharType="end"/>
          </w:r>
        </w:p>
        <w:p w14:paraId="1BEE0301">
          <w:pPr>
            <w:pStyle w:val="15"/>
            <w:tabs>
              <w:tab w:val="right" w:leader="dot" w:pos="8306"/>
            </w:tabs>
          </w:pPr>
          <w:r>
            <w:fldChar w:fldCharType="begin"/>
          </w:r>
          <w:r>
            <w:instrText xml:space="preserve"> HYPERLINK \l _Toc7054 </w:instrText>
          </w:r>
          <w:r>
            <w:fldChar w:fldCharType="separate"/>
          </w:r>
          <w:r>
            <w:rPr>
              <w:rFonts w:hint="eastAsia"/>
            </w:rPr>
            <w:t>二、 波斯</w:t>
          </w:r>
          <w:r>
            <w:tab/>
          </w:r>
          <w:r>
            <w:fldChar w:fldCharType="begin"/>
          </w:r>
          <w:r>
            <w:instrText xml:space="preserve"> PAGEREF _Toc7054 \h </w:instrText>
          </w:r>
          <w:r>
            <w:fldChar w:fldCharType="separate"/>
          </w:r>
          <w:r>
            <w:t>41</w:t>
          </w:r>
          <w:r>
            <w:fldChar w:fldCharType="end"/>
          </w:r>
          <w:r>
            <w:fldChar w:fldCharType="end"/>
          </w:r>
        </w:p>
        <w:p w14:paraId="6801B805">
          <w:pPr>
            <w:pStyle w:val="12"/>
            <w:tabs>
              <w:tab w:val="right" w:leader="dot" w:pos="8306"/>
            </w:tabs>
          </w:pPr>
          <w:r>
            <w:fldChar w:fldCharType="begin"/>
          </w:r>
          <w:r>
            <w:instrText xml:space="preserve"> HYPERLINK \l _Toc1749 </w:instrText>
          </w:r>
          <w:r>
            <w:fldChar w:fldCharType="separate"/>
          </w:r>
          <w:r>
            <w:rPr>
              <w:rFonts w:hint="eastAsia"/>
            </w:rPr>
            <w:t>1． 帖木儿</w:t>
          </w:r>
          <w:r>
            <w:tab/>
          </w:r>
          <w:r>
            <w:fldChar w:fldCharType="begin"/>
          </w:r>
          <w:r>
            <w:instrText xml:space="preserve"> PAGEREF _Toc1749 \h </w:instrText>
          </w:r>
          <w:r>
            <w:fldChar w:fldCharType="separate"/>
          </w:r>
          <w:r>
            <w:t>41</w:t>
          </w:r>
          <w:r>
            <w:fldChar w:fldCharType="end"/>
          </w:r>
          <w:r>
            <w:fldChar w:fldCharType="end"/>
          </w:r>
        </w:p>
        <w:p w14:paraId="50DF084B">
          <w:pPr>
            <w:pStyle w:val="12"/>
            <w:tabs>
              <w:tab w:val="right" w:leader="dot" w:pos="8306"/>
            </w:tabs>
          </w:pPr>
          <w:r>
            <w:fldChar w:fldCharType="begin"/>
          </w:r>
          <w:r>
            <w:instrText xml:space="preserve"> HYPERLINK \l _Toc30139 </w:instrText>
          </w:r>
          <w:r>
            <w:fldChar w:fldCharType="separate"/>
          </w:r>
          <w:r>
            <w:rPr>
              <w:rFonts w:hint="eastAsia"/>
            </w:rPr>
            <w:t>2． 白羊与黑羊</w:t>
          </w:r>
          <w:r>
            <w:tab/>
          </w:r>
          <w:r>
            <w:fldChar w:fldCharType="begin"/>
          </w:r>
          <w:r>
            <w:instrText xml:space="preserve"> PAGEREF _Toc30139 \h </w:instrText>
          </w:r>
          <w:r>
            <w:fldChar w:fldCharType="separate"/>
          </w:r>
          <w:r>
            <w:t>41</w:t>
          </w:r>
          <w:r>
            <w:fldChar w:fldCharType="end"/>
          </w:r>
          <w:r>
            <w:fldChar w:fldCharType="end"/>
          </w:r>
        </w:p>
        <w:p w14:paraId="0AD6503C">
          <w:pPr>
            <w:pStyle w:val="12"/>
            <w:tabs>
              <w:tab w:val="right" w:leader="dot" w:pos="8306"/>
            </w:tabs>
          </w:pPr>
          <w:r>
            <w:fldChar w:fldCharType="begin"/>
          </w:r>
          <w:r>
            <w:instrText xml:space="preserve"> HYPERLINK \l _Toc25157 </w:instrText>
          </w:r>
          <w:r>
            <w:fldChar w:fldCharType="separate"/>
          </w:r>
          <w:r>
            <w:rPr>
              <w:rFonts w:hint="eastAsia"/>
            </w:rPr>
            <w:t>3． 费拉赫部族</w:t>
          </w:r>
          <w:r>
            <w:tab/>
          </w:r>
          <w:r>
            <w:fldChar w:fldCharType="begin"/>
          </w:r>
          <w:r>
            <w:instrText xml:space="preserve"> PAGEREF _Toc25157 \h </w:instrText>
          </w:r>
          <w:r>
            <w:fldChar w:fldCharType="separate"/>
          </w:r>
          <w:r>
            <w:t>41</w:t>
          </w:r>
          <w:r>
            <w:fldChar w:fldCharType="end"/>
          </w:r>
          <w:r>
            <w:fldChar w:fldCharType="end"/>
          </w:r>
        </w:p>
        <w:p w14:paraId="1E0FF745">
          <w:pPr>
            <w:pStyle w:val="12"/>
            <w:tabs>
              <w:tab w:val="right" w:leader="dot" w:pos="8306"/>
            </w:tabs>
          </w:pPr>
          <w:r>
            <w:fldChar w:fldCharType="begin"/>
          </w:r>
          <w:r>
            <w:instrText xml:space="preserve"> HYPERLINK \l _Toc20132 </w:instrText>
          </w:r>
          <w:r>
            <w:fldChar w:fldCharType="separate"/>
          </w:r>
          <w:r>
            <w:rPr>
              <w:rFonts w:hint="eastAsia"/>
            </w:rPr>
            <w:t>4． 萨巴达尔</w:t>
          </w:r>
          <w:r>
            <w:tab/>
          </w:r>
          <w:r>
            <w:fldChar w:fldCharType="begin"/>
          </w:r>
          <w:r>
            <w:instrText xml:space="preserve"> PAGEREF _Toc20132 \h </w:instrText>
          </w:r>
          <w:r>
            <w:fldChar w:fldCharType="separate"/>
          </w:r>
          <w:r>
            <w:t>42</w:t>
          </w:r>
          <w:r>
            <w:fldChar w:fldCharType="end"/>
          </w:r>
          <w:r>
            <w:fldChar w:fldCharType="end"/>
          </w:r>
        </w:p>
        <w:p w14:paraId="777FF517">
          <w:pPr>
            <w:pStyle w:val="12"/>
            <w:tabs>
              <w:tab w:val="right" w:leader="dot" w:pos="8306"/>
            </w:tabs>
          </w:pPr>
          <w:r>
            <w:fldChar w:fldCharType="begin"/>
          </w:r>
          <w:r>
            <w:instrText xml:space="preserve"> HYPERLINK \l _Toc6784 </w:instrText>
          </w:r>
          <w:r>
            <w:fldChar w:fldCharType="separate"/>
          </w:r>
          <w:r>
            <w:rPr>
              <w:rFonts w:hint="eastAsia"/>
            </w:rPr>
            <w:t>5． 穆扎法尔王朝</w:t>
          </w:r>
          <w:r>
            <w:tab/>
          </w:r>
          <w:r>
            <w:fldChar w:fldCharType="begin"/>
          </w:r>
          <w:r>
            <w:instrText xml:space="preserve"> PAGEREF _Toc6784 \h </w:instrText>
          </w:r>
          <w:r>
            <w:fldChar w:fldCharType="separate"/>
          </w:r>
          <w:r>
            <w:t>42</w:t>
          </w:r>
          <w:r>
            <w:fldChar w:fldCharType="end"/>
          </w:r>
          <w:r>
            <w:fldChar w:fldCharType="end"/>
          </w:r>
        </w:p>
        <w:p w14:paraId="3770AC03">
          <w:pPr>
            <w:pStyle w:val="12"/>
            <w:tabs>
              <w:tab w:val="right" w:leader="dot" w:pos="8306"/>
            </w:tabs>
          </w:pPr>
          <w:r>
            <w:fldChar w:fldCharType="begin"/>
          </w:r>
          <w:r>
            <w:instrText xml:space="preserve"> HYPERLINK \l _Toc20273 </w:instrText>
          </w:r>
          <w:r>
            <w:fldChar w:fldCharType="separate"/>
          </w:r>
          <w:r>
            <w:rPr>
              <w:rFonts w:hint="eastAsia"/>
            </w:rPr>
            <w:t>6． 伊尔汗国的哈扎拉比摄政</w:t>
          </w:r>
          <w:r>
            <w:tab/>
          </w:r>
          <w:r>
            <w:fldChar w:fldCharType="begin"/>
          </w:r>
          <w:r>
            <w:instrText xml:space="preserve"> PAGEREF _Toc20273 \h </w:instrText>
          </w:r>
          <w:r>
            <w:fldChar w:fldCharType="separate"/>
          </w:r>
          <w:r>
            <w:t>42</w:t>
          </w:r>
          <w:r>
            <w:fldChar w:fldCharType="end"/>
          </w:r>
          <w:r>
            <w:fldChar w:fldCharType="end"/>
          </w:r>
        </w:p>
        <w:p w14:paraId="7949B617">
          <w:pPr>
            <w:pStyle w:val="12"/>
            <w:tabs>
              <w:tab w:val="right" w:leader="dot" w:pos="8306"/>
            </w:tabs>
          </w:pPr>
          <w:r>
            <w:fldChar w:fldCharType="begin"/>
          </w:r>
          <w:r>
            <w:instrText xml:space="preserve"> HYPERLINK \l _Toc18113 </w:instrText>
          </w:r>
          <w:r>
            <w:fldChar w:fldCharType="separate"/>
          </w:r>
          <w:r>
            <w:rPr>
              <w:rFonts w:hint="eastAsia"/>
            </w:rPr>
            <w:t>7． 红羊王朝</w:t>
          </w:r>
          <w:r>
            <w:tab/>
          </w:r>
          <w:r>
            <w:fldChar w:fldCharType="begin"/>
          </w:r>
          <w:r>
            <w:instrText xml:space="preserve"> PAGEREF _Toc18113 \h </w:instrText>
          </w:r>
          <w:r>
            <w:fldChar w:fldCharType="separate"/>
          </w:r>
          <w:r>
            <w:t>43</w:t>
          </w:r>
          <w:r>
            <w:fldChar w:fldCharType="end"/>
          </w:r>
          <w:r>
            <w:fldChar w:fldCharType="end"/>
          </w:r>
        </w:p>
        <w:p w14:paraId="4D6EFBD0">
          <w:pPr>
            <w:pStyle w:val="15"/>
            <w:tabs>
              <w:tab w:val="right" w:leader="dot" w:pos="8306"/>
            </w:tabs>
          </w:pPr>
          <w:r>
            <w:fldChar w:fldCharType="begin"/>
          </w:r>
          <w:r>
            <w:instrText xml:space="preserve"> HYPERLINK \l _Toc17371 </w:instrText>
          </w:r>
          <w:r>
            <w:fldChar w:fldCharType="separate"/>
          </w:r>
          <w:r>
            <w:rPr>
              <w:rFonts w:hint="eastAsia"/>
            </w:rPr>
            <w:t>三、 中华</w:t>
          </w:r>
          <w:r>
            <w:tab/>
          </w:r>
          <w:r>
            <w:fldChar w:fldCharType="begin"/>
          </w:r>
          <w:r>
            <w:instrText xml:space="preserve"> PAGEREF _Toc17371 \h </w:instrText>
          </w:r>
          <w:r>
            <w:fldChar w:fldCharType="separate"/>
          </w:r>
          <w:r>
            <w:t>43</w:t>
          </w:r>
          <w:r>
            <w:fldChar w:fldCharType="end"/>
          </w:r>
          <w:r>
            <w:fldChar w:fldCharType="end"/>
          </w:r>
        </w:p>
        <w:p w14:paraId="42526A7A">
          <w:pPr>
            <w:pStyle w:val="16"/>
            <w:tabs>
              <w:tab w:val="right" w:leader="dot" w:pos="8306"/>
            </w:tabs>
          </w:pPr>
          <w:r>
            <w:fldChar w:fldCharType="begin"/>
          </w:r>
          <w:r>
            <w:instrText xml:space="preserve"> HYPERLINK \l _Toc29466 </w:instrText>
          </w:r>
          <w:r>
            <w:fldChar w:fldCharType="separate"/>
          </w:r>
          <w:r>
            <w:rPr>
              <w:rFonts w:hint="eastAsia"/>
            </w:rPr>
            <w:t>（一） 大元</w:t>
          </w:r>
          <w:r>
            <w:tab/>
          </w:r>
          <w:r>
            <w:fldChar w:fldCharType="begin"/>
          </w:r>
          <w:r>
            <w:instrText xml:space="preserve"> PAGEREF _Toc29466 \h </w:instrText>
          </w:r>
          <w:r>
            <w:fldChar w:fldCharType="separate"/>
          </w:r>
          <w:r>
            <w:t>43</w:t>
          </w:r>
          <w:r>
            <w:fldChar w:fldCharType="end"/>
          </w:r>
          <w:r>
            <w:fldChar w:fldCharType="end"/>
          </w:r>
        </w:p>
        <w:p w14:paraId="7AFDF17C">
          <w:pPr>
            <w:pStyle w:val="16"/>
            <w:tabs>
              <w:tab w:val="right" w:leader="dot" w:pos="8306"/>
            </w:tabs>
          </w:pPr>
          <w:r>
            <w:fldChar w:fldCharType="begin"/>
          </w:r>
          <w:r>
            <w:instrText xml:space="preserve"> HYPERLINK \l _Toc15334 </w:instrText>
          </w:r>
          <w:r>
            <w:fldChar w:fldCharType="separate"/>
          </w:r>
          <w:r>
            <w:rPr>
              <w:rFonts w:hint="eastAsia"/>
            </w:rPr>
            <w:t>（二） 辽</w:t>
          </w:r>
          <w:r>
            <w:tab/>
          </w:r>
          <w:r>
            <w:fldChar w:fldCharType="begin"/>
          </w:r>
          <w:r>
            <w:instrText xml:space="preserve"> PAGEREF _Toc15334 \h </w:instrText>
          </w:r>
          <w:r>
            <w:fldChar w:fldCharType="separate"/>
          </w:r>
          <w:r>
            <w:t>43</w:t>
          </w:r>
          <w:r>
            <w:fldChar w:fldCharType="end"/>
          </w:r>
          <w:r>
            <w:fldChar w:fldCharType="end"/>
          </w:r>
        </w:p>
        <w:p w14:paraId="285B2F1B">
          <w:pPr>
            <w:pStyle w:val="15"/>
            <w:tabs>
              <w:tab w:val="right" w:leader="dot" w:pos="8306"/>
            </w:tabs>
          </w:pPr>
          <w:r>
            <w:fldChar w:fldCharType="begin"/>
          </w:r>
          <w:r>
            <w:instrText xml:space="preserve"> HYPERLINK \l _Toc16215 </w:instrText>
          </w:r>
          <w:r>
            <w:fldChar w:fldCharType="separate"/>
          </w:r>
          <w:r>
            <w:rPr>
              <w:rFonts w:hint="eastAsia"/>
            </w:rPr>
            <w:t>四、 印度</w:t>
          </w:r>
          <w:r>
            <w:tab/>
          </w:r>
          <w:r>
            <w:fldChar w:fldCharType="begin"/>
          </w:r>
          <w:r>
            <w:instrText xml:space="preserve"> PAGEREF _Toc16215 \h </w:instrText>
          </w:r>
          <w:r>
            <w:fldChar w:fldCharType="separate"/>
          </w:r>
          <w:r>
            <w:t>44</w:t>
          </w:r>
          <w:r>
            <w:fldChar w:fldCharType="end"/>
          </w:r>
          <w:r>
            <w:fldChar w:fldCharType="end"/>
          </w:r>
        </w:p>
        <w:p w14:paraId="39E3E756">
          <w:pPr>
            <w:pStyle w:val="16"/>
            <w:tabs>
              <w:tab w:val="right" w:leader="dot" w:pos="8306"/>
            </w:tabs>
          </w:pPr>
          <w:r>
            <w:fldChar w:fldCharType="begin"/>
          </w:r>
          <w:r>
            <w:instrText xml:space="preserve"> HYPERLINK \l _Toc14137 </w:instrText>
          </w:r>
          <w:r>
            <w:fldChar w:fldCharType="separate"/>
          </w:r>
          <w:r>
            <w:rPr>
              <w:rFonts w:hint="eastAsia"/>
            </w:rPr>
            <w:t>（一） 德里苏丹国 图格鲁克王朝</w:t>
          </w:r>
          <w:r>
            <w:tab/>
          </w:r>
          <w:r>
            <w:fldChar w:fldCharType="begin"/>
          </w:r>
          <w:r>
            <w:instrText xml:space="preserve"> PAGEREF _Toc14137 \h </w:instrText>
          </w:r>
          <w:r>
            <w:fldChar w:fldCharType="separate"/>
          </w:r>
          <w:r>
            <w:t>44</w:t>
          </w:r>
          <w:r>
            <w:fldChar w:fldCharType="end"/>
          </w:r>
          <w:r>
            <w:fldChar w:fldCharType="end"/>
          </w:r>
        </w:p>
        <w:p w14:paraId="5E895514">
          <w:pPr>
            <w:ind w:firstLine="420"/>
          </w:pPr>
          <w:r>
            <w:fldChar w:fldCharType="end"/>
          </w:r>
        </w:p>
      </w:sdtContent>
    </w:sdt>
    <w:p w14:paraId="5591D8F9">
      <w:pPr>
        <w:ind w:firstLine="420"/>
      </w:pPr>
      <w:r>
        <w:rPr>
          <w:rFonts w:hint="eastAsia"/>
        </w:rPr>
        <w:br w:type="page"/>
      </w:r>
    </w:p>
    <w:p w14:paraId="573DBA32">
      <w:pPr>
        <w:pStyle w:val="2"/>
      </w:pPr>
      <w:bookmarkStart w:id="0" w:name="_Toc12990"/>
      <w:r>
        <w:rPr>
          <w:rFonts w:hint="eastAsia"/>
        </w:rPr>
        <w:t>欧洲</w:t>
      </w:r>
      <w:bookmarkEnd w:id="0"/>
    </w:p>
    <w:p w14:paraId="761D0606">
      <w:pPr>
        <w:pStyle w:val="3"/>
      </w:pPr>
      <w:bookmarkStart w:id="1" w:name="_Toc13760"/>
      <w:r>
        <w:rPr>
          <w:rFonts w:hint="eastAsia"/>
        </w:rPr>
        <w:t>神圣罗马帝国</w:t>
      </w:r>
      <w:bookmarkEnd w:id="1"/>
    </w:p>
    <w:p w14:paraId="527D09AB">
      <w:pPr>
        <w:pStyle w:val="4"/>
        <w:ind w:firstLine="602"/>
      </w:pPr>
      <w:bookmarkStart w:id="2" w:name="_Toc171"/>
      <w:r>
        <w:rPr>
          <w:rFonts w:hint="eastAsia"/>
        </w:rPr>
        <w:t>金玺诏书</w:t>
      </w:r>
      <w:bookmarkEnd w:id="2"/>
    </w:p>
    <w:p w14:paraId="21E8B7C5">
      <w:pPr>
        <w:ind w:firstLine="420"/>
      </w:pPr>
      <w:r>
        <w:rPr>
          <w:rFonts w:hint="eastAsia"/>
        </w:rPr>
        <w:t>由于14世纪罗马教廷力量的薄弱，以及三大主教区仅剩下美因茨大主教区留在神圣罗马帝国境内，金玺诏书中仅为美因茨主教选帝侯留下席位，但在1444年，其选帝侯地位被转移给了米兰大主教。</w:t>
      </w:r>
    </w:p>
    <w:p w14:paraId="77DEC174">
      <w:pPr>
        <w:ind w:firstLine="420"/>
      </w:pPr>
      <w:r>
        <w:rPr>
          <w:rFonts w:hint="eastAsia"/>
        </w:rPr>
        <w:t>萨克森的韦尔夫家族和诺德马克的阿斯坎尼家族获得了选帝侯席位。</w:t>
      </w:r>
    </w:p>
    <w:p w14:paraId="37B06485">
      <w:pPr>
        <w:ind w:firstLine="420"/>
      </w:pPr>
      <w:r>
        <w:rPr>
          <w:rFonts w:hint="eastAsia"/>
        </w:rPr>
        <w:t>波西米亚依然凭借皇帝的权威获得了选帝侯席位。</w:t>
      </w:r>
    </w:p>
    <w:p w14:paraId="050D1305">
      <w:pPr>
        <w:ind w:firstLine="420"/>
      </w:pPr>
      <w:r>
        <w:rPr>
          <w:rFonts w:hint="eastAsia"/>
        </w:rPr>
        <w:t>由于法兰克尼亚公国的尚在，法兰克尼亚公爵也成为选帝侯。</w:t>
      </w:r>
    </w:p>
    <w:p w14:paraId="619F4BFB">
      <w:pPr>
        <w:ind w:firstLine="420"/>
      </w:pPr>
      <w:r>
        <w:rPr>
          <w:rFonts w:hint="eastAsia"/>
        </w:rPr>
        <w:t>由于普法尔茨行宫伯爵不存在，巴伐利亚的维特尔斯巴赫家族也如愿以偿获得了选帝侯特权。</w:t>
      </w:r>
    </w:p>
    <w:p w14:paraId="3732B99F">
      <w:pPr>
        <w:ind w:firstLine="420"/>
      </w:pPr>
      <w:r>
        <w:rPr>
          <w:rFonts w:hint="eastAsia"/>
        </w:rPr>
        <w:t>伦巴第公国凭借自身在帝国境内的影响力，让皇帝西吉斯蒙德一世将美因茨大主教的选帝侯地位转教给了米兰大主教，而米兰大主教则接受伦巴第的操纵。</w:t>
      </w:r>
    </w:p>
    <w:p w14:paraId="3007CFA5">
      <w:pPr>
        <w:ind w:firstLine="420"/>
      </w:pPr>
      <w:r>
        <w:rPr>
          <w:rFonts w:hint="eastAsia"/>
        </w:rPr>
        <w:t>荷兰的格鲁尔冯根家族作为威斯特伐利亚和低地的大诸侯，也分得了一个选帝侯席位。</w:t>
      </w:r>
    </w:p>
    <w:p w14:paraId="36B5C056">
      <w:pPr>
        <w:pStyle w:val="4"/>
        <w:ind w:firstLine="602"/>
      </w:pPr>
      <w:bookmarkStart w:id="3" w:name="_Toc6919"/>
      <w:r>
        <w:rPr>
          <w:rFonts w:hint="eastAsia"/>
        </w:rPr>
        <w:t>波西米亚</w:t>
      </w:r>
      <w:bookmarkEnd w:id="3"/>
      <w:r>
        <w:rPr>
          <w:rFonts w:hint="eastAsia"/>
          <w:lang w:val="en-US" w:eastAsia="zh-CN"/>
        </w:rPr>
        <w:t>与胡斯派</w:t>
      </w:r>
    </w:p>
    <w:p w14:paraId="4B8ADBBF">
      <w:pPr>
        <w:ind w:firstLine="420"/>
        <w:rPr>
          <w:rFonts w:hint="eastAsia"/>
        </w:rPr>
      </w:pPr>
      <w:r>
        <w:rPr>
          <w:rFonts w:hint="eastAsia"/>
        </w:rPr>
        <w:t>西吉斯蒙德是卢森堡王朝的神圣罗马帝国皇帝。生于纽伦堡，是查理四世的儿子。他是勃兰登堡选帝侯，1411年被选举为罗马人民的国王，1433年加冕为神圣罗马帝国皇帝，他同时还是匈牙利和克罗地亚国王和波希米亚国王。他被认为受过高等教育，会讲多国语言，包括匈牙利语、德语、拉丁语、法语和意大利语，并热衷于参加马上比武在内的骑士比赛。他致力于终结教会大分裂，终于在1414年至1418年在德国康士坦兹召开大公会议，选出新任教宗马丁五世，结束大分裂；但是在康斯坦茨会议期间，因为捷克神学家胡斯被处死，导致了波希米亚多年的胡斯战争，严重困扰着西吉斯蒙德晚年的生命。</w:t>
      </w:r>
    </w:p>
    <w:p w14:paraId="1FD08BC1">
      <w:pPr>
        <w:ind w:firstLine="420"/>
        <w:rPr>
          <w:rFonts w:hint="eastAsia"/>
        </w:rPr>
      </w:pPr>
      <w:r>
        <w:rPr>
          <w:rFonts w:hint="eastAsia"/>
        </w:rPr>
        <w:t>胡斯战争期间，胡斯派在波希米亚发展出了大致四个派别，塔波尔派，圣杯派，孤儿派以及毕卡特派，其中塔波尔派自称其继承了扬</w:t>
      </w:r>
      <w:r>
        <w:rPr>
          <w:rFonts w:hint="eastAsia"/>
          <w:lang w:val="en-US" w:eastAsia="zh-CN"/>
        </w:rPr>
        <w:t>·</w:t>
      </w:r>
      <w:r>
        <w:rPr>
          <w:rFonts w:hint="eastAsia"/>
        </w:rPr>
        <w:t>胡斯最为正统的理念，也被称之为正统派，主要人群为农民，矿工以及城市底层人民与部分小贵族，是胡斯战争期间最为庞大的武装力量；圣杯派依据布拉格四条款这一模糊的纲领，由布拉格城市联盟为中心建立起来的胡斯改良派，其在战争期间立场飘忽不定，主要组成人群为城市底层人民，中产阶级和部分大贵族；孤儿派实际是一支从塔博尔派分裂出去的派别，其不同于塔博尔派的是，大部分领导者皆为贵族，指挥者扬·齐兹卡在分裂之后便向东波西米亚进军，并在扬</w:t>
      </w:r>
      <w:r>
        <w:rPr>
          <w:rFonts w:hint="eastAsia"/>
          <w:lang w:val="en-US" w:eastAsia="zh-CN"/>
        </w:rPr>
        <w:t>·</w:t>
      </w:r>
      <w:r>
        <w:rPr>
          <w:rFonts w:hint="eastAsia"/>
        </w:rPr>
        <w:t>杰式卡于西波西米亚吸引西吉斯蒙德联军主力之时乘机拿下了整个摩拉维亚地区，并以摩拉维亚为据点不断骚然周边地区并向波兰、斯洛伐克与西里西亚传播胡斯派。比卡特派作为塔波尔派中更为激进的派别，由于其带有一定的唯物主义倾向，在当时普遍唯心的社会环境当中十分难以传播，但也因此，其信众极其狂热，并不满足于塔波尔派的纲领，发起了一次针对塔波尔派的叛乱，此次叛乱由扬</w:t>
      </w:r>
      <w:r>
        <w:rPr>
          <w:rFonts w:hint="eastAsia"/>
          <w:lang w:val="en-US" w:eastAsia="zh-CN"/>
        </w:rPr>
        <w:t>·</w:t>
      </w:r>
      <w:r>
        <w:rPr>
          <w:rFonts w:hint="eastAsia"/>
        </w:rPr>
        <w:t>杰式卡所粉碎，毕卡特派的武装力量就此销声匿迹，但其信徒仍然藏匿于各地。</w:t>
      </w:r>
    </w:p>
    <w:p w14:paraId="09B9D904">
      <w:pPr>
        <w:ind w:firstLine="420"/>
        <w:rPr>
          <w:rFonts w:hint="eastAsia"/>
        </w:rPr>
      </w:pPr>
      <w:r>
        <w:rPr>
          <w:rFonts w:hint="eastAsia"/>
        </w:rPr>
        <w:t>胡斯战争初期，塔波尔派在扬</w:t>
      </w:r>
      <w:r>
        <w:rPr>
          <w:rFonts w:hint="eastAsia"/>
          <w:lang w:val="en-US" w:eastAsia="zh-CN"/>
        </w:rPr>
        <w:t>·</w:t>
      </w:r>
      <w:r>
        <w:rPr>
          <w:rFonts w:hint="eastAsia"/>
        </w:rPr>
        <w:t>杰式卡的带领之下百战百胜，几乎每场战役都是以数量更少的农民军队战胜西吉斯蒙德所领导的雇佣兵与贵族骑士，这使得胡斯派在波西米亚的传播十分迅速，同时开始向四周开始蔓延。农民起义军最盛之时层占据了波西米亚超过2/3的城市乡村。但胜利并没有带来稳定，反而助长了分裂，圣杯派是最先同塔波尔派分裂的，其次便是孤儿派的分裂与毕卡特派的叛乱，这些分裂使起义军的规模不断缩小，西吉斯蒙德也得以在后续一一击破四散的起义军。扬</w:t>
      </w:r>
      <w:r>
        <w:rPr>
          <w:rFonts w:hint="eastAsia"/>
          <w:lang w:val="en-US" w:eastAsia="zh-CN"/>
        </w:rPr>
        <w:t>·</w:t>
      </w:r>
      <w:r>
        <w:rPr>
          <w:rFonts w:hint="eastAsia"/>
        </w:rPr>
        <w:t>杰式卡在1424年病逝后，农民起义军便开始不敌十字军，但武装叛乱仍然持续了十年，最终在1434年，天主教联军击败了塔波尔派与孤儿派的联军，塔波尔派在捷克境内最后的武装力量被彻底消灭，而孤儿派也同塔波尔派残军退守摩拉维亚；同年圣杯派向西吉斯蒙德妥协和解，皇帝彻底控制布拉格并正式加冕为波西米亚国王；摩拉维亚方面在指挥官扬</w:t>
      </w:r>
      <w:r>
        <w:rPr>
          <w:rFonts w:hint="eastAsia"/>
          <w:lang w:val="en-US" w:eastAsia="zh-CN"/>
        </w:rPr>
        <w:t>·</w:t>
      </w:r>
      <w:r>
        <w:rPr>
          <w:rFonts w:hint="eastAsia"/>
        </w:rPr>
        <w:t>齐兹卡的去世后，贵族们想同西吉斯蒙德和解，却被牧师与农民所控制，在塔波尔派残军的支持之下摩拉维亚成立了一个神权政府，恢复了塔波尔派的传统，但西吉斯蒙德此时已无力再进军摩拉维亚，只得就此作罢，胡斯战争也就此落幕。</w:t>
      </w:r>
    </w:p>
    <w:p w14:paraId="4224C862">
      <w:pPr>
        <w:ind w:firstLine="420"/>
        <w:rPr>
          <w:rFonts w:hint="eastAsia"/>
        </w:rPr>
      </w:pPr>
      <w:r>
        <w:rPr>
          <w:rFonts w:hint="eastAsia"/>
        </w:rPr>
        <w:t>胡斯战争的结果对于西吉斯蒙德来说可以算得上是“失败的胜利”，摩拉维亚的存在还鼓动着周遭的胡斯信徒，斯洛伐克山间的胡斯派至今未被匈牙利彻底清理，每次的结果也只是堪堪镇压；在更加东面的波兰地区，桑多梅日也已经接纳了胡斯派，胡斯的追随者随时准备联合起来，待时机成熟之时奋起，一同掀翻所有暴君的统治。</w:t>
      </w:r>
    </w:p>
    <w:p w14:paraId="146286B5">
      <w:pPr>
        <w:ind w:firstLine="420"/>
        <w:rPr>
          <w:rFonts w:hint="eastAsia"/>
        </w:rPr>
      </w:pPr>
      <w:r>
        <w:rPr>
          <w:rFonts w:hint="eastAsia"/>
        </w:rPr>
        <w:t>如今，西吉斯蒙德大帝可能无后而亡，在他生前的安排下，王位本应由女婿——哈布斯堡的阿尔布雷希特二世继承，但阿尔布雷希特死于与土耳其人的战争，如今，继承人似乎只能是他的遗腹子，但后者显然无法完整继承西吉斯蒙德的帝国。</w:t>
      </w:r>
    </w:p>
    <w:p w14:paraId="30B0961E">
      <w:pPr>
        <w:ind w:firstLine="420"/>
        <w:rPr>
          <w:rFonts w:hint="eastAsia"/>
        </w:rPr>
      </w:pPr>
      <w:r>
        <w:rPr>
          <w:rFonts w:hint="eastAsia"/>
        </w:rPr>
        <w:t>当西吉斯蒙德驾崩后，他的帝国就将随之瓦解，帝国的皇冠不知落入谁家，抑或是粉碎于胡斯的追随者之手。</w:t>
      </w:r>
    </w:p>
    <w:p w14:paraId="42DAD77B">
      <w:pPr>
        <w:pStyle w:val="4"/>
        <w:bidi w:val="0"/>
        <w:rPr>
          <w:rFonts w:hint="eastAsia"/>
        </w:rPr>
      </w:pPr>
      <w:bookmarkStart w:id="4" w:name="_Toc13773"/>
      <w:r>
        <w:rPr>
          <w:rFonts w:hint="eastAsia"/>
          <w:lang w:val="en-US" w:eastAsia="zh-CN"/>
        </w:rPr>
        <w:t>匈牙利王国</w:t>
      </w:r>
      <w:bookmarkEnd w:id="4"/>
    </w:p>
    <w:p w14:paraId="0A061B55">
      <w:pPr>
        <w:rPr>
          <w:rFonts w:hint="eastAsia"/>
        </w:rPr>
      </w:pPr>
      <w:r>
        <w:rPr>
          <w:rFonts w:hint="eastAsia"/>
        </w:rPr>
        <w:t>如果波西米亚是帝国的明珠，那匈牙利就是拱卫着这颗明珠的冠冕</w:t>
      </w:r>
      <w:r>
        <w:rPr>
          <w:rFonts w:hint="eastAsia"/>
          <w:lang w:eastAsia="zh-CN"/>
        </w:rPr>
        <w:t>。</w:t>
      </w:r>
      <w:r>
        <w:rPr>
          <w:rFonts w:hint="eastAsia"/>
        </w:rPr>
        <w:t>神圣罗马帝国皇帝、波西米亚和匈牙利的国王——卢森堡家族的西吉斯蒙德一世是令整个帝国乃至欧罗巴颤抖的人物，在马扎尔人的骠骑兵面前任何齐整的阵列都会被撕碎，匈牙利也凭借着帝国的支援在东欧四面出击无人可挡，直到那一次灾难一般的瓦尔纳十字军，塞尔维亚皇帝无耻的背叛让帝国遭遇了前所未有的一场大败，皇帝的接班人符腾堡的阿尔布雷希特公爵和波兰国王瓦迪斯瓦夫三世皆战死沙场，而为帝国出力良多的匈牙利也遭到了重大打击，大批与帝国过从甚密的马扎尔贵族也倒在了土耳其弯刀之下，夸张一点来说“每一座城堡内都在举行葬礼”。</w:t>
      </w:r>
    </w:p>
    <w:p w14:paraId="6C06D2EA">
      <w:pPr>
        <w:rPr>
          <w:rFonts w:hint="eastAsia"/>
        </w:rPr>
      </w:pPr>
      <w:r>
        <w:rPr>
          <w:rFonts w:hint="eastAsia"/>
        </w:rPr>
        <w:t>而野心勃勃的亚诺什·匈雅提却成功逃出了乱军之中并带回了西吉斯蒙德赠与女婿的旗帜，尽管有传言声称这面旗帜其实是与土耳其人做了可耻的交易才得来的。尽管打了败仗，但由于其在战前就已经在匈牙利声名在外，大败反而成了他在匈牙利一步登天的垫脚石。西吉斯蒙德委派他全权掌管匈牙利事务，俨然成为了匈牙利的摄政王，毫不意外的讲，如果老皇帝有什么三长两短，亚诺什摄政完全成为匈牙利的无冕之王只是时间问题。随着波兰王国和奥斯曼帝国的土崩瓦解，匈牙利最大的外患已经从东方转移到了西方曾经最亲密的帝国，匈牙利和帝国终将走向分道扬镳，而符腾堡的哈布斯堡家族执意夺回老皇帝全部的遗产，尽管有着和平的可能，但双方可能不得不兵戎向见。南方的塞尔维亚帝国将在内忧外患之见被新生的力量所吞噬，穆斯林的攻势也随着奥斯曼帝国的内乱而偃旗息鼓，破碎的波兰王国的土地中甚至升起了属于胡斯派的旗帜，在马扎尔强权面前斯拉夫人唯有马首是瞻，对于匈牙利人而言，瓦尔纳十字军的创痕有的早已抹平，但和帝国之间留下了永久的伤疤。</w:t>
      </w:r>
    </w:p>
    <w:p w14:paraId="017BCC1A">
      <w:pPr>
        <w:pStyle w:val="4"/>
        <w:ind w:firstLine="602"/>
      </w:pPr>
      <w:bookmarkStart w:id="5" w:name="_Toc22111"/>
      <w:r>
        <w:rPr>
          <w:rFonts w:hint="eastAsia"/>
        </w:rPr>
        <w:t>哈布斯堡与法兰克尼亚</w:t>
      </w:r>
      <w:bookmarkEnd w:id="5"/>
    </w:p>
    <w:p w14:paraId="0551B4B3">
      <w:pPr>
        <w:ind w:firstLine="420"/>
      </w:pPr>
      <w:r>
        <w:rPr>
          <w:rFonts w:hint="eastAsia"/>
        </w:rPr>
        <w:t>巴本堡王朝仍然统治着奥地利边境伯国，蒂罗尔和卡林西亚则归属于策林根家族。尽管哈布斯堡王朝的鲁道夫一世有着神功圣武，但巴本堡未曾绝嗣，因而哈布斯堡家族继续在施瓦本地区发展，并且在霍亨斯陶芬王朝的崩溃下攫取了施瓦本的大片土地，成为了符滕堡伯爵，并在后续时期作为法兰克尼亚公爵麾下最大的封臣虎踞施瓦本，但依然在与瑞士人的交锋中不幸落败，失去了祖地鹰堡。</w:t>
      </w:r>
    </w:p>
    <w:p w14:paraId="2A8DF3CC">
      <w:pPr>
        <w:ind w:firstLine="420"/>
      </w:pPr>
      <w:r>
        <w:rPr>
          <w:rFonts w:hint="eastAsia"/>
        </w:rPr>
        <w:t>前任符滕堡伯爵阿尔布雷希特迎娶了皇帝西吉斯蒙德的女儿，并成为西吉斯蒙德指定的继承人，但阿尔布雷希特死在了与土耳其的瓦尔纳十字军中，他的遗腹子，即拉迪斯劳斯尚不能理政，故而由腓特烈三世担任符滕堡摄政。</w:t>
      </w:r>
    </w:p>
    <w:p w14:paraId="22CEA3FF">
      <w:pPr>
        <w:ind w:firstLine="420"/>
      </w:pPr>
      <w:r>
        <w:rPr>
          <w:rFonts w:hint="eastAsia"/>
        </w:rPr>
        <w:t>法兰克尼亚公爵海因里希五世垂垂老矣，却膝下无子，将女儿嫁给了符滕堡伯爵腓特烈三世和阿尔布雷希特的父亲，即如今的法兰克尼亚公爵是腓特烈三世的外祖父。经由法兰克尼亚贵族议会的同意，海因里希五世指定腓特烈三世为法兰克尼亚公国的继承人，一旦海因里希五世驾崩，哈布斯堡将统治法兰克尼亚。但长期的内耗与在帝国内的交涉让法兰克尼亚公爵逐步失去了对内部的控制力，尽管符滕堡的哈布斯堡家族是公国内部最强大的封臣，也不尽然能够彻底控制整个公国。</w:t>
      </w:r>
    </w:p>
    <w:p w14:paraId="6C7641BE">
      <w:pPr>
        <w:ind w:firstLine="420"/>
      </w:pPr>
      <w:r>
        <w:rPr>
          <w:rFonts w:hint="eastAsia"/>
        </w:rPr>
        <w:t>尽管奥地利的巴本堡王朝一直延续到了15世纪，但随着恩斯特 IV的离世，巴本堡王朝在神圣罗马帝国的故事还是迎来了终结。彼时的符滕堡伯爵，哈布斯堡家族的腓特烈三世作为恩斯特 IV的女婿，已被指定为奥地利藩候国的继承人，他们将有机会入主奥地利，并亲自书写一段新的传奇。</w:t>
      </w:r>
    </w:p>
    <w:p w14:paraId="0FC4FEE4">
      <w:pPr>
        <w:ind w:firstLine="420"/>
      </w:pPr>
      <w:r>
        <w:rPr>
          <w:rFonts w:hint="eastAsia"/>
        </w:rPr>
        <w:t>哈布斯堡王朝将有机会在继承法兰克尼亚后再继承巴本堡在奥地利的遗产，甚至可以宣称波西米亚的王冠，由此成为帝国境内最为强大的诸侯。</w:t>
      </w:r>
    </w:p>
    <w:p w14:paraId="5E2E2F1E">
      <w:pPr>
        <w:pStyle w:val="4"/>
        <w:ind w:firstLine="602"/>
      </w:pPr>
      <w:bookmarkStart w:id="6" w:name="_Toc22183"/>
      <w:r>
        <w:rPr>
          <w:rFonts w:hint="eastAsia"/>
          <w:lang w:val="en-US" w:eastAsia="zh-CN"/>
        </w:rPr>
        <w:t>奥地利与巴本堡家族</w:t>
      </w:r>
    </w:p>
    <w:p w14:paraId="758244B8">
      <w:pPr>
        <w:rPr>
          <w:rFonts w:hint="eastAsia" w:eastAsiaTheme="minorEastAsia"/>
          <w:lang w:eastAsia="zh-CN"/>
        </w:rPr>
      </w:pPr>
      <w:r>
        <w:rPr>
          <w:rFonts w:hint="eastAsia"/>
        </w:rPr>
        <w:t>公元976年的春雨落在美因河畔时，巴本堡家族的先祖利奥波德刚接过神圣罗马皇帝的羊皮诏书。这位在多次战役中举着战旗救驾的悍将被授予一块名为“巴伐利亚的东部边疆区”的伯爵头衔，此刻还不知晓自己将成为奥地利五百年王朝的奠基者。当他的后人带着三百重骑兵和属于他的棺椁来到多瑙河北岸的梅尔克修道院重新安葬之际，他的战甲也再现于世人面前，修道院长在日记里写道：</w:t>
      </w:r>
      <w:r>
        <w:rPr>
          <w:rFonts w:hint="eastAsia"/>
          <w:lang w:eastAsia="zh-CN"/>
        </w:rPr>
        <w:t>“</w:t>
      </w:r>
      <w:r>
        <w:rPr>
          <w:rFonts w:hint="eastAsia"/>
        </w:rPr>
        <w:t>此人铠甲上的鹰隼目光，比蛮族的弯刀更令人胆寒。</w:t>
      </w:r>
      <w:r>
        <w:rPr>
          <w:rFonts w:hint="eastAsia"/>
          <w:lang w:eastAsia="zh-CN"/>
        </w:rPr>
        <w:t>”</w:t>
      </w:r>
    </w:p>
    <w:p w14:paraId="202AE8BC">
      <w:pPr>
        <w:rPr>
          <w:rFonts w:hint="eastAsia"/>
        </w:rPr>
      </w:pPr>
      <w:r>
        <w:rPr>
          <w:rFonts w:hint="eastAsia"/>
          <w:lang w:val="en-US" w:eastAsia="zh-CN"/>
        </w:rPr>
        <w:t>但到了1444年，奥地利的巴本堡家族迎来了末路。</w:t>
      </w:r>
      <w:r>
        <w:rPr>
          <w:rFonts w:hint="eastAsia"/>
        </w:rPr>
        <w:t>年迈而孤独的公爵</w:t>
      </w:r>
      <w:r>
        <w:rPr>
          <w:rFonts w:hint="eastAsia"/>
          <w:lang w:val="en-US" w:eastAsia="zh-CN"/>
        </w:rPr>
        <w:t>恩斯特四世</w:t>
      </w:r>
      <w:r>
        <w:rPr>
          <w:rFonts w:hint="eastAsia"/>
        </w:rPr>
        <w:t>膝下无子，统治奥地利数百年的巴本堡家族也宛若风中残烛，随时可能熄灭。他望着窗外，夕阳余晖洒在缓缓流淌的多瑙河上，映出帝国辉煌与衰落的交织。公爵心中涌起一丝无奈，奥地利的未来如同河面上泛起的涟漪难以捉摸。他深知即使虔诚奉主亦难抵岁月的无情，奥地利的未来不可避免的要交付于他人手中。公爵缓缓合上双眼并在心中默祷愿天主庇佑这片土地，他尽自己最后的力气摊开一张羊皮纸，拿起笔墨准备向人世做最后的嘱托，其中最重要的就是由谁继承自己的宝座。</w:t>
      </w:r>
    </w:p>
    <w:p w14:paraId="212A489F">
      <w:pPr>
        <w:rPr>
          <w:rFonts w:hint="eastAsia"/>
        </w:rPr>
      </w:pPr>
      <w:r>
        <w:rPr>
          <w:rFonts w:hint="eastAsia"/>
        </w:rPr>
        <w:t>最显而易见的答案是自己的女婿——哈布斯堡家族的符腾堡公爵腓特烈三世，他虽非血亲，却深谙治国之道，且对天主教忠诚不渝，深得民心。然而，公爵心中仍有顾虑，哈布斯堡家族势力庞大，一旦掌权将用长袖善舞的手段掌控帝国的命脉，甚至可能打破帝国在霍亨施陶芬-卢森堡家族争斗之后来之不易的平衡时期，波西米亚的西吉斯蒙德和自己一样命不久矣，他的离世或将引发新的权力真空。</w:t>
      </w:r>
    </w:p>
    <w:p w14:paraId="1FF17B82">
      <w:pPr>
        <w:rPr>
          <w:rFonts w:hint="eastAsia"/>
        </w:rPr>
      </w:pPr>
      <w:r>
        <w:rPr>
          <w:rFonts w:hint="eastAsia"/>
        </w:rPr>
        <w:t>第二个选择是远亲策林根家族的施泰尔马克伯爵，他虽年轻有为，但资历尚浅且戾气甚重难以服众。且策林根家族与哈布斯堡早就因为奥地利这块肥肉素有嫌隙，若选他为继，恐引发内乱。公爵沉思良久，手中的笔迟迟未落，心中权衡着各方的利弊……</w:t>
      </w:r>
    </w:p>
    <w:p w14:paraId="46F24342">
      <w:pPr>
        <w:rPr>
          <w:rFonts w:hint="eastAsia"/>
        </w:rPr>
      </w:pPr>
      <w:r>
        <w:rPr>
          <w:rFonts w:hint="eastAsia"/>
        </w:rPr>
        <w:t>公爵的目光最终落在羊皮纸上的第三个名字——巴伐利亚的维特尔斯巴赫家族的年轻亲王。他虽不显赫，却颇具才智，且对帝国忠诚。公爵深知选择他或许能维持各方势力平衡。然而，年轻亲王能否驾驭复杂的局势，仍是未知数。</w:t>
      </w:r>
    </w:p>
    <w:p w14:paraId="34D68517">
      <w:pPr>
        <w:rPr>
          <w:rFonts w:hint="eastAsia"/>
        </w:rPr>
      </w:pPr>
      <w:r>
        <w:rPr>
          <w:rFonts w:hint="eastAsia"/>
        </w:rPr>
        <w:t>1444年秋天的多瑙河雾气里，巴本堡</w:t>
      </w:r>
      <w:r>
        <w:rPr>
          <w:rFonts w:hint="eastAsia"/>
          <w:lang w:val="en-US" w:eastAsia="zh-CN"/>
        </w:rPr>
        <w:t>家族</w:t>
      </w:r>
      <w:r>
        <w:rPr>
          <w:rFonts w:hint="eastAsia"/>
        </w:rPr>
        <w:t>的</w:t>
      </w:r>
      <w:r>
        <w:rPr>
          <w:rFonts w:hint="eastAsia"/>
          <w:lang w:val="en-US" w:eastAsia="zh-CN"/>
        </w:rPr>
        <w:t>恩斯特四世</w:t>
      </w:r>
      <w:r>
        <w:rPr>
          <w:rFonts w:hint="eastAsia"/>
        </w:rPr>
        <w:t>主抚摸着土耳其使者送来的镶金弯刀。他的书房墙壁上，两幅地图在烛光里交错重叠：银矿坑道如蛛网蔓延的施蒂利亚山区还有用红墨水反复勾画的维也纳。他深知自己膝下无子，自己百年之后，奥地利的命运将走向何方，或许只有</w:t>
      </w:r>
      <w:r>
        <w:rPr>
          <w:rFonts w:hint="eastAsia"/>
          <w:lang w:val="en-US" w:eastAsia="zh-CN"/>
        </w:rPr>
        <w:t>上帝知道。</w:t>
      </w:r>
      <w:r>
        <w:rPr>
          <w:rFonts w:hint="eastAsia"/>
        </w:rPr>
        <w:t>公爵深吸一口气，笔尖终于落在纸上，决定将奥地利的未来托付于其中一人，期盼他能引领帝国走向新的辉煌。</w:t>
      </w:r>
    </w:p>
    <w:p w14:paraId="13731911">
      <w:pPr>
        <w:pStyle w:val="4"/>
        <w:ind w:firstLine="602"/>
      </w:pPr>
      <w:r>
        <w:rPr>
          <w:rFonts w:hint="eastAsia"/>
        </w:rPr>
        <w:t>萨克森的韦尔夫家族</w:t>
      </w:r>
      <w:bookmarkEnd w:id="6"/>
    </w:p>
    <w:p w14:paraId="41956968">
      <w:pPr>
        <w:ind w:firstLine="420"/>
      </w:pPr>
      <w:r>
        <w:rPr>
          <w:rFonts w:hint="eastAsia"/>
        </w:rPr>
        <w:t>“狮子”亨利公爵——萨克森和巴伐利亚的公爵，慕尼黑、不伦瑞克、吕贝克和什未林的建立者与帝国最伟大的军事领袖，他用他的长剑指引着日耳曼人的兵锋跨过易北河，将大片始于耕种的土地划归日耳曼人所有。但是这位强盛的公爵招来了以巴巴罗萨皇帝的为首的帝国诸侯集体敌视，令其不得不退回不伦瑞克领地，而其他领地则作为战利品被效忠于皇帝的贵族所分飨。“狮子”亨利之子，奥托四世在帝国的皇位上也摇摇欲坠，对法兰西的用兵受挫极大的损害了韦尔夫家族在南德意志地区的声望，最终导致韦尔夫家族的领地被进一步蚕食。</w:t>
      </w:r>
    </w:p>
    <w:p w14:paraId="1BF99885">
      <w:pPr>
        <w:ind w:firstLine="420"/>
      </w:pPr>
      <w:r>
        <w:rPr>
          <w:rFonts w:hint="eastAsia"/>
        </w:rPr>
        <w:t>在此后的历史当中，韦尔夫家族几乎只能扮演地头蛇的角色，他们长期和维特尔斯巴赫家族结为同盟，作为与巴伐利亚同枝相应同气相求的传统盟友，在维特尔斯巴赫家族和卢森堡家族双方围绕帝国皇位所展开的权谋斗争当中，萨克森一直作为维特尔斯巴赫的副手为巴伐利亚人疲于奔命，为他们在荷兰的继承权鞍前马后，同上艾瑟尔选侯爆发了将近32年的边境冲突。但随着南德盟友在近十年的节节败退，萨克森在帝国境内的话语权也不断受到挑战。不仅如此，由于长期受到皇帝的重点节制，萨克森也成为了帝国的税吏最爱光顾的地区。</w:t>
      </w:r>
    </w:p>
    <w:p w14:paraId="515CE2B5">
      <w:pPr>
        <w:ind w:firstLine="420"/>
      </w:pPr>
      <w:r>
        <w:rPr>
          <w:rFonts w:hint="eastAsia"/>
        </w:rPr>
        <w:t>但在萨克森的古老土地之上，韦尔夫家族依然是帝国无可争议的西北柱石。应对来自洛塔林吉亚和斯堪的纳维亚的外部压力，皇帝不得不与萨克森公爵结为同盟，韦尔夫家的数代统治者都被委以帝国大元帅的重任。这某种程度上是萨克森和皇帝之间互相妥协的结果，毕竟帝国正一步步走向支离破碎，如果萨克森也一转反旗，皇帝不仅仅要失去莱茵河下游充足的税源，还给自己平添一个麻烦。</w:t>
      </w:r>
    </w:p>
    <w:p w14:paraId="73722306">
      <w:pPr>
        <w:ind w:firstLine="420"/>
      </w:pPr>
      <w:r>
        <w:rPr>
          <w:rFonts w:hint="eastAsia"/>
        </w:rPr>
        <w:t>对于帝国大元帅韦尔夫家族而言，他们的日子并不好过。在西面，低地的弗拉芒人正努力塑造着他们脆弱的国族认同，上艾瑟尔宛若秃鹫在窥伺着帝国的命运，在北面，那群维京人的后裔哪怕已经抛弃了他们对奥丁的信仰，但他们对帝国的领土始终垂涎三尺。在东方，高喊着要为胡斯复仇的异端在摩拉维亚虎踞。在此时此刻，萨克森自然可以和祖祖辈辈一样安于充当帝国西北的藩候，但对于诞生过帝国皇帝的韦尔夫家族而言，显然还存在另外一条道路。就像两位伟大的亨利公爵——东法兰克的创立者“捕鸟者”与功败垂成的“狮子”一样，走一条真正代表北德意志的道路。</w:t>
      </w:r>
    </w:p>
    <w:p w14:paraId="7CB6A53F">
      <w:pPr>
        <w:pStyle w:val="4"/>
        <w:ind w:firstLine="602"/>
      </w:pPr>
      <w:bookmarkStart w:id="7" w:name="_Toc20929"/>
      <w:r>
        <w:rPr>
          <w:rFonts w:hint="eastAsia"/>
        </w:rPr>
        <w:t>诺德马克的阿斯坎尼家族</w:t>
      </w:r>
      <w:bookmarkEnd w:id="7"/>
    </w:p>
    <w:p w14:paraId="7C08CD54">
      <w:pPr>
        <w:bidi w:val="0"/>
        <w:rPr>
          <w:rFonts w:hint="eastAsia"/>
          <w:lang w:val="en-US" w:eastAsia="zh-CN"/>
        </w:rPr>
      </w:pPr>
      <w:r>
        <w:rPr>
          <w:rFonts w:hint="eastAsia"/>
          <w:lang w:val="en-US" w:eastAsia="zh-CN"/>
        </w:rPr>
        <w:t>历史是残酷的，无数声名显赫的家族在遭难之后被卷入历史的洪流当中，当然偶尔也会展现他的仁慈。阿斯坎尼的族长“熊”阿尔伯特身为萨克森老公爵的外孙乃是萨克森公国的合法领主，却遭到韦尔夫家族的无理驱逐。阿尔伯特带着他的部队向着当时还被视为文德人土地的诺德马克进军，他声称这是“北方十字军”的重要一环。幸运的是他成功的在这片文德人的土地上扎根，藉由有利的条约和武装殖民，柏林城拔地而起，和他本人一样使用熊的徽记。当然，真正征服一片土地要比兴建一座教堂、建立一座城市和绘制一张地图需要更长的时间，消化这些斯拉夫祖辈所居的土地耗尽了阿尔伯特和之后历代勃兰登堡藩侯的主要精力，诺德马克的日耳曼化是个漫长的过程。</w:t>
      </w:r>
    </w:p>
    <w:p w14:paraId="35AFB473">
      <w:pPr>
        <w:bidi w:val="0"/>
        <w:rPr>
          <w:rFonts w:hint="eastAsia"/>
          <w:lang w:val="en-US" w:eastAsia="zh-CN"/>
        </w:rPr>
      </w:pPr>
      <w:r>
        <w:rPr>
          <w:rFonts w:hint="eastAsia"/>
          <w:lang w:val="en-US" w:eastAsia="zh-CN"/>
        </w:rPr>
        <w:t>当然对于阿斯坎尼家族而言，那得而复失的萨克森公国是永远垂涎的目标，他们希望自己的土地能够从奥得河口延伸到易北河。当然，纵使巴巴罗萨如何敌视萨克森的“狮子”，他也同样不愿意让“勃兰登堡的熊”成为帝国境内的另一个祸患。诺德马克如愿以偿的获得了一些土地，但是萨克森公国确被明确告知不允许遭到染指。此后的岁月中诺德马克即在帝国中举足轻重又在帝国中随风飘零。诺德马克空有在皇帝选举之时的宝贵一票，但他从未真正左右过帝国的命运，诺德马克一直陷入名为内耗的诅咒当中，阿斯坎尼家族的土地一次次被诸子分割所重新分野。</w:t>
      </w:r>
    </w:p>
    <w:p w14:paraId="3D091482">
      <w:pPr>
        <w:bidi w:val="0"/>
        <w:rPr>
          <w:rFonts w:hint="eastAsia"/>
          <w:lang w:val="en-US" w:eastAsia="zh-CN"/>
        </w:rPr>
      </w:pPr>
      <w:r>
        <w:rPr>
          <w:rFonts w:hint="eastAsia"/>
          <w:lang w:val="en-US" w:eastAsia="zh-CN"/>
        </w:rPr>
        <w:t>霍亨施陶芬王朝轰然倒下，维特尔斯巴赫和卢森堡将帝国分割为两大阵营，在诺德马克则分为了支持这两大势力的两个分家，这位“帝国的大侍从长”就如同真正的侍从一般对皇帝的冠冕马首是瞻。他们一面告诉帝国的所有诸侯左右逢源的好处，但一方面又不得不尴尬的承认自己并没有从长袖善舞中牟取到什么好处，甚至领地的东半部分，向来和卢森堡家族联姻的支系连带着勃兰登堡领地沦落到西吉斯蒙德的掌控之下，而维特尔斯巴赫家族也因为巴伐利亚本领的支离破碎已经无力为诺德马克输血，在当时的人的记载当中留下了“好好先生”的绰号。</w:t>
      </w:r>
    </w:p>
    <w:p w14:paraId="6C246907">
      <w:pPr>
        <w:bidi w:val="0"/>
        <w:rPr>
          <w:rFonts w:hint="eastAsia"/>
          <w:lang w:val="en-US" w:eastAsia="zh-CN"/>
        </w:rPr>
      </w:pPr>
      <w:r>
        <w:rPr>
          <w:rFonts w:hint="eastAsia"/>
          <w:lang w:val="en-US" w:eastAsia="zh-CN"/>
        </w:rPr>
        <w:t>步入15世纪，诺德马克一直处于布拉格的直接威压之下，这自然是由于皇帝对帝国东北部的掌控力度正在不断加深，诺德马克-安哈尔特和波西米亚之间的厄尔布鲁士山显然是仅仅庇佑山的那一面。诺德马克或许有一日能真正的主宰自己和帝国的命运，就像祖先一样进军，从那群波西米亚人的手中夺回一个完整的诺德马克。当帝国陷入新的一轮大洗牌之际，这位东北的巨熊一直在等待着一个主宰帝国的机遇，魂牵梦绕的故土萨克森、裂土封疆的胡斯派异端，日益走向对抗的波西米亚，诺德马克藩侯举目四望，可叹四境皆是敌非友。西吉斯蒙德的生命终有一日将走到终点，帝国将堕入火海，而只有得上帝眷顾者方能以置地死而复生。</w:t>
      </w:r>
    </w:p>
    <w:p w14:paraId="2466E76A">
      <w:pPr>
        <w:pStyle w:val="4"/>
        <w:ind w:firstLine="602"/>
      </w:pPr>
      <w:bookmarkStart w:id="8" w:name="_Toc18130"/>
      <w:r>
        <w:rPr>
          <w:rFonts w:hint="eastAsia"/>
        </w:rPr>
        <w:t>上艾瑟尔的格鲁尔冯根家族</w:t>
      </w:r>
      <w:bookmarkEnd w:id="8"/>
    </w:p>
    <w:p w14:paraId="20C5F3DF">
      <w:pPr>
        <w:bidi w:val="0"/>
        <w:rPr>
          <w:rFonts w:hint="eastAsia"/>
          <w:lang w:val="en-US" w:eastAsia="zh-CN"/>
        </w:rPr>
      </w:pPr>
      <w:r>
        <w:rPr>
          <w:rFonts w:hint="eastAsia"/>
          <w:lang w:val="en-US" w:eastAsia="zh-CN"/>
        </w:rPr>
        <w:t>格鲁芬格尔家族的祖上可以追溯到介于历史和传说当中的第一代弗里德兰王拉德伯德，这位老祖宗一生都在致力于抵抗低地被法兰克人侵染和被基督教侵蚀，但倘若这位国王在天有灵，发现他的子孙不仅混入了日耳曼人的国度，还皈依了基督的怀抱又将作何感想。格鲁芬格尔家族在荷兰的统治一直持续到13世纪，由于格鲁芬格尔家族的领袖荷兰伯爵威廉二世接过了对立国王海因里希·拉斯佩的遗产被推举为对抗霍亨施陶芬家族的对立国王之际，这位来自帝国边陲的伯爵已经在帝国的风暴当中无法置身事外了。当然霍亨施陶芬家族对这位胆敢跳出来反对自己的小伯爵，他们暗中鼓动弗里斯兰人对这位自不量力的家伙反戈一击，威廉二世本人也在平叛过程中战死沙场。</w:t>
      </w:r>
    </w:p>
    <w:p w14:paraId="57C9E4F2">
      <w:pPr>
        <w:bidi w:val="0"/>
        <w:rPr>
          <w:rFonts w:hint="eastAsia"/>
          <w:lang w:val="en-US" w:eastAsia="zh-CN"/>
        </w:rPr>
      </w:pPr>
      <w:r>
        <w:rPr>
          <w:rFonts w:hint="eastAsia"/>
          <w:lang w:val="en-US" w:eastAsia="zh-CN"/>
        </w:rPr>
        <w:t>其子弗洛伦斯五世一生致力于两件事，一是继续父亲对抗帝国的策略，二来是声索苏格兰的王位（但值得指出的是，弗洛伦斯五世的宣称来自其曾曾曾祖母，这层疏远的关系加上其外国领主的身份使其从一开始就没有被苏格兰人所纳入考量过）。为了贯彻这一准则他与英格兰的爱德华一世结盟，尽管这一盟约因为圭多公爵领的争议曾经濒临崩溃，但是处于两国之间长久以来的良好羊毛贸易关系最终维持了下来，荷兰伯爵凭借着英王的背后支援在低地大肆扩张，而深陷内斗的霍亨施陶芬王朝已经无力在对帝国的边疆加以约束了，只要这个家伙对皇位没有觊觎便万事大吉。在弗洛伦斯五世离世之后，低地一分为二，长房承袭极为富庶的荷兰领地，而次房则被安置于相对贫穷的艾瑟尔三角洲，称上艾瑟尔伯爵。</w:t>
      </w:r>
    </w:p>
    <w:p w14:paraId="245BB74B">
      <w:pPr>
        <w:bidi w:val="0"/>
        <w:rPr>
          <w:rFonts w:hint="eastAsia"/>
          <w:lang w:val="en-US" w:eastAsia="zh-CN"/>
        </w:rPr>
      </w:pPr>
      <w:r>
        <w:rPr>
          <w:rFonts w:hint="eastAsia"/>
          <w:lang w:val="en-US" w:eastAsia="zh-CN"/>
        </w:rPr>
        <w:t>举步维艰的霍亨施陶芬王朝最终也没能将他们头顶的皇冠代代承袭，后起之秀卢森堡王朝和维特尔斯巴赫王朝对帝国虎视眈眈，经过1260年帝国议会的裁决（这次裁决也被人称为“老皇帝的遗产判决”），由召集人新晋选帝侯明斯特大主教和美因茨大主教宣布：法兰克尼亚由亨利四世之子康拉德的后人继承（这位失去了帝国的意大利之王的后人此时此刻已经沦落到在罗马当个破落贵族，靠给人撰写文稿糊口），因为这两大家族都不乐见于另一方吃下如此庞大的遗产。而出于同样的目的，当1341年格鲁芬格尔家族的主枝绝嗣，巴伐利亚人用他们的继承权对荷兰虎视眈眈之际，皇位上的来自卢森堡家族的亨利七世立刻站在了次房身后，这次战争史称“荷兰继承战争”。但对皇帝和格鲁芬格尔家族而言非常不幸的事他们在英戈尔施塔特战役被巴伐利亚人打的丢盔弃甲，富裕的荷兰已不</w:t>
      </w:r>
      <w:r>
        <w:rPr>
          <w:rFonts w:hint="default"/>
          <w:lang w:eastAsia="zh-CN"/>
        </w:rPr>
        <w:t>再</w:t>
      </w:r>
      <w:r>
        <w:rPr>
          <w:rFonts w:hint="eastAsia"/>
          <w:lang w:val="en-US" w:eastAsia="zh-CN"/>
        </w:rPr>
        <w:t>归他们所掌控。</w:t>
      </w:r>
    </w:p>
    <w:p w14:paraId="2EDAA547">
      <w:pPr>
        <w:bidi w:val="0"/>
        <w:rPr>
          <w:rFonts w:hint="eastAsia"/>
          <w:lang w:val="en-US" w:eastAsia="zh-CN"/>
        </w:rPr>
      </w:pPr>
      <w:r>
        <w:rPr>
          <w:rFonts w:hint="eastAsia"/>
          <w:lang w:val="en-US" w:eastAsia="zh-CN"/>
        </w:rPr>
        <w:t>皇帝出于对战败方的补偿，当然更多的出于对将触手伸向低地的最大竞争对手的制衡，皇帝将“弗里西亚副王”（这个头衔是为了这次册封而临时设立的）和明斯特帝国主教区的管理权全数移交给上艾瑟尔，比起自己失去一个帝国主教区，丢掉自己在帝国内部的优势是更不能接受的结果。当然，随着明斯特一同移交的，还有在1260年授予明斯特的选帝侯权力。但是时过境迁，随着巴伐利亚领地一分为三，曾经为制衡而生的上艾瑟尔已经成为帝国尾大不掉的麻烦。在上艾瑟尔面前有两条道路可走，一条通向大海，通向北海的碧涛之外，在布立吞人所居的土地之外，有长满葡萄的土地的传说，这是弗洛伦斯五世的遗产。一条则通向帝国，就像老祖宗威廉二世一样，在帝国陷入纷乱之际，唯有勇敢者方能屹立于世。</w:t>
      </w:r>
    </w:p>
    <w:p w14:paraId="62795476">
      <w:pPr>
        <w:bidi w:val="0"/>
        <w:rPr>
          <w:rFonts w:hint="eastAsia"/>
          <w:lang w:val="en-US" w:eastAsia="zh-CN"/>
        </w:rPr>
      </w:pPr>
      <w:r>
        <w:rPr>
          <w:rFonts w:hint="eastAsia"/>
          <w:lang w:val="en-US" w:eastAsia="zh-CN"/>
        </w:rPr>
        <w:t>虽说东弗里斯兰看上去应当归于上艾瑟尔伯爵领管辖，但自统治该地之后便一直划归荷兰伯爵领名下，同时在其死后该地便交由格鲁芬格尔家族的长房统治，并于后续的荷兰继承战争当中一并失去，归于维特尔斯巴赫家族。但由于东弗里斯兰在地理上是作为荷兰伯爵领的一块飞地不便管理，便将东弗里斯兰重新作为一个伯国分封出去。在1381年，东弗里斯兰的伯爵奥科二世对于东弗里斯兰的管理十分糟糕，当地农民苦不堪言，因此同年在格鲁芬格尔家族的支持之下，当地农民将东弗里斯兰伯爵赶下台去，同时宣布了其独立。维特尔斯巴赫家族听闻独立的消息，很快便准备出兵镇压该地，但由于维特尔斯巴赫家族还在内战的泥潭当中挣扎，同时格鲁芬格尔家族从中不断阻挠，最后只得对此次独立作罢。东弗里斯兰在1382年正式宣布独立，并试图建立一个农民共和国，但皇帝并未承认过此次独立，因此实质上其仍然是一群叛军，但出于对自身势力范围的考量以及未来整合该地的计划，东弗里斯兰同年被格鲁芬格尔家族保证独立，双方直到现在都保持着良好的关系，而格鲁芬格尔家族也准备等待时机成熟之时将其纳入自身的统治之中。</w:t>
      </w:r>
    </w:p>
    <w:p w14:paraId="392ACA51">
      <w:pPr>
        <w:pStyle w:val="4"/>
        <w:bidi w:val="0"/>
        <w:rPr>
          <w:rFonts w:hint="eastAsia"/>
        </w:rPr>
      </w:pPr>
      <w:bookmarkStart w:id="9" w:name="_Toc26101"/>
      <w:r>
        <w:rPr>
          <w:rFonts w:hint="eastAsia"/>
          <w:lang w:val="en-US" w:eastAsia="zh-CN"/>
        </w:rPr>
        <w:t>荷兰</w:t>
      </w:r>
      <w:bookmarkEnd w:id="9"/>
    </w:p>
    <w:p w14:paraId="3B46E1F1">
      <w:pPr>
        <w:rPr>
          <w:rFonts w:hint="eastAsia"/>
        </w:rPr>
      </w:pPr>
      <w:r>
        <w:rPr>
          <w:rFonts w:hint="eastAsia"/>
          <w:lang w:val="en-US" w:eastAsia="zh-CN"/>
        </w:rPr>
        <w:t>位于低地的荷兰伯爵领可能是大西洋畔最具经济活力的地区，肥沃的土地生长出的小麦哺育了芸芸众生，发达的手工业将产自英格兰的羊毛纺织染色成为上乘的衣装，来自挪威的松木在这里被打造成一艘艘波浪扬帆的霍克船，满载着高档衣装运进威尼斯和热那亚的港湾。温润的西风将这里打造成为意大利外的第二商业中心。这样一块令人垂涎三尺的土地自然受到他人的觊觎。1341年，统治此地的格鲁芬格尔家族长房突然绝嗣，最后一任荷兰伯爵膝下无子只有一位女儿许配给了上巴伐利亚的公爵的次子，巴伐利亚人当然不会放弃这个吃绝户的机会，立刻宣布自己是荷兰伯爵的唯一继承人，但格鲁芬格尔家族长房和次房直接一直保持着数代联姻并使至少两位荷兰伯爵“生来不适合统治国家”。而面对来势汹汹的维特尔斯巴赫家族，时任皇帝来自卢森堡家族的亨利七世立刻站在了巴伐利亚的对面，但是他们的联军在趾高气扬的进军途中在英戈尔施塔特遭遇伏击大败而归，这场皇帝对诸侯的失败极大的打击了卢森堡家族乃至整个帝国宫廷的权威。但由于低地距离高地距离实在太远，双方达成妥协，将荷兰伯爵领最富裕的部分交由胜利者，而其他领地将自行其是。当然也正是这个原因，那对夫妇离开了巴伐利亚来到低地创建了属于他们自己的分支。对于低地的居民来说，至少现在的领主能弄懂最简单的商业问题了，不过大多数情况下并不需要伯爵亲自插手，商会真正把握了荷兰的经济命脉，他们亦步亦趋的试图学习汉萨同盟的脚步，但郁金香将在新的土壤上开放，公开募股的面向海外的特许公司即将展现出他们的活力，荷兰未来可能会成为公司主导的国度。但现在对于荷兰的统治者而言，面向大海的道路未必一帆风顺，汉萨同盟将北德意志打造成为密不漏风的城堡，约克郡外的自治市镇也在不列颠岛双雄的面前颤抖，如果他们被任何一方占据荷兰人将失去他们在这些市镇当中的地位，统治英吉利海峡只是荷兰贸易霸权的一小步。从水下的第一个生命到扬帆驶向大海，荷兰已经历许多，现在,开启您最伟大的探索吧。</w:t>
      </w:r>
    </w:p>
    <w:p w14:paraId="1E3BF958">
      <w:pPr>
        <w:pStyle w:val="4"/>
        <w:ind w:firstLine="602"/>
      </w:pPr>
      <w:bookmarkStart w:id="10" w:name="_Toc14647"/>
      <w:r>
        <w:rPr>
          <w:rFonts w:hint="eastAsia"/>
        </w:rPr>
        <w:t>祷告派</w:t>
      </w:r>
      <w:bookmarkEnd w:id="10"/>
    </w:p>
    <w:p w14:paraId="7DD9621B">
      <w:pPr>
        <w:ind w:firstLine="420"/>
      </w:pPr>
      <w:r>
        <w:rPr>
          <w:rFonts w:hint="eastAsia"/>
        </w:rPr>
        <w:t>祷告派是一支诞生于370年左右的教派，被安条克与君士坦丁堡牧首提及，据说该派的领袖名为彼得自称基督，因亵渎行为被判处石刑，受刑前他对追随者说三日后自己会在墓中以狼的样子升天。祷告派的核心教义彰显着一种独特的享乐主义理念，他们主张三位一体以肉欲感知，上帝将自己转化为物质以便与完美的精神结合，上帝以不同的感知来彰显自己的存在，人完美的形态仅依靠祈祷而不是圣礼达成，根据一些研究这可能是承自某些早期诺斯替学派的放荡思想。根据米海尔·普塞洛斯的描述，祷告派会进行狂欢，甚至是在某种程度上违反纲常的行为，到了1444年时，这实际上被却认为是局部性的，并非祷告派的整体特征。祷告派延续了数个世纪，他们与波格米勒派、波斯尼亚教会、巴塔里亚运动和清洁派长期保持接触。由于黑死病的蔓延、阿尔比十字军的失败以及随之而来的天主教世界的大动荡，与清洁派有许多相似之处的祷告派在德意志地区迅速蔓延，许多遭受巨大社会压力的下层阶层和沉溺于享乐主义中的上层阶层都对这一主张人性解放的教派感到心怡，许多德意志领主也认为默许祷告派教徒的增多可以充实领地上的人口，而罗马教廷和其他主教们在面临清洁派和瓦勒度派扩散的困境下，也将对祷告派这一不那么鼓吹推翻压迫和摆脱罗马教廷的教派的处理搁置在一旁，因而祷告派在暗中得到了充分发展的同时少有遇到阻拦，而祷告派带来的危机将在十五世纪中叶暴露。</w:t>
      </w:r>
    </w:p>
    <w:p w14:paraId="1795AE68">
      <w:pPr>
        <w:pStyle w:val="3"/>
      </w:pPr>
      <w:bookmarkStart w:id="11" w:name="_Toc27233"/>
      <w:r>
        <w:rPr>
          <w:rFonts w:hint="eastAsia"/>
        </w:rPr>
        <w:t>法兰西</w:t>
      </w:r>
      <w:bookmarkEnd w:id="11"/>
    </w:p>
    <w:p w14:paraId="6450845A">
      <w:pPr>
        <w:pStyle w:val="4"/>
        <w:ind w:firstLine="602"/>
      </w:pPr>
      <w:bookmarkStart w:id="12" w:name="_Toc24384"/>
      <w:r>
        <w:rPr>
          <w:rFonts w:hint="eastAsia"/>
        </w:rPr>
        <w:t>洛塔林吉亚</w:t>
      </w:r>
      <w:bookmarkEnd w:id="12"/>
    </w:p>
    <w:p w14:paraId="259D1818">
      <w:pPr>
        <w:bidi w:val="0"/>
        <w:rPr>
          <w:rFonts w:hint="eastAsia"/>
          <w:lang w:val="en-US" w:eastAsia="zh-CN"/>
        </w:rPr>
      </w:pPr>
      <w:bookmarkStart w:id="13" w:name="_Toc3064"/>
      <w:r>
        <w:rPr>
          <w:rFonts w:hint="eastAsia"/>
          <w:lang w:val="en-US" w:eastAsia="zh-CN"/>
        </w:rPr>
        <w:t>胖子查理在位时短暂地重新统一了查理大帝统治过的全部疆土，并于881年由教皇约翰八世加冕为皇帝。但他的统治非常虚弱，帝国的统一很大程度上是空有其表。887年，胖子查理被他的侄子克恩滕公爵阿努尔夫废黜并取代。胖子查理的垮台标志着统一的法兰克国家走向混乱和崩溃，洛塔林吉亚帝国糟糕的地缘环境决定了腹背受敌的命运，但有赖于阿尔努夫皇帝超乎常人的平衡术，才将洛塔林吉亚传给了自己的幼子兹温蒂博尔德而非“孩童”路易。作为交换，路易得到了东法兰克王国作为补偿。当然，对于“孩童”路易而言，听命于一个弟弟是绝对不能接受的现实，他和他的封臣散布谣言，宣称兹温蒂博尔德实际上是私生子。但体弱多病并可能患有抑郁症的路易最终深陷于东法兰克的权力迷宫当中，洛塔林吉亚一直由兹温蒂博尔德的后代所继承。在加洛林执掌欧洲的年代，洛塔林吉亚的国王遭到了其余加洛林王朝的敌对和漠视，但各个分裂出来的加洛林王朝逐渐走了下坡路，这个“私生子”王朝终于在熬走了所有更为正统的加洛林后裔之后，成为了最后一个敢于称呼自己是查理曼后裔的王朝。</w:t>
      </w:r>
    </w:p>
    <w:p w14:paraId="14D265D0">
      <w:pPr>
        <w:bidi w:val="0"/>
        <w:rPr>
          <w:rFonts w:hint="eastAsia"/>
          <w:lang w:val="en-US" w:eastAsia="zh-CN"/>
        </w:rPr>
      </w:pPr>
      <w:r>
        <w:rPr>
          <w:rFonts w:hint="eastAsia"/>
          <w:lang w:val="en-US" w:eastAsia="zh-CN"/>
        </w:rPr>
        <w:t>1079年，恰逢教宗格里高利十世与神圣罗马帝国的亨利四世的关系走向冰点，洛塔林吉亚国王腓特烈一世趁机在向教宗缴纳了一笔数额不小的捐献，教宗亲自为他加冕为“查理曼的继承人与罗马皇帝”。但随着格里高利十世在与亨利四世的战争中走向失败，这场称帝风波也就沦为了一段笑料。</w:t>
      </w:r>
    </w:p>
    <w:p w14:paraId="69832B19">
      <w:pPr>
        <w:bidi w:val="0"/>
        <w:rPr>
          <w:rFonts w:hint="default"/>
          <w:lang w:val="en-US" w:eastAsia="zh-CN"/>
        </w:rPr>
      </w:pPr>
      <w:r>
        <w:rPr>
          <w:rFonts w:hint="eastAsia"/>
          <w:lang w:val="en-US" w:eastAsia="zh-CN"/>
        </w:rPr>
        <w:t>12世纪的洛塔林吉亚陷入了与神圣罗马帝国的长期拉锯。在表面上，洛塔林吉亚国王路德维希三世开疆拓土，无疑是胜利的一方。到了1349年，他将自己的剑锋抵向莱茵河，吞并了众多的帝国诸侯，甚至占领了科隆和特里尔，这几乎导致国王被开除教籍。为了安抚圣座，洛塔国王将一船满载从帝国掠夺而来的黄金的船开入了台伯河口，这才让教宗保持沉默。但繁荣背后往往滋长着毁灭的种子，帝国诸侯对归降于洛塔林吉亚的心里芥蒂，却又保持着高度自治和地方武装，在路德维希三世死后，王庭对地方的诸侯的掌控力随着时间流逝而丧失。值得注意的是，路德维希三世吞并的其中一个德意志诸侯是于利希-贝格公国，该公国的统治者是于利希-贝格家族，他们的血脉可以追溯至“孩童”路易。他们在路德维希的入侵下失去了于利希的领地，但保留了贝格伯爵的身份，此后一直统治着贝格。</w:t>
      </w:r>
    </w:p>
    <w:p w14:paraId="0C3D3550">
      <w:pPr>
        <w:bidi w:val="0"/>
        <w:rPr>
          <w:rFonts w:hint="default"/>
          <w:lang w:val="en-US" w:eastAsia="zh-CN"/>
        </w:rPr>
      </w:pPr>
      <w:r>
        <w:rPr>
          <w:rFonts w:hint="eastAsia"/>
          <w:lang w:val="en-US" w:eastAsia="zh-CN"/>
        </w:rPr>
        <w:t>到了13世纪，洛塔林吉亚几乎淹没在混乱的宫廷政变当中，地方的实力派所青睐的“最正统的加洛林王子”如同北海的浪潮一般源源不断，王座更迭频繁，幼君层出不穷。拥有令人骄傲的血统却百无一用的幼君不断用更大的自治权来换取大贵族的支持，封臣们们几乎不需要将自己的财富送到国王的宫廷。“混乱的百年”一步一步将王国掏成了空架子，洛塔林吉亚王国不再具有任何归属感，而公爵们以自己的语言和血统组建派系，分为了亲法兰西和德意志的两派。亲法派在几个世纪的斗争中逐渐占据了主导地位，并不断尝试削弱德意志贵族的权力。</w:t>
      </w:r>
    </w:p>
    <w:p w14:paraId="3828DAA7">
      <w:pPr>
        <w:bidi w:val="0"/>
        <w:rPr>
          <w:rFonts w:hint="eastAsia"/>
          <w:lang w:val="en-US" w:eastAsia="zh-CN"/>
        </w:rPr>
      </w:pPr>
      <w:r>
        <w:rPr>
          <w:rFonts w:hint="eastAsia"/>
          <w:lang w:val="en-US" w:eastAsia="zh-CN"/>
        </w:rPr>
        <w:t>尽管洛塔林吉亚占据着西欧罗巴的交通要冲，内部却存在着众多与王庭离心离德的公爵和主教。文化、语言的差异导致洛塔林吉亚成为了一个“虚有其表”的王国。王国内的日耳曼人迫切地想脱离一直试图削弱自己权力的洛塔林吉亚王国，转而投奔分权度更高而且是由他们同文同种的日耳曼人所统治的帝国。。到了1444年，日耳曼贵族的领袖是于利希-贝格公爵格哈德，他在“混乱的百年”中，将科隆城这一基督教的圣地攥在手中，而加洛林王庭只能控制科隆城附近的广大乡村。更令事情雪上加霜的是，格哈德公爵不断诱导科隆大主教反对国王。众多矛盾为王国的未来蒙上了一层乌云。</w:t>
      </w:r>
    </w:p>
    <w:p w14:paraId="4DB2AD7C">
      <w:pPr>
        <w:bidi w:val="0"/>
        <w:jc w:val="left"/>
        <w:rPr>
          <w:rFonts w:hint="default" w:eastAsiaTheme="minorEastAsia"/>
          <w:lang w:val="en-US" w:eastAsia="zh-CN"/>
        </w:rPr>
      </w:pPr>
      <w:r>
        <w:rPr>
          <w:rFonts w:hint="eastAsia"/>
        </w:rPr>
        <w:t>1429年，</w:t>
      </w:r>
      <w:r>
        <w:rPr>
          <w:rFonts w:hint="eastAsia"/>
          <w:lang w:val="en-US" w:eastAsia="zh-CN"/>
        </w:rPr>
        <w:t>由于阿朗松公爵反叛法王，掀起了法兰西王国的内乱，由于英格兰、洛塔林吉亚和阿尔勒王国先后加入战争，该战争被称为“四国战争”。</w:t>
      </w:r>
      <w:r>
        <w:rPr>
          <w:rFonts w:hint="eastAsia"/>
        </w:rPr>
        <w:t>洛塔林吉亚国王</w:t>
      </w:r>
      <w:r>
        <w:rPr>
          <w:rFonts w:hint="eastAsia"/>
          <w:lang w:eastAsia="zh-CN"/>
        </w:rPr>
        <w:t>路德维希</w:t>
      </w:r>
      <w:r>
        <w:rPr>
          <w:rFonts w:hint="eastAsia"/>
        </w:rPr>
        <w:t>七世趁机入侵法兰西，在卡昂击溃并囚禁了于格六世，由于洛塔林吉亚国王</w:t>
      </w:r>
      <w:r>
        <w:rPr>
          <w:rFonts w:hint="eastAsia"/>
          <w:lang w:eastAsia="zh-CN"/>
        </w:rPr>
        <w:t>路德维希</w:t>
      </w:r>
      <w:r>
        <w:rPr>
          <w:rFonts w:hint="eastAsia"/>
        </w:rPr>
        <w:t>七世的母亲为卡佩王朝成员，洛塔林吉亚国王强迫于格六世签署了“卡昂条约”，要求于格六世废除法兰西王太子于格七世的继承权，并将</w:t>
      </w:r>
      <w:r>
        <w:rPr>
          <w:rFonts w:hint="eastAsia"/>
          <w:lang w:eastAsia="zh-CN"/>
        </w:rPr>
        <w:t>路德维希</w:t>
      </w:r>
      <w:r>
        <w:rPr>
          <w:rFonts w:hint="eastAsia"/>
        </w:rPr>
        <w:t>七世确立为法兰西王位的继承人。于格六世很快死于感染，</w:t>
      </w:r>
      <w:r>
        <w:rPr>
          <w:rFonts w:hint="eastAsia"/>
          <w:lang w:eastAsia="zh-CN"/>
        </w:rPr>
        <w:t>路德维希</w:t>
      </w:r>
      <w:r>
        <w:rPr>
          <w:rFonts w:hint="eastAsia"/>
        </w:rPr>
        <w:t>七世则宣称了法兰西的王位，意图在兰斯加冕法兰西国王。</w:t>
      </w:r>
      <w:r>
        <w:rPr>
          <w:rFonts w:hint="eastAsia"/>
          <w:lang w:val="en-US" w:eastAsia="zh-CN"/>
        </w:rPr>
        <w:t>为了获得德意志军队的支持，路德维希七世还与德意志诸侯签署了《贝格条约》，条约规定了德意志贵族的一系列特权，并保证尽管王室控制着科隆地区的大部分领土，但自己不会侵犯于利希-贝格家族对科隆主城的掌握。</w:t>
      </w:r>
    </w:p>
    <w:p w14:paraId="791E2F17">
      <w:pPr>
        <w:bidi w:val="0"/>
        <w:rPr>
          <w:rFonts w:hint="eastAsia"/>
          <w:lang w:val="en-US" w:eastAsia="zh-CN"/>
        </w:rPr>
      </w:pPr>
      <w:r>
        <w:rPr>
          <w:rFonts w:hint="eastAsia"/>
          <w:lang w:val="en-US" w:eastAsia="zh-CN"/>
        </w:rPr>
        <w:t>但</w:t>
      </w:r>
      <w:r>
        <w:rPr>
          <w:rFonts w:hint="eastAsia"/>
        </w:rPr>
        <w:t>王太子于格于1432年成功在兰斯加冕为法国国王，王号为于格七世</w:t>
      </w:r>
      <w:r>
        <w:rPr>
          <w:rFonts w:hint="eastAsia"/>
          <w:lang w:eastAsia="zh-CN"/>
        </w:rPr>
        <w:t>，</w:t>
      </w:r>
      <w:r>
        <w:rPr>
          <w:rFonts w:hint="eastAsia"/>
          <w:lang w:val="en-US" w:eastAsia="zh-CN"/>
        </w:rPr>
        <w:t>后人称之为“胜利王”</w:t>
      </w:r>
      <w:r>
        <w:rPr>
          <w:rFonts w:hint="eastAsia"/>
        </w:rPr>
        <w:t>，而让娜·达克则护卫于</w:t>
      </w:r>
      <w:r>
        <w:rPr>
          <w:rFonts w:hint="eastAsia"/>
          <w:lang w:val="en-US" w:eastAsia="zh-CN"/>
        </w:rPr>
        <w:t>胜利王</w:t>
      </w:r>
      <w:r>
        <w:rPr>
          <w:rFonts w:hint="eastAsia"/>
        </w:rPr>
        <w:t>身旁</w:t>
      </w:r>
      <w:r>
        <w:rPr>
          <w:rFonts w:hint="eastAsia"/>
          <w:lang w:eastAsia="zh-CN"/>
        </w:rPr>
        <w:t>。</w:t>
      </w:r>
      <w:r>
        <w:rPr>
          <w:rFonts w:hint="eastAsia"/>
        </w:rPr>
        <w:t>直到1438年，</w:t>
      </w:r>
      <w:r>
        <w:rPr>
          <w:rFonts w:hint="eastAsia"/>
          <w:lang w:val="en-US" w:eastAsia="zh-CN"/>
        </w:rPr>
        <w:t>法国人</w:t>
      </w:r>
      <w:r>
        <w:rPr>
          <w:rFonts w:hint="eastAsia"/>
        </w:rPr>
        <w:t>击退了洛塔林吉亚人、英国人和阿尔勒人的进攻，四国战争结束</w:t>
      </w:r>
      <w:r>
        <w:rPr>
          <w:rFonts w:hint="eastAsia"/>
          <w:lang w:eastAsia="zh-CN"/>
        </w:rPr>
        <w:t>，</w:t>
      </w:r>
      <w:r>
        <w:rPr>
          <w:rFonts w:hint="eastAsia"/>
          <w:lang w:val="en-US" w:eastAsia="zh-CN"/>
        </w:rPr>
        <w:t>洛塔林吉亚王国西进的企图被彻底击碎</w:t>
      </w:r>
      <w:r>
        <w:rPr>
          <w:rFonts w:hint="eastAsia"/>
        </w:rPr>
        <w:t>。</w:t>
      </w:r>
    </w:p>
    <w:p w14:paraId="4DE99F30">
      <w:pPr>
        <w:bidi w:val="0"/>
        <w:rPr>
          <w:rFonts w:hint="default"/>
          <w:lang w:val="en-US" w:eastAsia="zh-CN"/>
        </w:rPr>
      </w:pPr>
      <w:r>
        <w:rPr>
          <w:rFonts w:hint="eastAsia"/>
          <w:lang w:val="en-US" w:eastAsia="zh-CN"/>
        </w:rPr>
        <w:t>路德维希七世深知，对洛塔林吉亚而言，维持域内外的平衡才是在夹缝当中寻得一线生机的希望。为了争取德意志豪族的认可，路德维希·加洛林迎娶了来自西西里的年轻貌美的霍亨施陶芬公主，但这场婚礼的费用几乎完全来自于近乎向自己的封臣们近乎乞讨的征收，因此，彼时的路德维希也被非正式地称为“乞丐国王”。经过三十年的经营，路德维希勉强维持了在两派面前的调停者角色，但他也深知，当自己作古之后，国王的这个地位势必无法维持，而他的继承人——他唯一的女儿，贝尔娜黛特——生来就不被萨利克法所接受。尽管他曾让封臣们在上帝的圣坛面前签字认可自己的继承人，但在刀尖面前，纸张自始至终没有任何约束力。许多证据都表明，格哈德公爵已经准备好率领日耳曼贵族反对未来的女王。</w:t>
      </w:r>
    </w:p>
    <w:p w14:paraId="2BCFBF7E">
      <w:pPr>
        <w:bidi w:val="0"/>
        <w:rPr>
          <w:rFonts w:hint="eastAsia"/>
          <w:lang w:val="en-US" w:eastAsia="zh-CN"/>
        </w:rPr>
      </w:pPr>
      <w:r>
        <w:rPr>
          <w:rFonts w:hint="eastAsia"/>
          <w:lang w:val="en-US" w:eastAsia="zh-CN"/>
        </w:rPr>
        <w:t>但路德维希七世知道自己年事已高，很快将不久于人世，显然无法再诞下一个继承人。他不知道能否看着贝尔娜黛特长大成人的一天，但小公主与生俱来的聪慧让路德维希的脸上见到了难得的笑容。</w:t>
      </w:r>
    </w:p>
    <w:p w14:paraId="116A0234">
      <w:pPr>
        <w:bidi w:val="0"/>
        <w:rPr>
          <w:rFonts w:hint="eastAsia"/>
          <w:lang w:val="en-US" w:eastAsia="zh-CN"/>
        </w:rPr>
      </w:pPr>
      <w:r>
        <w:rPr>
          <w:rFonts w:hint="eastAsia"/>
          <w:lang w:val="en-US" w:eastAsia="zh-CN"/>
        </w:rPr>
        <w:t>法兰西的卡佩王朝正努力加强法国的中央集权，并通过对南法清洁派的圣战以扩大王室的直辖领土，法王尤其是胜利王于格一直对洛塔林吉亚的土地垂涎三尺，随时可能趁着洛塔林吉亚衰弱之时发起进攻；英格兰虽然在过去的几十年经历了不少动乱和衰败，但倘若阿尔比恩重归一统，那么他们的野心距离洛塔林吉亚就只有一步之遥；神罗皇帝西吉斯蒙德虽年事已高，又深陷胡斯战争的泥潭，或许暂时无暇西顾，但帝国选帝侯一致支持的未来德意志国王腓特烈三世正值壮年，且对将哈布斯堡的影响力扩展到帝国西境兴致盎然；而洛塔林吉亚的路德维希·加洛林已经年过半百，但他唯一子嗣只是个女孩，洛塔林吉亚的贵族们认为她将来绝无可能成功继承洛塔林吉亚。更有甚者声称“洛塔林吉亚本身就生于不义，必将死于耻辱”。</w:t>
      </w:r>
    </w:p>
    <w:p w14:paraId="5BB3AA0C">
      <w:pPr>
        <w:bidi w:val="0"/>
        <w:rPr>
          <w:rFonts w:hint="eastAsia"/>
          <w:lang w:val="en-US" w:eastAsia="zh-CN"/>
        </w:rPr>
      </w:pPr>
      <w:r>
        <w:rPr>
          <w:rFonts w:hint="eastAsia"/>
          <w:lang w:val="en-US" w:eastAsia="zh-CN"/>
        </w:rPr>
        <w:t>在1443年，梅斯伯爵阿尔佛雷德·冯·梅斯率先发动了一场叛乱，这场叛乱被称为“梅斯战争”。德意志诸侯对国王陷入梅斯领主武装的泥潭而感到幸灾乐祸，而法兰西派的封臣也不准备帮助国王，他们正在为未来的分裂积攒力量。风雨飘摇中的洛塔林吉亚宛若巨浪中的诺亚方舟，贝尔娜黛特注定孤立无援，陷入湍流，无助而彷徨。而只有真正的洛塔林吉亚人，而非法兰西人和日耳曼人才能拥有他们的祖国。</w:t>
      </w:r>
    </w:p>
    <w:p w14:paraId="43A26CA3">
      <w:pPr>
        <w:pStyle w:val="4"/>
        <w:ind w:firstLine="602"/>
      </w:pPr>
      <w:r>
        <w:rPr>
          <w:rFonts w:hint="eastAsia"/>
        </w:rPr>
        <w:t>瓦勒度派</w:t>
      </w:r>
      <w:bookmarkEnd w:id="13"/>
    </w:p>
    <w:p w14:paraId="492E7066">
      <w:pPr>
        <w:ind w:firstLine="420"/>
      </w:pPr>
      <w:r>
        <w:rPr>
          <w:rFonts w:hint="eastAsia"/>
        </w:rPr>
        <w:t> 瓦勒度派通常被分类在新教中，他们被认为是一种前宗教改革新教。最初瓦勒度派被称为“里昂屁民”，只不过是一帮禁欲平民组成的小型运动，随着后续的发展瓦勒度派的观点逐渐体系化，他们全面反对大公会议并进行私自解经，禁止神职人员干涉本派活动等等，令教会将该派打为异端。根据1320年法国审判官写出的报告，瓦勒度派的具体主张有否认教宗权威；否认圣体圣事和忏悔圣事以外的圣礼；强调新约，只承认星期日、玛利亚节与主祷文，其余公教会认证的节日、节期和祈祷一律不遵守；贫穷乃救赎，反对私人财产；拒绝发誓；否定炼狱；坚持使用当地方言等等。</w:t>
      </w:r>
    </w:p>
    <w:p w14:paraId="159AC1F6">
      <w:pPr>
        <w:ind w:firstLine="420"/>
      </w:pPr>
      <w:r>
        <w:rPr>
          <w:rFonts w:hint="eastAsia"/>
        </w:rPr>
        <w:t>瓦勒度派最初是认为由富商彼得·瓦勒度在1173年效仿使徒放弃家财后，在里昂身体力行传教时创立的，许多天主教神职人员也效仿他投入到清贫的传教生活中。在1175至1185年瓦勒度委托一位里昂牧师，将《新约》翻译成本地方言，甚至在1179年瓦勒度还曾受邀叩见过教宗亚历山大三世并参加第三次拉特朗大公会议。在1180年，因为不服从第三次拉特朗大公会议决定，尤其是停止私自解经，瓦勒度被驱逐出里昂，此后瓦勒度派变成了一种流动秘密团体，与本地瓦勒度派秘密社团联系祷告后在秘密的前往下个地点。公教会对于这种明目张胆的挑战，最终在1215年第四次拉特兰大公会议上爆发，将瓦勒度派正式打为异端，此前1121年在斯特拉斯堡火刑80名瓦勒度派成员，已经掀开了数个世纪对该派的迫害活动。</w:t>
      </w:r>
    </w:p>
    <w:p w14:paraId="6D0FCA17">
      <w:pPr>
        <w:ind w:firstLine="420"/>
      </w:pPr>
      <w:r>
        <w:rPr>
          <w:rFonts w:hint="eastAsia"/>
        </w:rPr>
        <w:t>尽管瓦勒度派长期受到迫害，但一直未消亡。阿尔比十字军和瓦尔纳十字军的失败、再征服运动的停滞不前和胡斯运动的成功都成为天主教世界逐渐颓废的象征，而瓦勒度派也在罗马教廷式微的这一段世界内得到了扩张，在法兰西地区得到了长足的发展。</w:t>
      </w:r>
    </w:p>
    <w:p w14:paraId="11C8B863">
      <w:pPr>
        <w:pStyle w:val="4"/>
        <w:ind w:firstLine="602"/>
      </w:pPr>
      <w:bookmarkStart w:id="14" w:name="_Toc13954"/>
      <w:r>
        <w:rPr>
          <w:rFonts w:hint="eastAsia"/>
        </w:rPr>
        <w:t>法兰西</w:t>
      </w:r>
      <w:bookmarkEnd w:id="14"/>
    </w:p>
    <w:p w14:paraId="5C567452">
      <w:pPr>
        <w:ind w:firstLine="420"/>
      </w:pPr>
      <w:r>
        <w:rPr>
          <w:rFonts w:hint="eastAsia"/>
        </w:rPr>
        <w:t>自雨果·卡佩从衰朽的西法兰克的加洛林王朝手中夺取了法兰西的王位以来，雨果·卡佩与其后人深知加洛林王朝解体的根本原因在于没有将家族的势力扎根到王国的土壤当中，因此，卡佩家族热衷于在全国开枝散叶，将支系分封到地方从而避免另一个权臣从卡佩家族手中夺走王位。诚然，卡佩的主支与旁支的关系随着血缘的疏远而逐渐不再和睦，支系们控制了地方的实权，而法王只能蜷缩在小小的法兰西岛之上，但由于诸侯之间的制衡以及卡佩王朝主支的生生不息，也没有任何一个诸侯试图夺取那至高无上的王位，但是他们和法王相同的父系先祖赋予了他们争夺王位的天然权力。法兰西王迫切需要一个能够听命于法王的势力制衡愈发脱离掌控的本家亲戚。公元942年，由于长久以来的边界冲突和私人恩怨，洛塔林吉亚王煽动勃艮第公爵对抗法王，但最终遭到了失败。洛塔林吉亚不仅失去了勃艮第这一盟友，还被法王夺取了弗兰德地区。</w:t>
      </w:r>
    </w:p>
    <w:p w14:paraId="7BB95D21">
      <w:pPr>
        <w:ind w:firstLine="420"/>
      </w:pPr>
      <w:r>
        <w:rPr>
          <w:rFonts w:hint="eastAsia"/>
        </w:rPr>
        <w:t>依靠新封臣的支持，法王一转颓势，逐步扩大自己的直辖领地。在十二和十三世纪，王室诸侯们遭到了来自骑士诸侯和王权的双重打压，王室封邑不仅需要缴纳更多的税赋和兵员，骑士们的特权封邑还拥有更自由的外交权力还需要受到来自王室的密切监视。但世上没有一成不变的磐石，第一批受到国王册封的骑士自然会感激国王的提携，他的儿子也会记得这份恩情，但随着骑士们逐渐在封地扎根，他们就如同曾经的王室诸侯一般和法王渐行渐远，法兰西的南部更是由于清洁派运动而彻底脱离了法王的统治。以弗兰德和勃艮第为核心的骑士诸侯逐渐了公益同盟，试图获取更多的自治权力，甚至脱离法兰西王冠的统治。而王室诸侯们转而投向法王，希冀于法王能够偏袒作为同宗的他们。他们之间的矛盾以著名的“贝里之争”达到最高点。1425年，王室公爵当中的贝里公爵绝嗣，王室公爵们希望由路易王子来继承爵位，但骑士诸侯们主张应该由公爵的外甥罗贝尔·德·勃艮第即位，双方剑拔弩张直到接近兵戎相见，当地的市民阶层也积极参与到这一政治斗争中，最终，经过法王调解，三方才放下武器，贝里公爵个人的财产由罗贝尔继承，而贝里的市民则享有自治权力，他们将有权选举自己的市政官，但需经由法王的任命。</w:t>
      </w:r>
    </w:p>
    <w:p w14:paraId="6E224ADC">
      <w:pPr>
        <w:ind w:firstLine="420"/>
        <w:rPr>
          <w:rFonts w:hint="eastAsia"/>
        </w:rPr>
      </w:pPr>
      <w:r>
        <w:rPr>
          <w:rFonts w:hint="eastAsia"/>
        </w:rPr>
        <w:t>法王的集权主义倾向自然而然地引起了封臣的不满和反抗。1428年，由于对法王排挤自己的行为感到不满，同时受到了英格兰国王和洛塔林吉亚国王的煽动，阿朗松公爵宣布转投英格兰门下，法王于格六世出兵试图占据阿朗松并趁机夺回诺曼底，但他同时遇到了内部和外部的阻拦。法王的军事理想遭到领主的暗中抵制，因为他们担心自己会成为下一个阿朗松，由于军队没有及时集结，法王的军队在卡昂城外被阻击，阿朗松终究是背弃巴黎而去。更为致命的是，于格六世在卡昂的围城战中因流矢而受伤，1429年，洛塔林吉亚国王</w:t>
      </w:r>
      <w:r>
        <w:rPr>
          <w:rFonts w:hint="eastAsia"/>
          <w:lang w:eastAsia="zh-CN"/>
        </w:rPr>
        <w:t>路德维希</w:t>
      </w:r>
      <w:r>
        <w:rPr>
          <w:rFonts w:hint="eastAsia"/>
        </w:rPr>
        <w:t>七世趁机入侵法兰西，在卡昂击溃并囚禁了于格六世，由于洛塔林吉亚国王</w:t>
      </w:r>
      <w:r>
        <w:rPr>
          <w:rFonts w:hint="eastAsia"/>
          <w:lang w:eastAsia="zh-CN"/>
        </w:rPr>
        <w:t>路德维希</w:t>
      </w:r>
      <w:r>
        <w:rPr>
          <w:rFonts w:hint="eastAsia"/>
        </w:rPr>
        <w:t>七世的母亲为卡佩王朝成员，洛塔林吉亚国王强迫于格六世签署了“卡昂条约”，要求于格六世废除法兰西王太子于格七世的继承权，并将</w:t>
      </w:r>
      <w:r>
        <w:rPr>
          <w:rFonts w:hint="eastAsia"/>
          <w:lang w:eastAsia="zh-CN"/>
        </w:rPr>
        <w:t>路德维希</w:t>
      </w:r>
      <w:r>
        <w:rPr>
          <w:rFonts w:hint="eastAsia"/>
        </w:rPr>
        <w:t>七世确立为法兰西王位的继承人。于格六世很快死于感染，</w:t>
      </w:r>
      <w:r>
        <w:rPr>
          <w:rFonts w:hint="eastAsia"/>
          <w:lang w:eastAsia="zh-CN"/>
        </w:rPr>
        <w:t>路德维希</w:t>
      </w:r>
      <w:r>
        <w:rPr>
          <w:rFonts w:hint="eastAsia"/>
        </w:rPr>
        <w:t>七世则宣称了法兰西的王位，意图在兰斯加冕法兰西国王。而英格兰的军队于不久后登陆诺曼底，阿尔勒更是从南方发动入侵。</w:t>
      </w:r>
    </w:p>
    <w:p w14:paraId="1136B80C">
      <w:pPr>
        <w:ind w:firstLine="420"/>
        <w:rPr>
          <w:rFonts w:hint="eastAsia"/>
        </w:rPr>
      </w:pPr>
      <w:bookmarkStart w:id="77" w:name="_GoBack"/>
      <w:bookmarkEnd w:id="77"/>
      <w:r>
        <w:rPr>
          <w:rFonts w:hint="eastAsia"/>
        </w:rPr>
        <w:t>王太子于格临危受命，但腹背受敌、疲于奔命，就在洛塔林吉亚国王</w:t>
      </w:r>
      <w:r>
        <w:rPr>
          <w:rFonts w:hint="eastAsia"/>
          <w:lang w:eastAsia="zh-CN"/>
        </w:rPr>
        <w:t>路德维希</w:t>
      </w:r>
      <w:r>
        <w:rPr>
          <w:rFonts w:hint="eastAsia"/>
        </w:rPr>
        <w:t>七世抵达兰斯时，令人意想不到的是，一名名为让娜·达克的奥尔良农家少女率领忠于王太子的军士紧闭兰斯的城门，抵抗洛塔林吉亚人的进攻，这使得洛塔林吉亚国王失去了在兰斯加冕的最佳时期，并被迫返回国土平定德意志领主的叛乱。在后续的战争中，王太子于格于1432年成功在兰斯加冕为法国国王，王号为于格七世，而让娜·达克则护卫于其身旁，击退了洛塔林吉亚人、英国人和阿尔勒人的进攻，直到1438年，四国战争结束。为了报复法兰西人，英格兰人贿赂了教廷，并宣判贞德为异端。至于1444年的法兰西，卡佩王朝的王冠依然耀眼，于格七世抵抗外敌的军事胜利更是让他树立了极大的威望，但对于四面树敌的法兰西王国而言，前方的路仍充满荆棘和未知。</w:t>
      </w:r>
    </w:p>
    <w:p w14:paraId="705A6669">
      <w:pPr>
        <w:pStyle w:val="4"/>
        <w:bidi w:val="0"/>
        <w:rPr>
          <w:rFonts w:hint="eastAsia"/>
        </w:rPr>
      </w:pPr>
      <w:r>
        <w:rPr>
          <w:rFonts w:hint="eastAsia"/>
          <w:lang w:eastAsia="zh-CN"/>
        </w:rPr>
        <w:t>吉勒·德·蒙莫朗西-雷斯</w:t>
      </w:r>
      <w:r>
        <w:rPr>
          <w:rFonts w:hint="eastAsia"/>
          <w:lang w:val="en-US" w:eastAsia="zh-CN"/>
        </w:rPr>
        <w:t>与布列塔尼</w:t>
      </w:r>
    </w:p>
    <w:p w14:paraId="62CC194D">
      <w:pPr>
        <w:bidi w:val="0"/>
        <w:rPr>
          <w:rFonts w:hint="default"/>
        </w:rPr>
      </w:pPr>
      <w:r>
        <w:rPr>
          <w:rFonts w:hint="default"/>
        </w:rPr>
        <w:t>在四国战争期间，</w:t>
      </w:r>
      <w:r>
        <w:rPr>
          <w:rFonts w:hint="eastAsia"/>
          <w:lang w:eastAsia="zh-CN"/>
        </w:rPr>
        <w:t>吉勒·德·蒙莫朗西</w:t>
      </w:r>
      <w:r>
        <w:rPr>
          <w:rFonts w:hint="eastAsia"/>
          <w:lang w:val="en-US" w:eastAsia="zh-CN"/>
        </w:rPr>
        <w:t>-</w:t>
      </w:r>
      <w:r>
        <w:rPr>
          <w:rFonts w:hint="eastAsia"/>
          <w:lang w:eastAsia="zh-CN"/>
        </w:rPr>
        <w:t>雷斯</w:t>
      </w:r>
      <w:r>
        <w:rPr>
          <w:rFonts w:hint="eastAsia"/>
          <w:lang w:val="en-US" w:eastAsia="zh-CN"/>
        </w:rPr>
        <w:t>作为法军将领对抗英格兰人，并</w:t>
      </w:r>
      <w:r>
        <w:rPr>
          <w:rFonts w:hint="default"/>
        </w:rPr>
        <w:t>通过军事谋略与政治交易</w:t>
      </w:r>
      <w:r>
        <w:rPr>
          <w:rFonts w:hint="eastAsia"/>
          <w:lang w:eastAsia="zh-CN"/>
        </w:rPr>
        <w:t>，在</w:t>
      </w:r>
      <w:r>
        <w:rPr>
          <w:rFonts w:hint="eastAsia"/>
          <w:lang w:val="en-US" w:eastAsia="zh-CN"/>
        </w:rPr>
        <w:t>胜利王于格的帮助下，</w:t>
      </w:r>
      <w:r>
        <w:rPr>
          <w:rFonts w:hint="default"/>
        </w:rPr>
        <w:t>夺取了布列塔尼公爵之位。</w:t>
      </w:r>
    </w:p>
    <w:p w14:paraId="471CEE84">
      <w:pPr>
        <w:bidi w:val="0"/>
        <w:rPr>
          <w:rFonts w:hint="eastAsia"/>
          <w:lang w:eastAsia="zh-CN"/>
        </w:rPr>
      </w:pPr>
      <w:r>
        <w:rPr>
          <w:rFonts w:hint="default"/>
        </w:rPr>
        <w:t>在1428-1430年</w:t>
      </w:r>
      <w:r>
        <w:rPr>
          <w:rFonts w:hint="eastAsia"/>
          <w:lang w:val="en-US" w:eastAsia="zh-CN"/>
        </w:rPr>
        <w:t>间，</w:t>
      </w:r>
      <w:r>
        <w:rPr>
          <w:rFonts w:hint="eastAsia"/>
          <w:lang w:eastAsia="zh-CN"/>
        </w:rPr>
        <w:t>吉勒·德·蒙莫朗西-雷斯</w:t>
      </w:r>
      <w:r>
        <w:rPr>
          <w:rFonts w:hint="eastAsia"/>
          <w:lang w:val="en-US" w:eastAsia="zh-CN"/>
        </w:rPr>
        <w:t>与贞德并肩作战。</w:t>
      </w:r>
      <w:r>
        <w:rPr>
          <w:rFonts w:hint="default"/>
        </w:rPr>
        <w:t>在</w:t>
      </w:r>
      <w:r>
        <w:rPr>
          <w:rFonts w:hint="eastAsia"/>
          <w:lang w:val="en-US" w:eastAsia="zh-CN"/>
        </w:rPr>
        <w:t>兰斯</w:t>
      </w:r>
      <w:r>
        <w:rPr>
          <w:rFonts w:hint="default"/>
        </w:rPr>
        <w:t>战役中</w:t>
      </w:r>
      <w:r>
        <w:rPr>
          <w:rFonts w:hint="eastAsia"/>
          <w:lang w:eastAsia="zh-CN"/>
        </w:rPr>
        <w:t>，他</w:t>
      </w:r>
      <w:r>
        <w:rPr>
          <w:rFonts w:hint="default"/>
        </w:rPr>
        <w:t>负责指挥左翼骑兵集群，三次冲击洛塔林吉亚长枪方阵，为贞德的主力部队撕开突破口。当贞德的白旗被阿尔勒弩手击倒时，</w:t>
      </w:r>
      <w:r>
        <w:rPr>
          <w:rFonts w:hint="eastAsia"/>
          <w:lang w:eastAsia="zh-CN"/>
        </w:rPr>
        <w:t>吉勒</w:t>
      </w:r>
      <w:r>
        <w:rPr>
          <w:rFonts w:hint="default"/>
        </w:rPr>
        <w:t>亲率两百重骑兵实施反冲锋，用钉头锤砸碎敌方指挥官头盔夺回军旗。在雅尔若围城期间，他将半数粮草让渡给贞德的攻城部队，导致自己麾下士兵连续五日仅靠橡子面包充饥。这种战术配合使联军在六个月内收复十二座要塞，彻底扭转法兰西西南战线劣势。</w:t>
      </w:r>
    </w:p>
    <w:p w14:paraId="27118AEC">
      <w:pPr>
        <w:bidi w:val="0"/>
        <w:rPr>
          <w:rFonts w:hint="default"/>
        </w:rPr>
      </w:pPr>
      <w:r>
        <w:rPr>
          <w:rFonts w:hint="eastAsia"/>
          <w:lang w:eastAsia="zh-CN"/>
        </w:rPr>
        <w:t>在</w:t>
      </w:r>
      <w:r>
        <w:rPr>
          <w:rFonts w:hint="default"/>
        </w:rPr>
        <w:t>奥尔良解围战后，</w:t>
      </w:r>
      <w:r>
        <w:rPr>
          <w:rFonts w:hint="eastAsia"/>
          <w:lang w:eastAsia="zh-CN"/>
        </w:rPr>
        <w:t>吉勒·德·蒙莫朗西-雷斯</w:t>
      </w:r>
      <w:r>
        <w:rPr>
          <w:rFonts w:hint="default"/>
        </w:rPr>
        <w:t>援引</w:t>
      </w:r>
      <w:r>
        <w:rPr>
          <w:rFonts w:hint="eastAsia"/>
          <w:lang w:val="en-US" w:eastAsia="zh-CN"/>
        </w:rPr>
        <w:t>一</w:t>
      </w:r>
      <w:r>
        <w:rPr>
          <w:rFonts w:hint="default"/>
        </w:rPr>
        <w:t>份</w:t>
      </w:r>
      <w:r>
        <w:rPr>
          <w:rFonts w:hint="eastAsia"/>
          <w:lang w:val="en-US" w:eastAsia="zh-CN"/>
        </w:rPr>
        <w:t>资料，那是一张</w:t>
      </w:r>
      <w:r>
        <w:rPr>
          <w:rFonts w:hint="default"/>
        </w:rPr>
        <w:t>被虫蛀的羊皮纸</w:t>
      </w:r>
      <w:r>
        <w:rPr>
          <w:rFonts w:hint="eastAsia"/>
          <w:lang w:eastAsia="zh-CN"/>
        </w:rPr>
        <w:t>，</w:t>
      </w:r>
      <w:r>
        <w:rPr>
          <w:rFonts w:hint="eastAsia"/>
          <w:lang w:val="en-US" w:eastAsia="zh-CN"/>
        </w:rPr>
        <w:t>其上记载着</w:t>
      </w:r>
      <w:r>
        <w:rPr>
          <w:rFonts w:hint="default"/>
        </w:rPr>
        <w:t>其家族与1341年</w:t>
      </w:r>
      <w:r>
        <w:rPr>
          <w:rFonts w:hint="eastAsia"/>
          <w:lang w:val="en-US" w:eastAsia="zh-CN"/>
        </w:rPr>
        <w:t>布列塔尼</w:t>
      </w:r>
      <w:r>
        <w:rPr>
          <w:rFonts w:hint="default"/>
        </w:rPr>
        <w:t>继承战争中的蒙福尔派系存在联姻，由此获得法理依据。</w:t>
      </w:r>
    </w:p>
    <w:p w14:paraId="15A904B0">
      <w:pPr>
        <w:bidi w:val="0"/>
        <w:rPr>
          <w:rFonts w:hint="default"/>
        </w:rPr>
      </w:pPr>
      <w:r>
        <w:rPr>
          <w:rFonts w:hint="eastAsia"/>
          <w:lang w:val="en-US" w:eastAsia="zh-CN"/>
        </w:rPr>
        <w:t>要想夺取布列塔尼的公爵之位，仅靠宣称是不够的。吉勒</w:t>
      </w:r>
      <w:r>
        <w:rPr>
          <w:rFonts w:hint="default"/>
        </w:rPr>
        <w:t>抵押</w:t>
      </w:r>
      <w:r>
        <w:rPr>
          <w:rFonts w:hint="eastAsia"/>
          <w:lang w:eastAsia="zh-CN"/>
        </w:rPr>
        <w:t>了</w:t>
      </w:r>
      <w:r>
        <w:rPr>
          <w:rFonts w:hint="eastAsia"/>
          <w:lang w:val="en-US" w:eastAsia="zh-CN"/>
        </w:rPr>
        <w:t>位于</w:t>
      </w:r>
      <w:r>
        <w:rPr>
          <w:rFonts w:hint="default"/>
        </w:rPr>
        <w:t>卢瓦尔河流域的克鲁瓦蒂耶庄园，向</w:t>
      </w:r>
      <w:r>
        <w:rPr>
          <w:rFonts w:hint="eastAsia"/>
          <w:lang w:val="en-US" w:eastAsia="zh-CN"/>
        </w:rPr>
        <w:t>胜利王</w:t>
      </w:r>
      <w:r>
        <w:rPr>
          <w:rFonts w:hint="default"/>
        </w:rPr>
        <w:t>于格换取</w:t>
      </w:r>
      <w:r>
        <w:rPr>
          <w:rFonts w:hint="eastAsia"/>
          <w:lang w:eastAsia="zh-CN"/>
        </w:rPr>
        <w:t>了</w:t>
      </w:r>
      <w:r>
        <w:rPr>
          <w:rFonts w:hint="default"/>
        </w:rPr>
        <w:t>八千步兵与三十门攻城炮。次年三月，他率军沿维莱讷河突袭</w:t>
      </w:r>
      <w:r>
        <w:rPr>
          <w:rFonts w:hint="eastAsia"/>
          <w:lang w:val="en-US" w:eastAsia="zh-CN"/>
        </w:rPr>
        <w:t>南特</w:t>
      </w:r>
      <w:r>
        <w:rPr>
          <w:rFonts w:hint="default"/>
        </w:rPr>
        <w:t>，先以火船焚毁</w:t>
      </w:r>
      <w:r>
        <w:rPr>
          <w:rFonts w:hint="eastAsia"/>
          <w:lang w:val="en-US" w:eastAsia="zh-CN"/>
        </w:rPr>
        <w:t>布列塔尼</w:t>
      </w:r>
      <w:r>
        <w:rPr>
          <w:rFonts w:hint="default"/>
        </w:rPr>
        <w:t>舰队锚地，再以重金收买守城副官打开圣彼得门。当英格兰守军退守城堡主楼时，</w:t>
      </w:r>
      <w:r>
        <w:rPr>
          <w:rFonts w:hint="eastAsia"/>
          <w:lang w:eastAsia="zh-CN"/>
        </w:rPr>
        <w:t>吉勒</w:t>
      </w:r>
      <w:r>
        <w:rPr>
          <w:rFonts w:hint="default"/>
        </w:rPr>
        <w:t>命令将阵亡战马尸体填入护城河，架设云梯实施昼夜轮攻，最终用</w:t>
      </w:r>
      <w:r>
        <w:rPr>
          <w:rFonts w:hint="eastAsia"/>
          <w:lang w:val="en-US" w:eastAsia="zh-CN"/>
        </w:rPr>
        <w:t>纵火的方式，成功烧毁</w:t>
      </w:r>
      <w:r>
        <w:rPr>
          <w:rFonts w:hint="default"/>
        </w:rPr>
        <w:t>西北角塔楼</w:t>
      </w:r>
      <w:r>
        <w:rPr>
          <w:rFonts w:hint="eastAsia"/>
          <w:lang w:eastAsia="zh-CN"/>
        </w:rPr>
        <w:t>，</w:t>
      </w:r>
      <w:r>
        <w:rPr>
          <w:rFonts w:hint="eastAsia"/>
          <w:lang w:val="en-US" w:eastAsia="zh-CN"/>
        </w:rPr>
        <w:t>夺取了南特</w:t>
      </w:r>
      <w:r>
        <w:rPr>
          <w:rFonts w:hint="default"/>
        </w:rPr>
        <w:t>。</w:t>
      </w:r>
    </w:p>
    <w:p w14:paraId="0C5D061E">
      <w:pPr>
        <w:bidi w:val="0"/>
        <w:rPr>
          <w:rFonts w:hint="default"/>
        </w:rPr>
      </w:pPr>
      <w:r>
        <w:rPr>
          <w:rFonts w:hint="default"/>
        </w:rPr>
        <w:t>1430年2月</w:t>
      </w:r>
      <w:r>
        <w:rPr>
          <w:rFonts w:hint="eastAsia"/>
          <w:lang w:eastAsia="zh-CN"/>
        </w:rPr>
        <w:t>，吉勒</w:t>
      </w:r>
      <w:r>
        <w:rPr>
          <w:rFonts w:hint="default"/>
        </w:rPr>
        <w:t>以镇压布列塔尼沿海海盗为名，率领抵押庄园换来的八千步兵进驻昂热。他秘密联络南特城内的亲法派贵族，许诺保留其封建特权。3月7日夜，三十艘改装渔船载着三百名死士顺卢瓦尔河而下，用希腊火点燃了停泊在</w:t>
      </w:r>
      <w:r>
        <w:rPr>
          <w:rFonts w:hint="eastAsia"/>
          <w:lang w:val="en-US" w:eastAsia="zh-CN"/>
        </w:rPr>
        <w:t>港口</w:t>
      </w:r>
      <w:r>
        <w:rPr>
          <w:rFonts w:hint="default"/>
        </w:rPr>
        <w:t>的英格兰战船"白狮号"与"黑公爵号"。冲天火光中，守城副官打开</w:t>
      </w:r>
      <w:r>
        <w:rPr>
          <w:rFonts w:hint="eastAsia"/>
          <w:lang w:val="en-US" w:eastAsia="zh-CN"/>
        </w:rPr>
        <w:t>侧门</w:t>
      </w:r>
      <w:r>
        <w:rPr>
          <w:rFonts w:hint="default"/>
        </w:rPr>
        <w:t>——此人</w:t>
      </w:r>
      <w:r>
        <w:rPr>
          <w:rFonts w:hint="eastAsia"/>
          <w:lang w:eastAsia="zh-CN"/>
        </w:rPr>
        <w:t>在</w:t>
      </w:r>
      <w:r>
        <w:rPr>
          <w:rFonts w:hint="default"/>
        </w:rPr>
        <w:t>事后获封</w:t>
      </w:r>
      <w:r>
        <w:rPr>
          <w:rFonts w:hint="eastAsia"/>
          <w:lang w:val="en-US" w:eastAsia="zh-CN"/>
        </w:rPr>
        <w:t>骑士</w:t>
      </w:r>
      <w:r>
        <w:rPr>
          <w:rFonts w:hint="default"/>
        </w:rPr>
        <w:t>并得到雷恩附近三座磨坊</w:t>
      </w:r>
      <w:r>
        <w:rPr>
          <w:rFonts w:hint="eastAsia"/>
          <w:lang w:eastAsia="zh-CN"/>
        </w:rPr>
        <w:t>的</w:t>
      </w:r>
      <w:r>
        <w:rPr>
          <w:rFonts w:hint="eastAsia"/>
          <w:lang w:val="en-US" w:eastAsia="zh-CN"/>
        </w:rPr>
        <w:t>封赏</w:t>
      </w:r>
      <w:r>
        <w:rPr>
          <w:rFonts w:hint="default"/>
        </w:rPr>
        <w:t>。巷战持续四日，</w:t>
      </w:r>
      <w:r>
        <w:rPr>
          <w:rFonts w:hint="eastAsia"/>
          <w:lang w:eastAsia="zh-CN"/>
        </w:rPr>
        <w:t>吉勒</w:t>
      </w:r>
      <w:r>
        <w:rPr>
          <w:rFonts w:hint="default"/>
        </w:rPr>
        <w:t>采用佛兰德斯雇佣兵传授的</w:t>
      </w:r>
      <w:r>
        <w:rPr>
          <w:rFonts w:hint="eastAsia"/>
          <w:lang w:val="en-US" w:eastAsia="zh-CN"/>
        </w:rPr>
        <w:t>用鲜血换来经验</w:t>
      </w:r>
      <w:r>
        <w:rPr>
          <w:rFonts w:hint="default"/>
        </w:rPr>
        <w:t>：每占领一个街区便用</w:t>
      </w:r>
      <w:r>
        <w:rPr>
          <w:rFonts w:hint="eastAsia"/>
          <w:lang w:val="en-US" w:eastAsia="zh-CN"/>
        </w:rPr>
        <w:t>翻倒的马车和货架</w:t>
      </w:r>
      <w:r>
        <w:rPr>
          <w:rFonts w:hint="default"/>
        </w:rPr>
        <w:t>封锁路口，逐步压缩</w:t>
      </w:r>
      <w:r>
        <w:rPr>
          <w:rFonts w:hint="eastAsia"/>
          <w:lang w:val="en-US" w:eastAsia="zh-CN"/>
        </w:rPr>
        <w:t>布列塔尼</w:t>
      </w:r>
      <w:r>
        <w:rPr>
          <w:rFonts w:hint="default"/>
        </w:rPr>
        <w:t>守军至城堡区。当残存的六百</w:t>
      </w:r>
      <w:r>
        <w:rPr>
          <w:rFonts w:hint="eastAsia"/>
          <w:lang w:val="en-US" w:eastAsia="zh-CN"/>
        </w:rPr>
        <w:t>人躲入</w:t>
      </w:r>
      <w:r>
        <w:rPr>
          <w:rFonts w:hint="default"/>
        </w:rPr>
        <w:t>布列塔尼公爵城堡时，</w:t>
      </w:r>
      <w:r>
        <w:rPr>
          <w:rFonts w:hint="eastAsia"/>
          <w:lang w:eastAsia="zh-CN"/>
        </w:rPr>
        <w:t>吉勒</w:t>
      </w:r>
      <w:r>
        <w:rPr>
          <w:rFonts w:hint="default"/>
        </w:rPr>
        <w:t>下令砍伐森林百年橡树建造投石机，同时挖掘地道至城墙基座填入火药。3月15日黎明，西北角塔楼在连环爆炸中坍塌，守将坠入护城河身亡</w:t>
      </w:r>
      <w:r>
        <w:rPr>
          <w:rFonts w:hint="eastAsia"/>
          <w:lang w:eastAsia="zh-CN"/>
        </w:rPr>
        <w:t>，</w:t>
      </w:r>
      <w:r>
        <w:rPr>
          <w:rFonts w:hint="eastAsia"/>
          <w:lang w:val="en-US" w:eastAsia="zh-CN"/>
        </w:rPr>
        <w:t>雷恩归于吉勒</w:t>
      </w:r>
      <w:r>
        <w:rPr>
          <w:rFonts w:hint="default"/>
        </w:rPr>
        <w:t>。</w:t>
      </w:r>
    </w:p>
    <w:p w14:paraId="5505750A">
      <w:pPr>
        <w:bidi w:val="0"/>
        <w:rPr>
          <w:rFonts w:hint="eastAsia"/>
          <w:lang w:eastAsia="zh-CN"/>
        </w:rPr>
      </w:pPr>
      <w:r>
        <w:rPr>
          <w:rFonts w:hint="eastAsia"/>
          <w:lang w:eastAsia="zh-CN"/>
        </w:rPr>
        <w:t>在</w:t>
      </w:r>
      <w:r>
        <w:rPr>
          <w:rFonts w:hint="eastAsia"/>
          <w:lang w:val="en-US" w:eastAsia="zh-CN"/>
        </w:rPr>
        <w:t>相继攻克了南特和雷恩后，德勒家族向吉勒屈服，布列塔尼的其他领主也都望风而降</w:t>
      </w:r>
      <w:r>
        <w:rPr>
          <w:rFonts w:hint="default"/>
        </w:rPr>
        <w:t>，</w:t>
      </w:r>
      <w:r>
        <w:rPr>
          <w:rFonts w:hint="eastAsia"/>
          <w:lang w:val="en-US" w:eastAsia="zh-CN"/>
        </w:rPr>
        <w:t>而</w:t>
      </w:r>
      <w:r>
        <w:rPr>
          <w:rFonts w:hint="eastAsia"/>
          <w:lang w:eastAsia="zh-CN"/>
        </w:rPr>
        <w:t>吉勒·德·蒙莫朗西-雷斯</w:t>
      </w:r>
      <w:r>
        <w:rPr>
          <w:rFonts w:hint="default"/>
        </w:rPr>
        <w:t>将</w:t>
      </w:r>
      <w:r>
        <w:rPr>
          <w:rFonts w:hint="eastAsia"/>
          <w:lang w:val="en-US" w:eastAsia="zh-CN"/>
        </w:rPr>
        <w:t>布告</w:t>
      </w:r>
      <w:r>
        <w:rPr>
          <w:rFonts w:hint="default"/>
        </w:rPr>
        <w:t>张贴于各教堂</w:t>
      </w:r>
      <w:r>
        <w:rPr>
          <w:rFonts w:hint="eastAsia"/>
          <w:lang w:eastAsia="zh-CN"/>
        </w:rPr>
        <w:t>，</w:t>
      </w:r>
      <w:r>
        <w:rPr>
          <w:rFonts w:hint="default"/>
        </w:rPr>
        <w:t>宣布恢复1341年前布列塔尼三级</w:t>
      </w:r>
      <w:r>
        <w:rPr>
          <w:rFonts w:hint="eastAsia"/>
          <w:lang w:val="en-US" w:eastAsia="zh-CN"/>
        </w:rPr>
        <w:t>议会</w:t>
      </w:r>
      <w:r>
        <w:rPr>
          <w:rFonts w:hint="default"/>
        </w:rPr>
        <w:t>传统，</w:t>
      </w:r>
      <w:r>
        <w:rPr>
          <w:rFonts w:hint="eastAsia"/>
          <w:lang w:val="en-US" w:eastAsia="zh-CN"/>
        </w:rPr>
        <w:t>以</w:t>
      </w:r>
      <w:r>
        <w:rPr>
          <w:rFonts w:hint="default"/>
        </w:rPr>
        <w:t>换取教士阶层支持</w:t>
      </w:r>
      <w:r>
        <w:rPr>
          <w:rFonts w:hint="eastAsia"/>
          <w:lang w:eastAsia="zh-CN"/>
        </w:rPr>
        <w:t>。</w:t>
      </w:r>
      <w:r>
        <w:rPr>
          <w:rFonts w:hint="eastAsia"/>
          <w:lang w:val="en-US" w:eastAsia="zh-CN"/>
        </w:rPr>
        <w:t>同时，他</w:t>
      </w:r>
      <w:r>
        <w:rPr>
          <w:rFonts w:hint="default"/>
        </w:rPr>
        <w:t>承诺免除雷恩、瓦讷等城市五年盐税，赢得</w:t>
      </w:r>
      <w:r>
        <w:rPr>
          <w:rFonts w:hint="eastAsia"/>
          <w:lang w:eastAsia="zh-CN"/>
        </w:rPr>
        <w:t>了</w:t>
      </w:r>
      <w:r>
        <w:rPr>
          <w:rFonts w:hint="default"/>
        </w:rPr>
        <w:t>市民</w:t>
      </w:r>
      <w:r>
        <w:rPr>
          <w:rFonts w:hint="eastAsia"/>
          <w:lang w:val="en-US" w:eastAsia="zh-CN"/>
        </w:rPr>
        <w:t>阶层的</w:t>
      </w:r>
      <w:r>
        <w:rPr>
          <w:rFonts w:hint="default"/>
        </w:rPr>
        <w:t>拥护</w:t>
      </w:r>
      <w:r>
        <w:rPr>
          <w:rFonts w:hint="eastAsia"/>
          <w:lang w:eastAsia="zh-CN"/>
        </w:rPr>
        <w:t>。</w:t>
      </w:r>
    </w:p>
    <w:p w14:paraId="5752FA28">
      <w:pPr>
        <w:bidi w:val="0"/>
        <w:rPr>
          <w:rFonts w:hint="default"/>
        </w:rPr>
      </w:pPr>
      <w:r>
        <w:rPr>
          <w:rFonts w:hint="default"/>
        </w:rPr>
        <w:t>1430年5月，</w:t>
      </w:r>
      <w:r>
        <w:rPr>
          <w:rFonts w:hint="eastAsia"/>
          <w:lang w:val="en-US" w:eastAsia="zh-CN"/>
        </w:rPr>
        <w:t>吉勒</w:t>
      </w:r>
      <w:r>
        <w:rPr>
          <w:rFonts w:hint="default"/>
        </w:rPr>
        <w:t>在雷恩圣皮埃尔大教堂接受公爵冠冕时，特意使用从约翰五世墓中掘出的13世纪古冠，并由鲁昂大主教涂抹圣油——此举彻底消解了其继承权的争议性</w:t>
      </w:r>
      <w:r>
        <w:rPr>
          <w:rFonts w:hint="eastAsia"/>
          <w:lang w:eastAsia="zh-CN"/>
        </w:rPr>
        <w:t>。</w:t>
      </w:r>
      <w:r>
        <w:rPr>
          <w:rFonts w:hint="eastAsia"/>
          <w:lang w:val="en-US" w:eastAsia="zh-CN"/>
        </w:rPr>
        <w:t>但吉勒的统治并不完美，疑似德勒家族效忠者散播了吉勒信仰撒旦、钻研黑魔法的谣言</w:t>
      </w:r>
      <w:r>
        <w:rPr>
          <w:rFonts w:hint="default"/>
        </w:rPr>
        <w:t>。</w:t>
      </w:r>
    </w:p>
    <w:p w14:paraId="0B4B7488">
      <w:pPr>
        <w:bidi w:val="0"/>
        <w:rPr>
          <w:rFonts w:hint="eastAsia"/>
        </w:rPr>
      </w:pPr>
      <w:r>
        <w:rPr>
          <w:rFonts w:hint="eastAsia"/>
          <w:lang w:val="en-US" w:eastAsia="zh-CN"/>
        </w:rPr>
        <w:t>吉勒</w:t>
      </w:r>
      <w:r>
        <w:rPr>
          <w:rFonts w:hint="default"/>
        </w:rPr>
        <w:t>多次在于格七世面前担保贞德的战略价值，</w:t>
      </w:r>
      <w:r>
        <w:rPr>
          <w:rFonts w:hint="eastAsia"/>
          <w:lang w:val="en-US" w:eastAsia="zh-CN"/>
        </w:rPr>
        <w:t>甚至在</w:t>
      </w:r>
      <w:r>
        <w:rPr>
          <w:rFonts w:hint="default"/>
        </w:rPr>
        <w:t>1432年动用布列塔尼舰队护送圣女前往加莱谈判。他晚年资助编纂的《</w:t>
      </w:r>
      <w:r>
        <w:rPr>
          <w:rFonts w:hint="eastAsia"/>
          <w:lang w:val="en-US" w:eastAsia="zh-CN"/>
        </w:rPr>
        <w:t>布列塔尼公爵吉勒·德·蒙莫朗西-雷斯战纪</w:t>
      </w:r>
      <w:r>
        <w:rPr>
          <w:rFonts w:hint="default"/>
        </w:rPr>
        <w:t>》中，涉及贞德的三十七处记载均未超出军事合作范畴，仅在某页边注留有褪色墨迹：</w:t>
      </w:r>
      <w:r>
        <w:rPr>
          <w:rFonts w:hint="eastAsia"/>
          <w:lang w:eastAsia="zh-CN"/>
        </w:rPr>
        <w:t>“Les choses que mon cœur aime”（我</w:t>
      </w:r>
      <w:r>
        <w:rPr>
          <w:rFonts w:hint="eastAsia"/>
          <w:lang w:val="en-US" w:eastAsia="zh-CN"/>
        </w:rPr>
        <w:t>心所爱</w:t>
      </w:r>
      <w:r>
        <w:rPr>
          <w:rFonts w:hint="eastAsia"/>
          <w:lang w:eastAsia="zh-CN"/>
        </w:rPr>
        <w:t>）</w:t>
      </w:r>
      <w:r>
        <w:rPr>
          <w:rFonts w:hint="default"/>
        </w:rPr>
        <w:t>——后世学者考证此为</w:t>
      </w:r>
      <w:r>
        <w:rPr>
          <w:rFonts w:hint="eastAsia"/>
          <w:lang w:eastAsia="zh-CN"/>
        </w:rPr>
        <w:t>吉勒·德·蒙莫朗西-雷斯</w:t>
      </w:r>
      <w:r>
        <w:rPr>
          <w:rFonts w:hint="default"/>
        </w:rPr>
        <w:t>私兵部队的密语代号，具体含义至今成谜。</w:t>
      </w:r>
    </w:p>
    <w:p w14:paraId="7B3F5DFA">
      <w:pPr>
        <w:pStyle w:val="4"/>
        <w:ind w:firstLine="602"/>
      </w:pPr>
      <w:bookmarkStart w:id="15" w:name="_Toc27840"/>
      <w:r>
        <w:rPr>
          <w:rFonts w:hint="eastAsia"/>
        </w:rPr>
        <w:t>清洁派</w:t>
      </w:r>
      <w:bookmarkEnd w:id="15"/>
    </w:p>
    <w:p w14:paraId="490533CF">
      <w:pPr>
        <w:ind w:firstLine="420"/>
      </w:pPr>
      <w:r>
        <w:rPr>
          <w:rFonts w:hint="eastAsia"/>
        </w:rPr>
        <w:t>自东方的波格米勒派将他们教义传入南法的奥克语地区，这一诺斯替主义的基督教派在欧西塔尼亚蔚然成风，并直接影响到了宗座面前的北意大利。公元1203年，教宗英诺森三世宣布对猖狂的“清洁派”异端发动十字军。除教宗以外，十字军最大的支持者来自于他们的领主——法兰西国王，而清洁派的最大支持者则是在南法拥有大片领地的阿拉贡国王彼得二世，他认为支持他们有益于抗衡巴黎对南法不断投射的影响力，从而巩固自身的领地。</w:t>
      </w:r>
    </w:p>
    <w:p w14:paraId="67A16CEE">
      <w:pPr>
        <w:ind w:firstLine="420"/>
      </w:pPr>
      <w:r>
        <w:rPr>
          <w:rFonts w:hint="eastAsia"/>
        </w:rPr>
        <w:t>但当加泰罗尼亚的清洁派在他的后辈面前脱离他的王国之时，若它泉下有知，会不会感到懊悔呢。而清诘派的领袖是图卢兹伯爵雷蒙德二世，这位贵族成为了朗格多克贵族的共主，在开战之前，伯爵试图和教廷达成一定程度的和解，皈依天主教的怀抱从而避免他的领地被战火蹂躏，但他仍然在秘密庇护领地和周围地区的清洁派人员，这场战争最终还是没有避免。</w:t>
      </w:r>
    </w:p>
    <w:p w14:paraId="36DCD368">
      <w:pPr>
        <w:ind w:firstLine="420"/>
      </w:pPr>
      <w:r>
        <w:rPr>
          <w:rFonts w:hint="eastAsia"/>
        </w:rPr>
        <w:t>十字军分为两路向朗格多克杀来，主力杀向贝济耶，而由波尔多主教率领的法国偏师则杀向卡塞尼尔城，雷蒙德在经过一番艰难的思想斗争之后放弃了他承诺保卫的贝济耶城，从而率领主力杀往卡塞尼尔城，只留富瓦伯爵甩脸小股部队前往协防坚固的卡尔卡松城。未喑战阵的波尔多大主教败下阵来，而十字军主力还在苦苦围困卡尔卡松城，这座奥德河畔的千年堡垒屹立不倒。随后十字军和清诘派军队在海滨数次交战，双方均没有占到上风，但清诘派本土作战的优势正在不断的放大，十字军内部已经被雇佣军的欠薪问题和意大利征召兵的哗变搞得人心惶惶。</w:t>
      </w:r>
    </w:p>
    <w:p w14:paraId="50A71AAA">
      <w:pPr>
        <w:ind w:firstLine="420"/>
      </w:pPr>
      <w:r>
        <w:rPr>
          <w:rFonts w:hint="eastAsia"/>
        </w:rPr>
        <w:t>阿拉贡国王彼得二世乐于见到这样的成果，他把教宗和雷蒙德六世撮合到了同一张谈判桌上，教宗统一撤销对朗格多克的十字军并且接受南法贵族名义上的皈依，但教宗也被迫放弃对奥克地区的教会的行政管辖权，仅保留对教会土地的征税权，但大体上而言，赢得胜利的是清洁派。在第一次阿尔比十字军失败之后，清洁派在罗马天主教的团团包围之下深深扎根，以图卢兹伯国为中心，清洁派的影响逐渐扩大到整个罗讷河下游和加泰罗尼亚地区——彼时由于清诘派的胜利，雷蒙德六世白住了其在图卢兹的普罗旺斯的领地，但清洁派的存在本身对于法王和教宗而言无异于如鲠在喉。</w:t>
      </w:r>
    </w:p>
    <w:p w14:paraId="35B6DC73">
      <w:pPr>
        <w:ind w:firstLine="420"/>
      </w:pPr>
      <w:r>
        <w:rPr>
          <w:rFonts w:hint="eastAsia"/>
        </w:rPr>
        <w:t>公元1256年夏天，教宗和法王发起了第二次阿尔比十字军，吸取了上次分兵进军大败而归的惨痛数训，法军在里昂集结，而教宗召集的雇佣军则杀向瓦朗斯，双方将在普罗旺斯首府艾克斯合兵一处。老伯爵的继承人雷蒙德七世在战争上显然没有父亲那么高的早已，法王的军队在罗讷河谷节节胜利，教廷的审判官跟在骑士身后，不加分辨的大肆以异端的罪名逮捕当地民众，从而敲诈出他们所剩无几的财富。</w:t>
      </w:r>
    </w:p>
    <w:p w14:paraId="433408CF">
      <w:pPr>
        <w:ind w:firstLine="420"/>
      </w:pPr>
      <w:r>
        <w:rPr>
          <w:rFonts w:hint="eastAsia"/>
        </w:rPr>
        <w:t>但雷蒙德七世在外交层面更有智慧，一封求援信在战争开始的第九天便被特使秘密携带到伦敦。正当法王“圣王”路易九世在为对异端的胜利而沾沾自喜的同时，三狮旗已经高悬在卡昂城的上空，巴黎已经成为抵抗英军的最前线，而北境重臣阿朗松公爵更是公然倒戈，支持英王对诺曼底的占领。而随着法军的匆忙北撤，教廷军队一方面分散于整个罗讷谷地，另一方面雇佣军之间缺乏统一的指挥与调度，雷蒙德七世一举收复了整个普罗旺斯领地，一时风头无二。</w:t>
      </w:r>
    </w:p>
    <w:p w14:paraId="3E42CFA8">
      <w:pPr>
        <w:ind w:firstLine="420"/>
      </w:pPr>
      <w:r>
        <w:rPr>
          <w:rFonts w:hint="eastAsia"/>
        </w:rPr>
        <w:t>同时，两次阿尔比十字军的失败为圣彼得的宗座蒙上了一层不祥的阴云。霍亨斯陶芬王朝的腓特烈二世将雷根斯堡大主教扶持成为对立教宗，称为本笃十三世，皇冠与三重冕之间的矛盾进一步计划，而对于雷蒙德七世而言，教廷陷入混乱正是一个绝佳的机会，他将对其俯首帖耳的阿维尼翁主教扶持为清洁派教宗，他向他的臣民宣告:“教宗是圣彼得的继承者，是领受了天上的父所给予的天堂的钥匙，在前往炼狱之间加以捆绑，而王是受天上的父赐福统治地上的所有生的人，所有服从信仰虔诚的王的人，是有福的，因为他们的罪会在最后被告解。”</w:t>
      </w:r>
    </w:p>
    <w:p w14:paraId="24252D6F">
      <w:pPr>
        <w:ind w:firstLine="420"/>
      </w:pPr>
      <w:r>
        <w:rPr>
          <w:rFonts w:hint="eastAsia"/>
        </w:rPr>
        <w:t>小城阿维尼翁被“奉献”给清洁派教宗，但这位教宗只是这座小城的普通神父，所有主教都直接对雷蒙德七世及其宫廷负责，公元1260年，在艾克斯主教堂，在万千臣民面前，图卢兹伯爵、普罗旺斯侯爵雷蒙德七世正是加冕为阿尔勒的雷蒙德一世国王，正式和法王一刀两断。</w:t>
      </w:r>
    </w:p>
    <w:p w14:paraId="414CC727">
      <w:pPr>
        <w:pStyle w:val="5"/>
      </w:pPr>
      <w:r>
        <w:t>阿尔比伯爵博尔纳六世·德·旺塔多恩</w:t>
      </w:r>
    </w:p>
    <w:p w14:paraId="3980F61D">
      <w:pPr>
        <w:ind w:firstLine="420"/>
      </w:pPr>
      <w:r>
        <w:t>博尔纳六世·德·旺塔多恩</w:t>
      </w:r>
      <w:r>
        <w:rPr>
          <w:rFonts w:hint="eastAsia"/>
        </w:rPr>
        <w:t>是阿尔比十字军期间清洁派的领袖之一。</w:t>
      </w:r>
      <w:r>
        <w:t>阿尔比伯爵的起源是法国南部著名游吟诗人博尔纳·德·旺塔多恩。此人曾于阿基坦的埃莉诺宫廷中为其服务，并与女公爵相爱。在历史中，由于女公爵远嫁英国，他心灰意冷，进入修道院，写作了大量的苦情歌曲。而在本位面，我们假设他从失恋中走了出来，流浪到了图卢兹伯国，与雷蒙德二世的侍女结婚，并成为雷蒙德六世的宫廷游吟诗人。</w:t>
      </w:r>
    </w:p>
    <w:p w14:paraId="236E934C">
      <w:pPr>
        <w:ind w:firstLine="420"/>
      </w:pPr>
      <w:r>
        <w:t>阿尔比十字军爆发之时，博尔纳之子威廉“烈火”(the Fire)自告奋勇参加了伯爵的队伍，在决定性的萨勒屈朗之战中，其带领部队火烧了法王的辎重补给,以此得到了</w:t>
      </w:r>
      <w:r>
        <w:rPr>
          <w:rFonts w:hint="eastAsia"/>
        </w:rPr>
        <w:t>“</w:t>
      </w:r>
      <w:r>
        <w:t>烈火</w:t>
      </w:r>
      <w:r>
        <w:rPr>
          <w:rFonts w:hint="eastAsia"/>
        </w:rPr>
        <w:t>”</w:t>
      </w:r>
      <w:r>
        <w:t>称号。威廉后受封阿尔比，这就是阿尔比的威廉一世。在图卢兹正式加冕为国王后，旺塔多恩家族很自然加封为伯爵。由于阿尔比重要的战略位置，以及旺塔多恩家族多年的话语权，其在阿尔勒宫廷中占据相当重要的位置</w:t>
      </w:r>
      <w:r>
        <w:rPr>
          <w:rFonts w:hint="eastAsia"/>
        </w:rPr>
        <w:t>。</w:t>
      </w:r>
    </w:p>
    <w:p w14:paraId="64159F80">
      <w:pPr>
        <w:pStyle w:val="5"/>
      </w:pPr>
      <w:r>
        <w:rPr>
          <w:rFonts w:hint="eastAsia"/>
        </w:rPr>
        <w:t>清洁派总主教英诺森·德·圣西尔(英诺森三世)</w:t>
      </w:r>
    </w:p>
    <w:p w14:paraId="2C94E9FC">
      <w:pPr>
        <w:ind w:firstLine="420"/>
      </w:pPr>
      <w:r>
        <w:rPr>
          <w:rFonts w:hint="eastAsia"/>
        </w:rPr>
        <w:t>清洁派教宗在1399年遭到废除，此后清洁派教士的最高头衔为“总主教”，总主教作为精神领袖的地位仅存在于王国腹地的阿维尼翁城堡，只有这座小的城市直接对总主教负责，而总主教的地位则由雷蒙德一世的宫廷牧师所在的德圣西尔家族世袭。现任总主教英诺森三世是前总主教彼得五世的侄子。而在城市之外，教会则通过宫廷牧师直接向阿尔勒的宫廷负责。英诺森三世自知虽然负有总主教的名号，但其本身与阿尔勒王国的大多数封臣之间并没有本质差别——哪怕清洁总主教国在名分上和阿尔勒王国并没有隶属关系。所以他毕生力图挤进艾克斯的官廷当中，一年当中客居王宫的时间远大于居住于阿维尼翁的时间。尽管被出身平民的牧师所厌恶，但英诺森三世还是尽可能在阿尔勒的教会当中安插了自己的不少子侄和门生，拥有不小的影响力。</w:t>
      </w:r>
    </w:p>
    <w:p w14:paraId="67E14562">
      <w:pPr>
        <w:pStyle w:val="5"/>
      </w:pPr>
      <w:r>
        <w:rPr>
          <w:rFonts w:hint="eastAsia"/>
        </w:rPr>
        <w:t>富瓦伯爵路易二世·德·富瓦</w:t>
      </w:r>
    </w:p>
    <w:p w14:paraId="482F9C77">
      <w:pPr>
        <w:ind w:firstLine="420"/>
      </w:pPr>
      <w:r>
        <w:rPr>
          <w:rFonts w:hint="eastAsia"/>
        </w:rPr>
        <w:t>富瓦伯爵其实并非阿尔勒王国的封臣，他是一位没有国王的伯爵。针对这个问题，路易二世的先祖曾说富瓦和图卢兹之间只是盟友关系而非任何形式的附庸。在阿尔勒王国成立后在比利牛斯山脚下的富瓦伯国依然保持其特殊关系。虽然富瓦伯国独立，但在两次阿尔比十字军期间，三位富瓦家族的贵族效力于阿尔勒军队，分别受封土地，伯爵本人在阿尔勒本身也很有威望，伯爵本人每年冬天都会造访艾克斯的官廷，嘴上说仅仅是为了寻找一个舒适的地方过冬，但富瓦宫熙熙攘攘的人群显然不会给伯爵闲暇的机会，国王本人偶尔也会亲自登门造访。</w:t>
      </w:r>
    </w:p>
    <w:p w14:paraId="65924F3B">
      <w:pPr>
        <w:pStyle w:val="5"/>
      </w:pPr>
      <w:r>
        <w:rPr>
          <w:rFonts w:hint="eastAsia"/>
        </w:rPr>
        <w:t>热赫那家族(Le renard)</w:t>
      </w:r>
    </w:p>
    <w:p w14:paraId="38F667A5">
      <w:pPr>
        <w:ind w:firstLine="420"/>
      </w:pPr>
      <w:r>
        <w:rPr>
          <w:rFonts w:hint="eastAsia"/>
        </w:rPr>
        <w:t>热赫那家族是图卢兹的老牌豪门，其先祖靠贩卖橄榄油和染料起家，垄断了自巴塞罗那到奥尔良的商路，在第一次阿尔比十字军期间，尽管经济上受到很大的损失，但热赫那家族凭借多年攒下的财富扛过了这次危机，而他们的竞争对手不是破产就是被迫远走他乡。热赫那家族的第三代族长热罗姆成功的与宫廷之间牵线搭桥，不仅负责了宫廷布料这笔大生意，并且成为了官廷最主要的融资渠道，随着清洁派势力的逐步扎根，凭借着历代阿尔勒国王的支持，到1440年前后，热赫那家族的商业网络已经遍及整个南法并辐射到加泰罗尼亚和皮埃蒙特地区。</w:t>
      </w:r>
    </w:p>
    <w:p w14:paraId="5FF2FD48">
      <w:pPr>
        <w:pStyle w:val="3"/>
      </w:pPr>
      <w:bookmarkStart w:id="16" w:name="_Toc4259"/>
      <w:r>
        <w:rPr>
          <w:rFonts w:hint="eastAsia"/>
        </w:rPr>
        <w:t>不列颠</w:t>
      </w:r>
      <w:bookmarkEnd w:id="16"/>
    </w:p>
    <w:p w14:paraId="07EB92EB">
      <w:pPr>
        <w:pStyle w:val="4"/>
        <w:ind w:firstLine="602"/>
      </w:pPr>
      <w:bookmarkStart w:id="17" w:name="_Toc22680"/>
      <w:r>
        <w:rPr>
          <w:rFonts w:hint="eastAsia"/>
        </w:rPr>
        <w:t>海岛基督教</w:t>
      </w:r>
      <w:bookmarkEnd w:id="17"/>
    </w:p>
    <w:p w14:paraId="736FFA17">
      <w:pPr>
        <w:ind w:firstLine="420"/>
      </w:pPr>
      <w:r>
        <w:t>一般情况下，海岛基督教被认为是一支爱尔兰本土化的天主教教派，19世纪时许多人会给海岛基督教强加上“凯尔特教会”的称呼，将其与罗马的公教会割离，但历史学家和信徒更愿意称呼他们为“孤立派基督教”。海岛基督教的历史可以追溯到1世纪到2世纪时的英格兰基督徒，在经过5世纪撒克逊人入主不列颠后，本地基督徒被迫前往康沃尔、威尔士和布列塔尼。在之后的一百年里英格兰的基督教势力日渐甚微，但威尔士却迎来了“圣徒时代”在这里流亡者的带领下基督教化，布列塔尼紧随其后，但康沃尔因为记载缺乏具体改信时间模糊，而圣帕特里克和圣斐尼接下了帕拉迪乌斯主教未尽的事业前往爱尔兰。圣帕特里克在爱尔兰的活动可以算得上与死神赛跑，他曾在十六岁时被盖尔人俘获，六年的奴隶生涯里他皈依基督教并决心为此地带去救赎，在逃回英格兰并在欧陆学有所成后，他返回爱尔兰践行自己的诺言，在这里他和本地德鲁伊相互竞争，一边四处游历一边为贵族们传教，据说圣帕特里克一生为数千人受洗过。在爱尔兰基督教化后很长一段时间，因为游离于混乱的欧陆之外，本地基督教艺术得以蓬勃发展，并反哺在苏格兰的传教事业。凯尔特基督教总体上沿用了天主教的系统和教义，但很多地方比起天主教更为宽容，像是反对教会威权和教宗至上理念、更为接纳女性、亲近自然、融入凯尔特多神教内容等等，海岛基督教反威权但不反教宗与教会本身，他们和欧陆的其他地方一样尊重罗马</w:t>
      </w:r>
      <w:r>
        <w:rPr>
          <w:rFonts w:hint="eastAsia"/>
        </w:rPr>
        <w:t>，</w:t>
      </w:r>
      <w:r>
        <w:t>反对教宗在世俗上的权威，但尊重教宗在属灵上的地位。在神职人员上，凯尔特基督教尤为强调修道主义，使用严格的圣高隆邦规章而不是圣本尼迪克特规章来管理修士，本地教区领袖并不是主教而是修道院主持，甚至有人认为在爱尔兰修道院已经取代了教堂的作用。海岛基督教还有一个特点就是十分“守旧”，许多地方会沿用《旧约》的说法，像是复活节日期计算和大量使用希伯来语，在苏格兰的海岛基督教还出了类似猪肉禁忌的情况，以至于在中世纪早期海岛基督教的神职人员屡屡被指控犹太化。</w:t>
      </w:r>
    </w:p>
    <w:p w14:paraId="29DA3174">
      <w:pPr>
        <w:pStyle w:val="4"/>
        <w:ind w:firstLine="602"/>
      </w:pPr>
      <w:bookmarkStart w:id="18" w:name="_Toc3980"/>
      <w:r>
        <w:rPr>
          <w:rFonts w:hint="eastAsia"/>
        </w:rPr>
        <w:t>罗拉德派</w:t>
      </w:r>
      <w:bookmarkEnd w:id="18"/>
    </w:p>
    <w:p w14:paraId="32A7F49A">
      <w:pPr>
        <w:ind w:firstLine="420"/>
      </w:pPr>
      <w:r>
        <w:t>罗拉德派是中世纪晚期英格兰威克利夫的追随者。这个贬称源自中部丹麦，意思是「说话含糊不清的人」，更早用于被怀疑为异教徒的欧洲群体。</w:t>
      </w:r>
      <w:r>
        <w:rPr>
          <w:rFonts w:hint="eastAsia"/>
        </w:rPr>
        <w:t>在十四世纪的英格兰，</w:t>
      </w:r>
      <w:r>
        <w:t>教会是当时英国最大的封建</w:t>
      </w:r>
      <w:r>
        <w:rPr>
          <w:rFonts w:hint="eastAsia"/>
        </w:rPr>
        <w:t>统治阶层，</w:t>
      </w:r>
      <w:r>
        <w:t>占有英国大约三分之一的土地，不仅通过地租徭役盘剥英国农民，而且还通过沉重的赋税和买卖假造圣徒遗物等无耻的方式榨取善男信女的鲜血。天主教会的腐败堕落和无耻勒索，不仅加深了人们对僧侣的憎恨，而且激发了民族意识，使早已存在于英国社会中的反教会情绪在14世纪进入了一个新的阶段。王权和教廷的冲突越发巨大，在整个14世纪，议会通过了一系列的法令来反对教廷对英国内政的干涉。同时贵族和中下层的骑士和新兴的市民越来越志趣相投，他们对于那些过着腐败生活，控制着国家权力的修道院院长充满了嫉妒和不满，很明显，古老的封建神学世界观已经不能满足这个新的世代了。处于最下层的平民深受教会和世俗的双重压迫，更最容易投入到这类反教会的运动中去。十四世纪，英国神学家约翰.威克利夫率先向罗马天主教会发起了猛烈攻势，从而揭开了欧洲宗教改革的序幕。不仅如此，随着改革的深入，威克利夫的教会的改革主张得到了骑士、平民以及新兴资产阶级的大力支持，他们根据自身阶层的需要，热情的投入了这场宗教改革运动，而这些人就被蔑称为“罗拉德派”，也就是所谓的异端。第一批罗拉德派以威克利夫在牛津大学的同事们为中心，由赫里福的尼古拉领导。1382年坎特伯里的大主教威逼牛津罗拉德派的一些人放弃他们的观点，但这一派别继续扩张。1414年罗拉德派的一次起义很快被</w:t>
      </w:r>
      <w:r>
        <w:rPr>
          <w:rFonts w:hint="eastAsia"/>
        </w:rPr>
        <w:t>英格兰国王</w:t>
      </w:r>
      <w:r>
        <w:t>打败；起义</w:t>
      </w:r>
      <w:r>
        <w:rPr>
          <w:rFonts w:hint="eastAsia"/>
        </w:rPr>
        <w:t>遭到</w:t>
      </w:r>
      <w:r>
        <w:t>了残酷的报复，</w:t>
      </w:r>
      <w:r>
        <w:rPr>
          <w:rFonts w:hint="eastAsia"/>
        </w:rPr>
        <w:t>但由于天主教世界总体的萎靡和动荡，该起义并未</w:t>
      </w:r>
      <w:r>
        <w:t>标志罗拉德派公开政治影响的结束</w:t>
      </w:r>
      <w:r>
        <w:rPr>
          <w:rFonts w:hint="eastAsia"/>
        </w:rPr>
        <w:t>，并且有越来越多的底层民众和传教士开始公开或秘密地选择罗拉德派，并逐渐超出英格兰统治者的控制。</w:t>
      </w:r>
    </w:p>
    <w:p w14:paraId="705F7A08">
      <w:pPr>
        <w:ind w:firstLine="420"/>
      </w:pPr>
      <w:r>
        <w:rPr>
          <w:rFonts w:hint="eastAsia"/>
        </w:rPr>
        <w:t>直到1444年，英格兰南部已经有大批信众皈依了罗拉德派，而东盎格利亚地区已经建立了自己的罗拉德派教会，脱离了罗马教廷的控制，而东盎格利亚的统治者亦将罗拉德派教义奉为圭臬，并建立了一个服从公爵的罗拉德委员会，用以管理当地的罗拉德信徒，并为统治者提供支持。</w:t>
      </w:r>
    </w:p>
    <w:p w14:paraId="19D966B1">
      <w:pPr>
        <w:pStyle w:val="4"/>
        <w:ind w:firstLine="602"/>
      </w:pPr>
      <w:bookmarkStart w:id="19" w:name="_Toc292"/>
      <w:r>
        <w:rPr>
          <w:rFonts w:hint="eastAsia"/>
        </w:rPr>
        <w:t>爱尔兰</w:t>
      </w:r>
      <w:bookmarkEnd w:id="19"/>
    </w:p>
    <w:p w14:paraId="4445496D">
      <w:pPr>
        <w:ind w:firstLine="420"/>
      </w:pPr>
      <w:r>
        <w:t>在狮心王理查死后，其侄子亚瑟继承了爱尔兰公国的头衔，但随着亚瑟在1203年被“失地王”约翰杀害，同时当地的大贵族也不再满于约翰的统治，并最终于1204年揭竿而起，让金雀花王朝彻底失去了对爱尔兰的控制。当爱尔兰人民正在庆祝自己从英格兰手中获得解放之时，却发现自己并没有脱离苦海。在失去了上层阶级统治之后的大贵族试图开始在自己的领地建立一个个独立的国家，而随之而来的便是无休无止的相互征伐于厮杀，翡翠之岛再次陷入了无尽的混乱。在漫长的时间里，由于苏格兰与英格兰王国都将视野放在了彼此之上，而爱尔兰也因此几乎没有被两者所染指，维持着自1204年以来的分裂状态，两百年间爱尔兰再未被任何势力实质性统一过。</w:t>
      </w:r>
    </w:p>
    <w:p w14:paraId="311EAC1F">
      <w:pPr>
        <w:ind w:firstLine="420"/>
      </w:pPr>
      <w:r>
        <w:t>时间来到1440年，一位身世神秘，自称康马克·麦克·亚特后代人，年仅20岁的帕特里克·麦克·亚特在该年夺取了位于阿尔斯特的一座城堡的控制权，并在周围村庄的农民与城市市长的支持之下自称阿尔斯特伯爵，并以此为基准开始了自己统一爱尔兰的计划。</w:t>
      </w:r>
    </w:p>
    <w:p w14:paraId="00BDECB8">
      <w:pPr>
        <w:ind w:firstLine="420"/>
      </w:pPr>
      <w:r>
        <w:t>由于帕特里克对新征服的地区较大程度上保留了大贵族的权利，结合帕特里克自身在军事方面的才能，使得其在征服中爱尔兰期间几乎没有遇到任何阻碍，仅用了两年时间便统一了几乎整个爱尔兰岛。在1442年底，最后剩余的仍盘踞在爱尔兰南方的统治阶级向帕特里克宣誓效忠，而帕特里克也得以在1443年初正式获得爱尔兰大公国的头衔。</w:t>
      </w:r>
    </w:p>
    <w:p w14:paraId="112EFEF3">
      <w:pPr>
        <w:ind w:firstLine="420"/>
      </w:pPr>
      <w:r>
        <w:t>由于帕特里克的统一很大程度上来源其对各个大贵族所拥有特权的妥协，因此爱尔兰的体制更像是一种联盟制，而帕特里克需要对此做出改变。为此帕特里克在1443年开始拉拢教宗，在承诺改革守旧的海岛基督教教会之后成功换来了教宗为帕特里克加冕成为爱尔兰至高王。</w:t>
      </w:r>
    </w:p>
    <w:p w14:paraId="52F77B48">
      <w:pPr>
        <w:ind w:firstLine="420"/>
      </w:pPr>
      <w:r>
        <w:t>虽然帕特里克到目前为止的统治十分短暂，但就此期间而已其可以称得上一代明君。其在爱尔兰统一期间颁布条例减少全国的赋税，并通过积极调配国内外可能的资源，预防了几次可能的饥荒；帕特里克还时常前往各个城市与农村，以了解爱尔兰底层民众的生存情况，并根据现状来制定各种可能的政策来缓解底层民众的压力，帕特里克时常提出一些相较于其预期想要结果而言更加大胆的政策，譬如彻底免除某个地区一年的赋税——这类政策显然不可能被任何贵族所接受，不过由于协商的起点就相较于目标更高，因此在协商过后，帕特里克都能以其高超的口才与服众的魅力达到自己的预期目标以推进自己想法的实现。</w:t>
      </w:r>
    </w:p>
    <w:p w14:paraId="7B4157AD">
      <w:pPr>
        <w:ind w:firstLine="420"/>
      </w:pPr>
      <w:r>
        <w:t>据以上种种原因，帕特里克在民间有着极高的威望，爱尔兰地区的吟游诗人也不断咏唱着关于帕特里克的传奇事迹，赞扬并歌颂帕特里克为爱尔兰历史上最伟大的国王之一，为其献上称号—「统一者」。</w:t>
      </w:r>
    </w:p>
    <w:p w14:paraId="14CD7A31">
      <w:pPr>
        <w:ind w:firstLine="420"/>
      </w:pPr>
      <w:r>
        <w:t>通过宗教对自身权利合法性的巩固，帕特里克开始对内部大贵族的各项特权进行改革。帕特里克深谙外交之道，在各个贵族之间游走，或以善言，或以建议，又或以威逼利诱来推动爱尔兰的权力集中。然而这种在大贵族所能容忍的下限周围的改革，也使得各地贵族对帕特里克的耐心不断下降，可以预见的是在将来一场席卷整个爱尔兰的变乱将很快发生。</w:t>
      </w:r>
    </w:p>
    <w:p w14:paraId="29D56479">
      <w:pPr>
        <w:ind w:firstLine="420"/>
      </w:pPr>
      <w:r>
        <w:t>内部问题也许并没有看上去那么单纯，如果说大贵族的叛乱并不是什么新鲜且过于严重的事情，那么爱尔兰其中一个更加致命的问题便是来自帕特里克自身。帕特里克给臣民的印象便是十分勤政，其几乎没有什么所谓的休息时间—或者说他的休息便是再处理一些事务，并以此为乐，很多人都担心帕特里克会积劳成疾，但他却不以为意，继续着他的统治。</w:t>
      </w:r>
    </w:p>
    <w:p w14:paraId="7A7C320C">
      <w:pPr>
        <w:ind w:firstLine="420"/>
      </w:pPr>
      <w:r>
        <w:t>如此富有魅力与权力的人自然会吸引女性的关注，但帕特里克缺似乎并无此意，其拒绝了所有可能的婚姻请求，并且完全没有表现出想要结婚的想法。这对效忠于帕特里克以及想要保证爱尔兰王国维持统治的各个势力来说十分担忧，如果帕特里克没有子孙来继承他的王位，那么后果不言而喻—没有任何其他人的威望与能力能够继承爱尔兰王国至高王的头衔，帕特里克如若去世，那么爱尔兰王国将会再次四分五裂。</w:t>
      </w:r>
    </w:p>
    <w:p w14:paraId="0998EA21">
      <w:pPr>
        <w:ind w:firstLine="420"/>
      </w:pPr>
      <w:r>
        <w:t>然而内部问题并不是唯一爱尔兰王国需要关注的，苏格兰迎来了其年轻而又有抱负的国王亚历山大四世，这个雄心勃勃的君主不可能坐视一个完整的爱尔兰威胁他统一整个不列颠群岛；虽说英格兰国王目前在前几次的灾难当中渐渐的走向下坡路，但富饶的英格兰远比贫瘠的爱尔兰更有实力，即便是如此情景，爱尔兰也绝非英格兰的对手。</w:t>
      </w:r>
    </w:p>
    <w:p w14:paraId="4A5A9987">
      <w:pPr>
        <w:ind w:firstLine="420"/>
      </w:pPr>
      <w:r>
        <w:t>帕特里克虽然并不像苏格兰国王亚历山大四世一样将自身的野心与抱负展现的淋漓尽致，但其也绝非不想统一不列颠群岛，在帕特里克的心中，不列颠群岛将会是属于爱尔兰的，而他也将唤起这座岛屿最为古老与优雅的名称。</w:t>
      </w:r>
    </w:p>
    <w:p w14:paraId="10C0A9F6">
      <w:pPr>
        <w:pStyle w:val="4"/>
        <w:ind w:firstLine="602"/>
      </w:pPr>
      <w:bookmarkStart w:id="20" w:name="_Toc24625"/>
      <w:r>
        <w:rPr>
          <w:rFonts w:hint="eastAsia"/>
        </w:rPr>
        <w:t>英格兰</w:t>
      </w:r>
      <w:bookmarkEnd w:id="20"/>
    </w:p>
    <w:p w14:paraId="4A44F4A5">
      <w:pPr>
        <w:ind w:firstLine="420"/>
      </w:pPr>
      <w:r>
        <w:t>“失地王”约翰对英格兰的破坏并没有随着其高归于天堂别得到休止。一纸《大宪章》俨然成为了英格兰贵族的护身符，第一次诸侯战争的胜利更是为这份特权舔砖加瓦。公元1216年，约翰王在惊骇与叛乱中离世，其子亨利三世加冕为新王，但前来干涉的法国王太子路易与叛乱的诸侯一道，在百年前的黑斯廷斯古战场大败王军，年幼的亨利三世被迫签订颇具羞辱性的《肯特条约》，进一步扩大了地方贵族的势力。在亨利三世即位的早期，年幼的国王成为了任凭伯爵们摆布的棋子，伯爵们拥有了远超欧陆同行的自主权，更有甚者，已经秘密结党拥护国王的堂姐——布列塔尼的埃莉诺继承大统。诺福克伯爵罗杰·毕格德和国王达成了表面上的和解，但国王和伯爵之间依然暗潮涌动，这种关系在1258年彻底破碎。一年前，亨利三世率领这王家近卫军成功在鲁昂击溃法兰西，夺回了对诺曼底的掌控权，亨利三世随即要求扩大直属于王军的常备部队，但这意味着需要一笔额外的拨款和更高额的领主税。当年春天，在亨利三世试图寻求议会拨款扩大常备军之际，以诺福克伯爵、格洛斯克伯爵和莱斯特伯爵为首的英格兰贵族要求更广泛的权力下放以换取这笔现金，国王和伯爵之间的矛盾彻底爆发，随即爆发第三次诸侯战争。</w:t>
      </w:r>
    </w:p>
    <w:p w14:paraId="526A3336">
      <w:pPr>
        <w:ind w:firstLine="420"/>
      </w:pPr>
      <w:r>
        <w:t>第三次诸侯战争随着莱斯特伯爵在刘易斯之战中大胜随后领军杀入伦敦而告终，亨利三世和他的前任一样被愤怒的领主所击败，莱斯特伯爵和诺福克伯爵都都获封公爵，于此同时，英格兰北部的苏格兰贵族安古斯伯爵吉尔伯特·德·乌姆弗拉维尔领军占据了父亲诺森伯兰的男爵领周围的土地，伯爵本人自称“我在苏格兰是安格斯伯爵，在英格兰是诺森伯兰伯爵。”由于诸侯战争的战败，约翰三世对于诺森伯兰鞭长莫及，只能默许了其半独立状态。1272年，“诺曼底守护者”亨利三世驾崩于威斯敏斯特，他的长子，英勇的爱德华一世接过了国王的权柄。</w:t>
      </w:r>
    </w:p>
    <w:p w14:paraId="4F3B6D37">
      <w:pPr>
        <w:ind w:firstLine="420"/>
      </w:pPr>
      <w:r>
        <w:t>与此同时，北方的苏格兰局势也在潜移默化。尽管遭受了一次失败的对王位的宣称，但这并不意味着这爱德华一世决心对北方的邻居袖手旁观。1292年夏季爱德华一世悍然入侵苏格兰，苏格兰人和法兰西达成了同盟，爱德华一世被迫双线作战，英格兰尽管还在不断实现战术胜利，但进攻明显陷入停滞，越来越多的羊毛和酒附加税使得这位国王在英格兰越来越不受欢迎，这场战争以英格兰的偃旗息鼓告终，1307年，第九次十字军的领袖，杰出的军事指挥家“威尔士之锤”爱德华一世驾崩，爱德华二世即位。</w:t>
      </w:r>
    </w:p>
    <w:p w14:paraId="35D9C593">
      <w:pPr>
        <w:ind w:firstLine="420"/>
      </w:pPr>
      <w:r>
        <w:t>爱德华二世的统治甚至很难用平庸来形容，日益膨胀的贵族权力让王权越发龟缩于英格兰的东南角，俨然成为了伦敦伯爵。近臣康沃尔伯爵在王室近亲兰开斯特伯爵托马斯为首的一群贵族的压力下二次流放，在诺森伯兰的边境战争中落败，1315-1317年的大饥荒更是给这个多灾多难的王国以沉重打击，在国王最后一次试图摆脱那些桀骜不驯的贵族的掌控不可避免的失败，其最后的近臣温切斯特伯爵被击溃并处决后，爱德华二世的统治走到了尽头。其子爱德华三世接过了沉重的王冠，但英格兰真正的统治者是太后法兰西的伊莎贝拉（她是废黜丈夫王位的主要推手）和情夫马奇伯爵罗杰·莫蒂默以及其所领导的伯爵委员会。爱德华三世远比他碌碌无为的父亲来的高明，但他的处境甚至比不上他的父亲。</w:t>
      </w:r>
    </w:p>
    <w:p w14:paraId="7E7D7622">
      <w:pPr>
        <w:pStyle w:val="4"/>
        <w:ind w:firstLine="602"/>
      </w:pPr>
      <w:bookmarkStart w:id="21" w:name="_Toc512"/>
      <w:r>
        <w:rPr>
          <w:rFonts w:hint="eastAsia"/>
        </w:rPr>
        <w:t>苏格兰</w:t>
      </w:r>
      <w:bookmarkEnd w:id="21"/>
    </w:p>
    <w:p w14:paraId="2E29FF79">
      <w:pPr>
        <w:ind w:firstLine="420"/>
      </w:pPr>
      <w:r>
        <w:t>尽管苏格兰无论是土地还是人口都远远不如他的南方冤家，英格兰历代国王无不试图向苏格兰渗透。公元1250年，苏格兰国王亚历山大三世</w:t>
      </w:r>
      <w:r>
        <w:rPr>
          <w:rFonts w:hint="eastAsia"/>
        </w:rPr>
        <w:t>迎娶</w:t>
      </w:r>
      <w:r>
        <w:t>约翰三世之女玛格丽特，约翰三世试图要求亚历山大向其称臣纳贡，亚历山大三世厉声拒绝。亚历山大与玛格丽特的女儿嫁给了挪威国王埃里克二世，二者留有一女“挪威女仆”玛格丽特公主。1275年苏格兰王后玛格丽特驾崩，处于寻找一位男性继承人的需要，亚历山大三世迎娶了德勒的约兰德作为自己的第二任妻子，但亚历山大三世在拜访自己的新王后期间走夜路不慎坠崖而死。“挪威女仆”玛格丽特成为了亚历山大三世的法定继承人，但此时此刻这位小女王不仅身在挪威，并且只有五岁，换言之，苏格兰失去了他们的王。</w:t>
      </w:r>
    </w:p>
    <w:p w14:paraId="1C3A8805">
      <w:pPr>
        <w:ind w:firstLine="420"/>
      </w:pPr>
      <w:r>
        <w:t>如果小玛格丽特能够活到成年，亲自坐在斯昆石之上成为苏格兰之王，苏格兰的历史或许会有所不同，但四年后，小女王在挪威夭折的消息传到了喀里多尼亚，旋即在苏格兰引起了一阵风暴。1290年，随着“挪威女仆”玛格丽特的逝世，标志着苏格兰王位正式空缺。两位主要的竞争家族，即巴里奥尔党和布鲁斯党。在苏格兰王位空缺之后，巴里奥尔党和布鲁斯党开始争夺王位的继承权。为了解决这一问题，苏格兰的贵族、神职人员和民众代表在1291年召开了一次历史性的大会。这次大会在苏格兰东部的佩尔斯城堡举行，被称为“佩尔斯会议”。</w:t>
      </w:r>
    </w:p>
    <w:p w14:paraId="0C80F11A">
      <w:pPr>
        <w:ind w:firstLine="420"/>
      </w:pPr>
      <w:r>
        <w:t>会议上，来自苏格兰各地的代表们开始了激烈的辩论和投票，他们试图找到一个合适的继承人来继承王位。在数周的时间里，代表们经过慎重的考虑和权衡，最终选出了约翰·巴利奥尔和罗伯特·布鲁斯作为最有可能成为苏格兰国王的两个人选。为了避免再次出现王位空缺的情况，代表们决定建立选举制度，并由昔日的王宫总管斯图亚特家族当任召集人。根据新规定，未来的苏格兰国王将由贵族和神职人员共同选举产生，而不是简单地由王室的继承人继承。这一决定成为了苏格兰历史上的一个里程碑，为之后的苏格兰政治制度奠定了基础。</w:t>
      </w:r>
    </w:p>
    <w:p w14:paraId="49AE1849">
      <w:pPr>
        <w:ind w:firstLine="420"/>
      </w:pPr>
      <w:r>
        <w:t>在佩尔斯会议上，苏格兰人民展示了他们的智慧、坚定和决心。他们通过建立选举制度，确保了未来苏格兰国王的合法性和稳定性，为苏格兰的独立和发展打下了坚实的基础。但苏格兰王位的空缺还引起了另一位不速之客的窥伺，而他正是南方的英王爱德华一世。在苏格兰佩尔斯会议后不久，英格兰国王爱德华一世前来干涉苏格兰王位继承问题，试图利用自己的权力和影响力来施压苏格兰贵族和神职人员。然而，他的干预并没有得到苏格兰人的认同和支持。</w:t>
      </w:r>
    </w:p>
    <w:p w14:paraId="36E677F2">
      <w:pPr>
        <w:ind w:firstLine="420"/>
      </w:pPr>
      <w:r>
        <w:t>最终，在苏格兰人民的坚定反抗下，爱德华一世的干涉失败了。他的作为反而引起了苏格兰民族主义的高涨，加强了苏格兰人民的团结和抵抗意志。苏格兰人民不仅保卫了自己的王位继承权，也捍卫了自己的自主和独立。</w:t>
      </w:r>
    </w:p>
    <w:p w14:paraId="42944712">
      <w:pPr>
        <w:ind w:firstLine="420"/>
      </w:pPr>
      <w:r>
        <w:t>尽管爱德华一世最终没有成功索取苏格兰王位，但他的行为引发了英苏两国之间的紧张关系，也为苏格兰的独立运动注入了新的动力。从此，苏格兰人民开始在自己的国土上建立起更加坚实的国家意识和自我认同，为苏格兰历史上的独立运动奠定了基础。早期参与选王的只有布鲁斯和巴利奥尔两个家族，但随着诺森伯兰的德·乌姆弗拉维尔家族逐渐在北英格兰立足，这个家族也逐渐成为了苏格兰王位的潜在继承人。</w:t>
      </w:r>
    </w:p>
    <w:p w14:paraId="4D77544E">
      <w:pPr>
        <w:ind w:firstLine="420"/>
      </w:pPr>
      <w:r>
        <w:t>苏格兰安居于已知世界的西北角落，这份地缘反倒给了苏格兰更好的发展形势，南方的英格兰贵族们早已不臣服于冠冕之下，而苏格兰的冠冕并不在任何人之上，三大家族之间虽然互有倾轧，但有赖于斯图亚特家族的长袖善舞，于罗伯特·布鲁斯和约翰·巴利奥尔两位先王所做出的表率。苏格兰在狂风暴雨当中依然屹立不倒，此时此刻，圣安德鲁斯正庇护着苏格兰。</w:t>
      </w:r>
    </w:p>
    <w:p w14:paraId="75EA1B36">
      <w:pPr>
        <w:ind w:firstLine="420"/>
      </w:pPr>
      <w:r>
        <w:rPr>
          <w:rFonts w:hint="eastAsia"/>
        </w:rPr>
        <w:t>亚历山大四世是一个年轻有为的君主，他早年经历了血雨腥风的宫廷权力斗争，险些被自己的母亲闷死在枕头下，但最终他得以生还，并最终加冕为苏格兰国王。作为一个童年不幸的王子，亚历山大四世不信任任何人，任何人都可能随时被亚历山大四世利用并抛弃，但他永远能成功掩盖自己的恶行，保持良好的个人形象，让他人可以对他心悦诚服，也因此，他能实施诸多改革。</w:t>
      </w:r>
    </w:p>
    <w:p w14:paraId="3122CF85">
      <w:pPr>
        <w:ind w:firstLine="420"/>
      </w:pPr>
      <w:r>
        <w:rPr>
          <w:rFonts w:hint="eastAsia"/>
        </w:rPr>
        <w:t>亚历山大四世在苏格兰选王制的基础上建立了一个全新的、充满活力的新体制。他扩大了选王议会的成员数量，引入了大量的小贵族、市民和教士，由此削弱了大贵族的实力，并通过扩大御前会议的权力以实现君主专制。由于亚历山大定都于洛锡安，因此该体制被称为洛锡安体制。</w:t>
      </w:r>
    </w:p>
    <w:p w14:paraId="1F7FE02F">
      <w:pPr>
        <w:ind w:firstLine="420"/>
      </w:pPr>
      <w:r>
        <w:rPr>
          <w:rFonts w:hint="eastAsia"/>
        </w:rPr>
        <w:t>作为一个野心勃勃的君主，亚历山大四世从来不愿意止步于仅仅作为一个苏格兰国王，他一直在努力将苏格兰金狮的势力侵入到英格兰的内部，或许他会对英格兰进行最伟大的征服，并将布列塔尼亚女神的名号施加在他未来帝国的头衔之上。</w:t>
      </w:r>
    </w:p>
    <w:p w14:paraId="07C82DC4">
      <w:pPr>
        <w:pStyle w:val="3"/>
      </w:pPr>
      <w:bookmarkStart w:id="22" w:name="_Toc4197"/>
      <w:r>
        <w:rPr>
          <w:rFonts w:hint="eastAsia"/>
        </w:rPr>
        <w:t>巴尔干</w:t>
      </w:r>
      <w:bookmarkEnd w:id="22"/>
    </w:p>
    <w:p w14:paraId="25905EA5">
      <w:pPr>
        <w:pStyle w:val="4"/>
        <w:ind w:firstLine="602"/>
      </w:pPr>
      <w:bookmarkStart w:id="23" w:name="_Toc14252"/>
      <w:r>
        <w:rPr>
          <w:rFonts w:hint="eastAsia"/>
        </w:rPr>
        <w:t>奥斯曼</w:t>
      </w:r>
      <w:bookmarkEnd w:id="23"/>
    </w:p>
    <w:p w14:paraId="79167E84">
      <w:pPr>
        <w:rPr>
          <w:rFonts w:hint="eastAsia"/>
          <w:lang w:val="en-US" w:eastAsia="zh-CN"/>
        </w:rPr>
      </w:pPr>
      <w:r>
        <w:rPr>
          <w:rFonts w:hint="eastAsia"/>
          <w:lang w:val="en-US" w:eastAsia="zh-CN"/>
        </w:rPr>
        <w:t>在“高个子”斯特凡·拉扎列维奇向拜占庭帝国领受了专制公的头衔，宣布塞尔维亚解除和奥斯曼帝国的一切附庸关系后，深感遭到背叛而怒不可遏的苏丹“闪电”巴耶济德一世扬起他用翡翠装饰的马鞭带领自己的亲卫军浩浩荡荡的向塞尔维亚杀去，双方于1402年在索菲亚展开决定巴尔干命运的决战。史载索菲亚大战从清晨持续到暗无天日之际，将入夜之时苏丹发现自己打光了所有的预备队，只剩自己的大帐在夜空之下分外光明，正当此时，马蹄声四作、兵器交锋之声响彻大帐，塞尔维亚人将巴耶济德一世如同绑猎物一样绑在一块木板之上游街示众，塞尔维亚人对异教徒没有任何的仁慈，“闪电”随即在地牢当做结束了最后一声轰鸣，与他的父亲穆拉德一世一样，在突厥人和塞尔维亚人之间的血帐上又记下了力透纸背的一笔。苏丹兵败被俘。</w:t>
      </w:r>
      <w:r>
        <w:rPr>
          <w:rFonts w:hint="eastAsia"/>
          <w:b w:val="0"/>
          <w:bCs w:val="0"/>
          <w:i w:val="0"/>
          <w:iCs w:val="0"/>
          <w:lang w:val="en-US" w:eastAsia="zh-CN"/>
        </w:rPr>
        <w:t>他的子孙辈纷纷裂土分疆，在巴耶济德一世一世死后，镇守艾登和格尔米扬的两位王子率先发难，宣布自己不再接受来自埃迪尔内的发号施令，他们声称老苏丹在亲征之间早就秘密立遗诏，宣布以马尔马拉海为界将帝国平分给他们二位</w:t>
      </w:r>
      <w:r>
        <w:rPr>
          <w:rFonts w:hint="eastAsia"/>
          <w:lang w:val="en-US" w:eastAsia="zh-CN"/>
        </w:rPr>
        <w:t>。</w:t>
      </w:r>
    </w:p>
    <w:p w14:paraId="5415B210">
      <w:pPr>
        <w:rPr>
          <w:rFonts w:hint="default"/>
          <w:lang w:val="en-US" w:eastAsia="zh-CN"/>
        </w:rPr>
      </w:pPr>
      <w:r>
        <w:rPr>
          <w:rFonts w:hint="eastAsia"/>
          <w:lang w:val="en-US" w:eastAsia="zh-CN"/>
        </w:rPr>
        <w:t>教宗恩仁四世对奥斯曼苏丹国虚弱不堪的传言深信不疑，号召波兰国王瓦迪斯瓦夫三世以及神圣罗马皇帝西吉斯蒙德一世发动对奥斯曼诸多政权的十字军，从穆斯林手中解救君士坦丁堡。波兰国王瓦迪斯瓦夫三世自幼便希望能够亲手砍下奥斯曼人的头颅，成为了十字军最热忱的参与者。彼时西吉斯蒙德正陷于波西米亚胡斯派内乱的泥潭，无暇抽身，但承诺会让他的女婿，符滕堡伯爵阿尔布雷希特率领一支来自匈牙利和波西米亚的军队参与十字军。塞尔维亚帝国也承诺加入战争，此时的塞尔维亚皇帝与国内的大贵族一起统治着塞尔维亚、阿尔巴尼亚和保加利亚，是巴尔干半岛上的一大强权，皇帝斯特凡·约翰·乌罗什承诺帮助天主教十字军对穆拉德二世定都于埃迪尔内的奥斯曼政权发起圣战。</w:t>
      </w:r>
    </w:p>
    <w:p w14:paraId="74DD1C23">
      <w:pPr>
        <w:rPr>
          <w:rFonts w:hint="eastAsia"/>
          <w:lang w:val="en-US" w:eastAsia="zh-CN"/>
        </w:rPr>
      </w:pPr>
      <w:r>
        <w:rPr>
          <w:rFonts w:hint="eastAsia"/>
          <w:lang w:val="en-US" w:eastAsia="zh-CN"/>
        </w:rPr>
        <w:t>穆拉德二世沉浸于新近丧子之痛，悲伤淹没了他以至于数月不离宫禁，对于雪花般送来的奏报也只是希望能有一位将军能够替自己扫平所有的后患，但他的儿子——未来在历史中将会称呼其为“残忍的”穆罕默德二世对他说，“如果你认为你是苏丹，那么请你率领你的军队；如果你认为你已经放弃了安拉赐予你的权柄，将苏丹的职责传给我，那么我命令你率领你的军队”。穆拉德二世最终率军抵抗十字军，并且成功贿赂了塞尔维亚皇帝斯特凡·乌罗什，穆拉德二世劝导塞尔维亚皇帝，十字军的真正目标是匈牙利治下的贝尔格莱德而非君士坦丁堡，还用一个来自于遥远的产丝绸的国度的故事告诫给不怀好意的邻居借路的下场是什么。并承诺将不会支持保加利亚和阿尔巴尼亚的独立，鼓动其切断十字军的补给和退路，对十字军进行偷袭。最终在塞尔维亚皇帝的背叛下，十字军又一次失败，阿尔布雷希特和瓦迪斯瓦夫三世兵败身死，西吉斯蒙德失去了最有力的继承人，而波兰因失去国王而重返实质上的分裂状态。但对于穆拉德二世而言，他一生的缺憾就是没能亲自扫平安纳托利亚那两个不知天高地厚的叛徒，没能用他们的头颅用作酒器盛放最鲜美的酸奶。</w:t>
      </w:r>
    </w:p>
    <w:p w14:paraId="4F441A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i w:val="0"/>
          <w:iCs w:val="0"/>
          <w:lang w:val="en-US" w:eastAsia="zh-CN"/>
        </w:rPr>
      </w:pPr>
      <w:r>
        <w:rPr>
          <w:rFonts w:hint="eastAsia"/>
          <w:b w:val="0"/>
          <w:bCs w:val="0"/>
          <w:i w:val="0"/>
          <w:iCs w:val="0"/>
          <w:lang w:val="en-US" w:eastAsia="zh-CN"/>
        </w:rPr>
        <w:t>年幼的穆罕默德接过了苏丹的宝座，但事实证明不是所有亲戚都乐于见到一个乳臭未干的小毛孩在他们头顶发号施令的，至少王子的叔叔易卜拉欣王子是不愿意的，而他刚好有一批得力的盟友——拜克塔什教团和被他们所渗透的部分耶尼切里。易卜拉欣王子向来和他们暗中勾结，甚至被当时的许多史学家指控其当时已经私下秘密信仰了什叶派，已经成为所谓十二伊玛目的追随者。穆罕默德二世的登基是在一片混乱中完成的，而由于奥斯曼帝国十年来的纷乱刚刚有所平息，两位不知天高地厚的叔叔已经和他达成了脆弱的停火协议，穆罕默德二世搜尽宝库也只能拿出很少的资金封赏耶尼切里们，欲求不满的他们扛着一口大锅作为战鼓在苏丹的寝宫前示威，穆罕默德二世不得不又从阿赫尔兄弟会手中借取一大笔资金才换取他们暂时的忠诚。当然，借贷是要有代价的，苏丹不得不把安卡拉城外的两个省份的包税权用作抵押才换取了那么一大笔财富，反正这块地方也是刚从格尔米扬那个叛徒手里夺过来的。但小惠未偏，不是所有耶尼切里都愿意拥护这位小苏丹的，易卜拉欣王子伙同拜克塔什教团掀起了一场兵变，但正所谓树欲静而风不止，在易卜拉欣王子尚未约定好兵变的时间，就因为一位士兵在道路上擅自砍杀行人而被逮捕导致该营认为自己的兵变计划提前暴露而杀向寝宫而爆发，由于以扛着一口大锅要求封赏“没收到封赏的人”的聚众喧哗而开始的，也被非正式的称为</w:t>
      </w:r>
      <w:r>
        <w:rPr>
          <w:rFonts w:hint="eastAsia"/>
          <w:lang w:val="en-US" w:eastAsia="zh-CN"/>
        </w:rPr>
        <w:t>“大锅兵变”</w:t>
      </w:r>
      <w:r>
        <w:rPr>
          <w:rFonts w:hint="eastAsia"/>
          <w:b w:val="0"/>
          <w:bCs w:val="0"/>
          <w:i w:val="0"/>
          <w:iCs w:val="0"/>
          <w:lang w:val="en-US" w:eastAsia="zh-CN"/>
        </w:rPr>
        <w:t>。但年轻但聪慧的穆罕默德二世自然不会束手待擒，他早已秘密命令外省的部队进京，在他们喧哗之际伏兵从街道当中杀出，凡看到不在营中的耶尼切里格杀勿论，易卜拉欣王子自知现在再在埃迪尔内发动兵变毫无意义，就率领着部分还能完成指挥的耶尼切里向东转进以图占据东部的几个省份，在抢掠了一番博卢城获取补给后他们假借苏丹的召令进入了锡诺普，锡诺普守将看到来人是耶尼切里便毫无戒心的放他入城，悬在城楼上的人头便是他愚钝的证明，而在埃迪尔内，被指控与易卜拉欣勾结的拜克塔什教团遭到了大清洗，苏丹选择了一个马首是瞻的老头执掌“久经考验”的但已经陷入漫长的空心化的教团。格尔米扬、艾登和锡诺普是苏丹的敌人——开罗、威尼斯、布达佩斯、君士坦丁堡一样也是苏丹的敌人，穆罕默德二世举目四望，所能依仗的唯有自己手中镶满玳瑁翡翠的弯刀和自己那似乎望不到边界的野心。</w:t>
      </w:r>
    </w:p>
    <w:p w14:paraId="19826712">
      <w:pPr>
        <w:ind w:firstLine="420"/>
      </w:pPr>
    </w:p>
    <w:p w14:paraId="5E859454">
      <w:pPr>
        <w:pStyle w:val="4"/>
        <w:ind w:firstLine="602"/>
      </w:pPr>
      <w:bookmarkStart w:id="24" w:name="_Toc161"/>
      <w:r>
        <w:t>波格米勒派</w:t>
      </w:r>
      <w:bookmarkEnd w:id="24"/>
    </w:p>
    <w:p w14:paraId="45983A59">
      <w:pPr>
        <w:ind w:firstLine="420"/>
      </w:pPr>
      <w:r>
        <w:t>波格米勒派被认为是一支由保加利亚第一帝国牧师波格米勒，在沙皇彼得一世统治时期创立的诺斯替主义宗教，他们呼吁回归早期基督教教义，拒绝教会等级制度，抵抗本地统治者和教会，倡导二元论上帝为精神撒旦为物质</w:t>
      </w:r>
      <w:r>
        <w:rPr>
          <w:rFonts w:hint="eastAsia"/>
        </w:rPr>
        <w:t>，</w:t>
      </w:r>
      <w:r>
        <w:t>鲍格米勒派教徒认为世界是由撒旦创造的。但他们同时还认为撒旦是上帝圣父的长子，代表恶；圣父派遣自己的次子耶稣废黜撒旦并拯救人类，圣父本人和耶稣就代表善。善与恶经常斗争，恶终将被善消灭。</w:t>
      </w:r>
    </w:p>
    <w:p w14:paraId="7C034E62">
      <w:pPr>
        <w:ind w:firstLine="420"/>
      </w:pPr>
      <w:r>
        <w:t>波格米勒派认为压迫与暴行是恶的产物，号召消灭一切压迫。相信分为体内世界与体外世界，不建设教堂不使用十字架因为身体便是圣殿，通过禁食、舞蹈或庆典来修行净化自己。实际上波格米勒派的许多作品早已遗失，对于他们的记载基本来自于齐加贝诺斯·日加贝诺斯的著作</w:t>
      </w:r>
      <w:r>
        <w:rPr>
          <w:rFonts w:hint="eastAsia"/>
        </w:rPr>
        <w:t>，且教义在后世不断被改变</w:t>
      </w:r>
      <w:r>
        <w:t>。</w:t>
      </w:r>
    </w:p>
    <w:p w14:paraId="25E2EE94">
      <w:pPr>
        <w:ind w:firstLine="420"/>
      </w:pPr>
      <w:r>
        <w:t>波格米勒派最早的记载，是出自保加利亚牧首神学院给彼得一世沙皇的信件，一些研究者相信波格米勒派吸收了亚美尼亚保禄派流浪者和马吉安主义的理念。波格米勒派一直受到正教会打压，但无法遏制他们在巴尔干地区的扩散，保加利亚、塞尔维亚、匈牙利本地教会先后宣布波格米勒派为异端，匈牙利人甚至以消灭波格米勒异端的名义发动波斯尼亚十字军，导致了后来波斯尼亚教会的诞生</w:t>
      </w:r>
      <w:r>
        <w:rPr>
          <w:rFonts w:hint="eastAsia"/>
        </w:rPr>
        <w:t>，</w:t>
      </w:r>
      <w:r>
        <w:t>根据宗教裁判所调查，事实上15世纪后期波斯尼亚确实存在过一种二元论教派，但不是波斯尼亚教会。虽然四面皆敌，但波格米勒派还是十分受到欢迎，</w:t>
      </w:r>
      <w:r>
        <w:rPr>
          <w:rFonts w:hint="eastAsia"/>
        </w:rPr>
        <w:t>即使</w:t>
      </w:r>
      <w:r>
        <w:t>第二保加利亚帝国覆灭后</w:t>
      </w:r>
      <w:r>
        <w:rPr>
          <w:rFonts w:hint="eastAsia"/>
        </w:rPr>
        <w:t>，保加利亚人受到多方势力的压迫，</w:t>
      </w:r>
      <w:r>
        <w:t>波格米勒派</w:t>
      </w:r>
      <w:r>
        <w:rPr>
          <w:rFonts w:hint="eastAsia"/>
        </w:rPr>
        <w:t>也没有</w:t>
      </w:r>
      <w:r>
        <w:t>消失</w:t>
      </w:r>
      <w:r>
        <w:rPr>
          <w:rFonts w:hint="eastAsia"/>
        </w:rPr>
        <w:t>。</w:t>
      </w:r>
    </w:p>
    <w:p w14:paraId="0DE769AD">
      <w:pPr>
        <w:ind w:firstLine="420"/>
      </w:pPr>
      <w:r>
        <w:rPr>
          <w:rFonts w:hint="eastAsia"/>
        </w:rPr>
        <w:t>由于</w:t>
      </w:r>
      <w:r>
        <w:t>波格米勒派</w:t>
      </w:r>
      <w:r>
        <w:rPr>
          <w:rFonts w:hint="eastAsia"/>
        </w:rPr>
        <w:t>的教义鼓吹消灭压迫，并在外族传教士对</w:t>
      </w:r>
      <w:r>
        <w:t>波格米勒派</w:t>
      </w:r>
      <w:r>
        <w:rPr>
          <w:rFonts w:hint="eastAsia"/>
        </w:rPr>
        <w:t>进行本土化后，</w:t>
      </w:r>
      <w:r>
        <w:t>波格米勒派</w:t>
      </w:r>
      <w:r>
        <w:rPr>
          <w:rFonts w:hint="eastAsia"/>
        </w:rPr>
        <w:t>开始面向外国扩散，信徒不再仅限于保加利亚人</w:t>
      </w:r>
      <w:r>
        <w:t>。波格米勒派</w:t>
      </w:r>
      <w:r>
        <w:rPr>
          <w:rFonts w:hint="eastAsia"/>
        </w:rPr>
        <w:t>逐渐扩散到了鲁塞尼亚地区，并在鲁塞尼亚地区受到了热烈的欢迎。鲁塞尼亚的罗斯人长久地遭到蒙古人和当地王公的压迫，他们渴望能够获得解放。扎波罗热盖特曼国、斯摩棱斯克共和国和图罗夫都是</w:t>
      </w:r>
      <w:r>
        <w:t>波格米勒派</w:t>
      </w:r>
      <w:r>
        <w:rPr>
          <w:rFonts w:hint="eastAsia"/>
        </w:rPr>
        <w:t>教徒建立的政权。</w:t>
      </w:r>
    </w:p>
    <w:p w14:paraId="01CDD763">
      <w:pPr>
        <w:ind w:firstLine="420"/>
      </w:pPr>
      <w:r>
        <w:rPr>
          <w:rFonts w:hint="eastAsia"/>
        </w:rPr>
        <w:t>在这条波格米勒派的传播之路上，罗马尼亚的巴萨拉比亚是一个必经之地，当地断断续续出现过许多著名的波格米勒派传教士，其中有一名名为弗伦克的著名传教士被当地的东正教会迫害至死，弗伦克拥有巨大的影响力，他的死带来了当地波格米勒派信众的暴动，尽管弗伦克的死无法挽回，但此地被后来的波格米勒派信徒视作波格米勒派圣地。</w:t>
      </w:r>
    </w:p>
    <w:p w14:paraId="50CC93A8">
      <w:pPr>
        <w:pStyle w:val="4"/>
        <w:ind w:firstLine="602"/>
      </w:pPr>
      <w:bookmarkStart w:id="25" w:name="_Toc1752"/>
      <w:r>
        <w:rPr>
          <w:rFonts w:hint="eastAsia"/>
        </w:rPr>
        <w:t>塞尔维亚-保加利亚</w:t>
      </w:r>
      <w:bookmarkEnd w:id="25"/>
    </w:p>
    <w:p w14:paraId="2453546D">
      <w:pPr>
        <w:ind w:firstLine="420"/>
        <w:rPr>
          <w:rFonts w:hint="eastAsia"/>
          <w:lang w:eastAsia="zh-CN"/>
        </w:rPr>
      </w:pPr>
      <w:r>
        <w:t>自乌罗什五世被拉扎尔·赫雷别利亚诺维奇大公篡位以来，塞尔维亚国内再无正统继承人，唯一的流淌着尼曼雅王朝血脉的男性继承人却是分裂伊庇鲁斯的西蒙·乌罗什与其后代四</w:t>
      </w:r>
      <w:r>
        <w:rPr>
          <w:rFonts w:hint="eastAsia"/>
          <w:lang w:eastAsia="zh-CN"/>
        </w:rPr>
        <w:t>。</w:t>
      </w:r>
    </w:p>
    <w:p w14:paraId="534971B1">
      <w:pPr>
        <w:ind w:firstLine="420"/>
      </w:pPr>
      <w:r>
        <w:t>一代枭雄的继任者“高个子”斯特凡·拉扎列维奇向拜占庭帝国领受了专制公的头衔，宣布塞尔维亚解除和奥斯曼帝国的附庸关系，苏丹“闪电”巴耶济德一世领兵迎战，双方于1402年在索菲亚展开决战</w:t>
      </w:r>
      <w:r>
        <w:rPr>
          <w:rFonts w:hint="eastAsia"/>
          <w:lang w:eastAsia="zh-CN"/>
        </w:rPr>
        <w:t>，</w:t>
      </w:r>
      <w:r>
        <w:t>斯特凡·拉扎列维奇</w:t>
      </w:r>
      <w:r>
        <w:rPr>
          <w:rFonts w:hint="eastAsia"/>
          <w:lang w:val="en-US" w:eastAsia="zh-CN"/>
        </w:rPr>
        <w:t>亲自挂帅，而他最喜爱的将领维耶科斯拉夫也在索菲亚战役中立下汗马功劳</w:t>
      </w:r>
      <w:r>
        <w:t>。</w:t>
      </w:r>
      <w:r>
        <w:rPr>
          <w:rFonts w:hint="eastAsia"/>
          <w:lang w:val="en-US" w:eastAsia="zh-CN"/>
        </w:rPr>
        <w:t>索菲亚战役以奥斯曼苏丹国的惨败告终，</w:t>
      </w:r>
      <w:r>
        <w:t>巴耶济德一世兵败被俘，后死于狱中，与他的父亲穆拉德一世一样死于塞尔维亚人之手。帝国群龙无首，而每一位被派驻担任总督的王子都认为只有他有资格登上苏丹的宝座，旋即展开了血腥的内斗，直至今日都没能再次统一奥斯曼苏丹国。</w:t>
      </w:r>
    </w:p>
    <w:p w14:paraId="439B8617">
      <w:pPr>
        <w:ind w:firstLine="420"/>
      </w:pPr>
      <w:r>
        <w:t>而斯特凡大公则被同为基督徒的保加利亚和阿尔巴尼亚人视为他们脱离穆斯林欺压的救世主，被拥戴为保加利亚的保护人和阿尔巴尼亚的大公，并被认为是乌罗什五世皇位的继承人。依附于塞尔维亚的</w:t>
      </w:r>
      <w:r>
        <w:rPr>
          <w:rFonts w:hint="eastAsia"/>
        </w:rPr>
        <w:t>占据</w:t>
      </w:r>
      <w:r>
        <w:t>维丁地区的君士坦丁二世被重新拥戴成为保加利亚国王</w:t>
      </w:r>
      <w:r>
        <w:rPr>
          <w:rFonts w:hint="eastAsia"/>
        </w:rPr>
        <w:t>并废黜前王后迎娶</w:t>
      </w:r>
      <w:r>
        <w:t>斯特凡·拉扎列维奇</w:t>
      </w:r>
      <w:r>
        <w:rPr>
          <w:rFonts w:hint="eastAsia"/>
        </w:rPr>
        <w:t>年轻貌美的女儿索菲亚</w:t>
      </w:r>
      <w:r>
        <w:t>，但是君士坦丁二世的权力受到塞尔维亚人的极大掣肘。彼时塞尔维亚南击异教徒，东镇保加利亚，北面与匈牙利分庭抗礼，成为东南</w:t>
      </w:r>
      <w:r>
        <w:rPr>
          <w:rFonts w:hint="eastAsia"/>
        </w:rPr>
        <w:t>欧</w:t>
      </w:r>
      <w:r>
        <w:t>一大霸权。在奥斯曼苏丹国分裂后，巴尔干和安纳托利亚的诸多势力陷入混战。</w:t>
      </w:r>
    </w:p>
    <w:p w14:paraId="407404AF">
      <w:pPr>
        <w:ind w:firstLine="420"/>
      </w:pPr>
      <w:r>
        <w:rPr>
          <w:rFonts w:hint="eastAsia"/>
        </w:rPr>
        <w:t>1423年，塞尔维亚的斯特凡·拉扎列维奇皇帝就在一次狩猎活动中遭到暗杀。彼时皇帝追逐一只牝鹿与大部队脱离，然后直到太阳落山都没有回到大营，直到当夜全体随从扫荡了整篇树林之后，才发现皇帝的心脏就如同射杀猎物一样被刺穿，同样被逮捕的还有一位猎户打扮的人，他咬死自己是失手射杀了不幸的陛下。但，彼时彼刻唯一能确定的塞尔维亚的皇帝驾崩了。皇帝无子，皇位对全体塞尔维亚贵族而言无异于被捕获的牝鹿般唾手可得。</w:t>
      </w:r>
    </w:p>
    <w:p w14:paraId="0DEE6CB6">
      <w:pPr>
        <w:ind w:firstLine="420"/>
        <w:rPr>
          <w:rFonts w:hint="eastAsia"/>
        </w:rPr>
      </w:pPr>
      <w:r>
        <w:rPr>
          <w:rFonts w:hint="eastAsia"/>
        </w:rPr>
        <w:t>最终，塞尔维亚贵族得出了一个各方都能接受的答案，推举前伊庇鲁斯专制公，最后一任“正统”塞尔维亚皇帝乌罗什五世的远房亲戚约翰-乌罗什重登大宝。但彼时彼刻，约翰-乌罗什早已两鬓斑白，不问世事。他将伊庇鲁斯的王位禅让给自己的女婿之后就一直居住在修道院中，哪怕自己的女婿将自己的王位丢给了拉丁人也并出山。约翰-乌罗什与其说是被拥立为塞尔维亚皇帝，更不如说是被从修道院中被强盗劫持走的囚徒。</w:t>
      </w:r>
    </w:p>
    <w:p w14:paraId="0FFE1807">
      <w:pPr>
        <w:ind w:firstLine="420"/>
        <w:rPr>
          <w:rFonts w:hint="eastAsia"/>
          <w:lang w:eastAsia="zh-CN"/>
        </w:rPr>
      </w:pPr>
      <w:r>
        <w:rPr>
          <w:rFonts w:hint="eastAsia"/>
        </w:rPr>
        <w:t>不过一个不问世事的国王正好符合他们的利益，斯蒂芬-杜尚赐予塞尔维亚贵族的权力在约翰-乌罗什时期快速膨胀到越界的地步，塞尔维亚帝国政令不行，各自为政，陷入事实上的裂土封疆状态。</w:t>
      </w:r>
      <w:r>
        <w:rPr>
          <w:rFonts w:hint="eastAsia"/>
          <w:lang w:val="en-US" w:eastAsia="zh-CN"/>
        </w:rPr>
        <w:t>争权夺利的贵族还将塞尔维亚的名将，维耶科斯拉夫，投入死牢，这位英雄人物曾经与前任皇帝一同击退了奥斯曼的苏丹</w:t>
      </w:r>
      <w:r>
        <w:rPr>
          <w:rFonts w:hint="eastAsia"/>
          <w:lang w:eastAsia="zh-CN"/>
        </w:rPr>
        <w:t>。</w:t>
      </w:r>
    </w:p>
    <w:p w14:paraId="3DE48FBB">
      <w:pPr>
        <w:ind w:firstLine="420"/>
      </w:pPr>
      <w:r>
        <w:rPr>
          <w:rFonts w:hint="eastAsia"/>
          <w:lang w:val="en-US" w:eastAsia="zh-CN"/>
        </w:rPr>
        <w:t>与此同时，</w:t>
      </w:r>
      <w:r>
        <w:rPr>
          <w:rFonts w:hint="eastAsia"/>
        </w:rPr>
        <w:t>塞尔维亚在巴尔干的霸权也开始松动，而就在翌年冬天，一向依附于塞尔维亚势力，唯其马首是瞻的亚历山大二世也过世了，其子亚历山大三世继任保加利亚王位。</w:t>
      </w:r>
    </w:p>
    <w:p w14:paraId="046AD0D4">
      <w:pPr>
        <w:ind w:firstLine="420"/>
      </w:pPr>
      <w:r>
        <w:rPr>
          <w:rFonts w:hint="eastAsia"/>
        </w:rPr>
        <w:t>彼时的保加利亚宫廷已经分为“太子派”和“王后派”，太子康斯坦丁本老王后所生，原本太子要和老王后一样被驱逐出宫廷，但由于王后一直没有生育，为保证王位的继承人才被强留下来。太子派和王后派之争即保加尔贵族和塞尔维亚驻军的矛盾，王后大量任用塞尔维亚人担任自己的心腹并用高官厚禄笼络人心，保加尔党一直以来处于下风，但是随着塞尔维亚王权的衰落，贵族之间的争斗取代了统一的王权之声，哪怕王后依然施展着长袖善舞的手段，但是塞尔维亚人之间的分歧在不断的放大，康斯坦丁王子在等待一个机会。</w:t>
      </w:r>
    </w:p>
    <w:p w14:paraId="10DA0AF8">
      <w:pPr>
        <w:ind w:firstLine="420"/>
      </w:pPr>
      <w:r>
        <w:rPr>
          <w:rFonts w:hint="eastAsia"/>
        </w:rPr>
        <w:t>在</w:t>
      </w:r>
      <w:r>
        <w:t>波兰国王瓦迪斯瓦夫</w:t>
      </w:r>
      <w:r>
        <w:rPr>
          <w:rFonts w:hint="eastAsia"/>
        </w:rPr>
        <w:t>三世发动的针对鲁米利亚奥斯曼王朝的</w:t>
      </w:r>
      <w:r>
        <w:t>十字军</w:t>
      </w:r>
      <w:r>
        <w:rPr>
          <w:rFonts w:hint="eastAsia"/>
        </w:rPr>
        <w:t>中，</w:t>
      </w:r>
      <w:r>
        <w:t>塞尔维亚皇帝斯特凡</w:t>
      </w:r>
      <w:r>
        <w:rPr>
          <w:rFonts w:hint="eastAsia"/>
        </w:rPr>
        <w:t>·约翰·乌罗什</w:t>
      </w:r>
      <w:r>
        <w:t>允诺天主教十字军直接通过自己的国土向奥斯曼帝国进攻</w:t>
      </w:r>
      <w:r>
        <w:rPr>
          <w:rFonts w:hint="eastAsia"/>
        </w:rPr>
        <w:t>，但又受奥斯曼人的蛊惑，转而背叛了十字军，切断了对十字军的供应，对残存的十字军封闭城门，这让十字军失去了仅存的胜利的可能性</w:t>
      </w:r>
      <w:r>
        <w:t>。</w:t>
      </w:r>
      <w:r>
        <w:rPr>
          <w:rFonts w:hint="eastAsia"/>
        </w:rPr>
        <w:t>但塞尔维亚帝国除了在欧洲声名扫地以外，并没有从这次背叛当中获得太多的领土收益，不过穆罕默德二世为贝尔格莱德送来不少珍宝——其中大半是塞萨洛尼基之战中的战利品。但斯特凡皇帝并不在意拉丁人的意见，在他心目中他又一次保卫了塞尔维亚帝国在巴尔干的霸权，这比什么都重要。</w:t>
      </w:r>
    </w:p>
    <w:p w14:paraId="17E3772E">
      <w:pPr>
        <w:ind w:firstLine="420"/>
      </w:pPr>
      <w:r>
        <w:rPr>
          <w:rFonts w:hint="eastAsia"/>
        </w:rPr>
        <w:t>1444年，阿尔巴尼亚人的领袖斯坎德培所领导的反抗塞尔维亚的战火愈演愈烈，在保加利亚境内的塞尔维亚军队被大量抽调，王子知道时机已到。11月10日夜，王子率领部队包围了王宫，王宫卫队一看到王子的脸便望风而降。王后索菲亚被囚禁在地牢，亚历山大三世被迫退位并遭到软禁，康斯坦丁四世加冕为沙皇，宣布脱离塞尔维亚帝国的控制，保加利亚打响了反抗塞尔维亚的第一枪。</w:t>
      </w:r>
    </w:p>
    <w:p w14:paraId="0C5FE433">
      <w:pPr>
        <w:ind w:firstLine="420"/>
        <w:rPr>
          <w:rFonts w:hint="eastAsia"/>
        </w:rPr>
      </w:pPr>
      <w:r>
        <w:rPr>
          <w:rFonts w:hint="eastAsia"/>
        </w:rPr>
        <w:t>康斯坦丁四世是一位卓越的军事天才，早年在拜占庭和奥斯曼政权中广泛学习，对先进的制度有深刻的了解，他在在国内掀起了彻底的改革，废除了大贵族的特权，改由君主任命的官员负责地方治理，君主行使无上的权力。此外，国家军队不再依赖封建关系，而是由沙皇统领一支只对沙皇负责的军队，这让保加利亚沙皇可以将国内的兵源榨干。他几乎不可能输给已经衰朽了的塞尔维亚帝国，而他在未来也会不断进行军事改革，不过康斯坦丁四世排斥外族人，认为只有保加利亚人以及南斯拉夫同胞值得信任，他在自己的军队建设中奉行同样的理念。并且康斯坦丁对他的邻居——奄奄一息的拜占庭帝国及其首都君士坦丁堡垂涎三尺，他渴望入主君士坦丁堡，成为西蒙大帝的继承者，再一次建立起伟大的保加利亚帝国。</w:t>
      </w:r>
    </w:p>
    <w:p w14:paraId="55DF75EA">
      <w:pPr>
        <w:ind w:firstLine="420"/>
        <w:rPr>
          <w:rFonts w:hint="default" w:eastAsiaTheme="minorEastAsia"/>
          <w:lang w:val="en-US" w:eastAsia="zh-CN"/>
        </w:rPr>
      </w:pPr>
      <w:r>
        <w:rPr>
          <w:rFonts w:hint="eastAsia"/>
          <w:lang w:val="en-US" w:eastAsia="zh-CN"/>
        </w:rPr>
        <w:t>与此同时，塞尔维亚帝国内部还有一个备受瞩目的皇室成员——奥比利奇·奈马尼亚。奥比利奇是斯特凡·约翰·乌罗什允的侄子，他的美名几乎被整个塞尔维亚帝国的诗人传扬。他的故事最为人津津乐道的篇章发生在十年前，他成功镇压了阿尔巴尼亚的一场叛乱。当时，阿尔巴尼亚的动荡不安威胁到了塞尔维亚的边疆安全，斯特凡被赋予重任，带领忠诚的将士们迅速行动。他运用巧妙的战术和坚定的领导力，不仅迅速平定了叛乱，还在阿尔巴尼亚当地约法省刑，赢得了当地民众的尊敬和归顺，就连斯坎德培的一些部将都对他十分尊敬。但这位尊贵的奈马尼亚王朝族裔并不被现任皇帝斯特凡·约翰·乌罗什允所信任，后者一直在尝试将他最受欢迎的侄子毒死。</w:t>
      </w:r>
    </w:p>
    <w:p w14:paraId="55C22CC0">
      <w:pPr>
        <w:pStyle w:val="4"/>
        <w:ind w:firstLine="602"/>
      </w:pPr>
      <w:bookmarkStart w:id="26" w:name="_Toc14497"/>
      <w:r>
        <w:rPr>
          <w:rFonts w:hint="eastAsia"/>
        </w:rPr>
        <w:t>拜占庭</w:t>
      </w:r>
      <w:bookmarkEnd w:id="26"/>
    </w:p>
    <w:p w14:paraId="153BB2BF">
      <w:pPr>
        <w:ind w:firstLine="420"/>
      </w:pPr>
      <w:r>
        <w:t>1259年</w:t>
      </w:r>
      <w:r>
        <w:rPr>
          <w:rFonts w:hint="eastAsia"/>
        </w:rPr>
        <w:t>，</w:t>
      </w:r>
      <w:r>
        <w:t>巴列奥略王朝米海尔八世在热那亚共和国的帮助下夺取</w:t>
      </w:r>
      <w:r>
        <w:rPr>
          <w:rFonts w:hint="eastAsia"/>
        </w:rPr>
        <w:t>了</w:t>
      </w:r>
      <w:r>
        <w:t>尼西亚帝国皇位，成为约翰四世的</w:t>
      </w:r>
      <w:r>
        <w:rPr>
          <w:rFonts w:hint="eastAsia"/>
        </w:rPr>
        <w:t>共治皇帝，并在</w:t>
      </w:r>
      <w:r>
        <w:t>1261年7月25日推翻拉丁帝国，夺取了君士坦丁堡</w:t>
      </w:r>
      <w:r>
        <w:rPr>
          <w:rFonts w:hint="eastAsia"/>
        </w:rPr>
        <w:t>，</w:t>
      </w:r>
      <w:r>
        <w:t>恢复了拜占庭帝国自第四次十字军东征</w:t>
      </w:r>
      <w:r>
        <w:rPr>
          <w:rFonts w:hint="eastAsia"/>
        </w:rPr>
        <w:t>后</w:t>
      </w:r>
      <w:r>
        <w:t>中断的统治</w:t>
      </w:r>
      <w:r>
        <w:rPr>
          <w:rFonts w:hint="eastAsia"/>
        </w:rPr>
        <w:t>。</w:t>
      </w:r>
      <w:r>
        <w:t>同年</w:t>
      </w:r>
      <w:r>
        <w:rPr>
          <w:rFonts w:hint="eastAsia"/>
        </w:rPr>
        <w:t>，</w:t>
      </w:r>
      <w:r>
        <w:t>米海尔废黜了约翰四世</w:t>
      </w:r>
      <w:r>
        <w:rPr>
          <w:rFonts w:hint="eastAsia"/>
        </w:rPr>
        <w:t>，并</w:t>
      </w:r>
      <w:r>
        <w:t>加冕成为拜占庭皇帝</w:t>
      </w:r>
      <w:r>
        <w:rPr>
          <w:rFonts w:hint="eastAsia"/>
        </w:rPr>
        <w:t>，但拉斯卡里斯家族的成员仍然在帝国内为巴西琉斯效力</w:t>
      </w:r>
      <w:r>
        <w:t>。</w:t>
      </w:r>
    </w:p>
    <w:p w14:paraId="2E44F991">
      <w:pPr>
        <w:ind w:firstLine="420"/>
      </w:pPr>
      <w:r>
        <w:rPr>
          <w:rFonts w:hint="eastAsia"/>
        </w:rPr>
        <w:t>1411年，以安杰洛斯家族的伊萨克为首的军事贵族发动了一场反叛，尽管叛军被曼努埃尔二世击败，但安杰洛斯家族的伊萨克带领自己的部队向西渡海，抵达了正处于内战之中的西西里王国，将还桎梏于内战中的西西里王国攻下，并在西西里王国建立起了一个东正教希腊裔政权。</w:t>
      </w:r>
    </w:p>
    <w:p w14:paraId="272701A6">
      <w:pPr>
        <w:ind w:firstLine="420"/>
      </w:pPr>
      <w:r>
        <w:rPr>
          <w:rFonts w:hint="eastAsia"/>
        </w:rPr>
        <w:t>到了约翰八世时期，他诞下一名儿子，名为安德罗尼卡。安德罗尼卡生于约翰八世继位当年，也就是生于1425年，据说在他出生的那一天，爱琴海都前所未见地平静，有渔人宣称自己在海岸边听见了有人在呼唤安德罗尼卡的名字。安德罗尼卡是个天资聪颖的皇子，自幼便表现出了惊人的天赋，他精通多门语言，极具风度和才华，但为人和善且谦逊有礼，并多次抵挡突厥人的进犯，在拜占庭帝国仅存的军队中享有颇高的威名。在他成为皇位第一顺位继承人后，约翰八世一度惧怕自己的继承人会迫不及待地夺取权力，但安德罗尼卡耐心地等待到了约翰八世于1443年去世，才加冕为拜占庭帝国的皇帝，是为安德罗尼卡三世。</w:t>
      </w:r>
    </w:p>
    <w:p w14:paraId="1E770C35">
      <w:pPr>
        <w:ind w:firstLine="420"/>
      </w:pPr>
      <w:r>
        <w:rPr>
          <w:rFonts w:hint="eastAsia"/>
        </w:rPr>
        <w:t>在安德罗年卡三世继位时，杜卡斯家族的尼基弗鲁斯掌握了帝国内部相当大的一部分权力，他自知有可能被皇帝攻击，且深知自己可能无法在军事上战胜皇帝，因而将帝国内忠于自己的军队私自调走，并带领了一支雇佣军，又与迪奥多罗的哥特统治者结盟，共同入侵热那亚共和国位于黑海沿岸的领地，此时的热那亚共和国内忧外患，无力组织抵抗，于是热那亚丧失了在黑海附近的殖民地。</w:t>
      </w:r>
    </w:p>
    <w:p w14:paraId="581C0AFE">
      <w:pPr>
        <w:ind w:firstLine="420"/>
      </w:pPr>
      <w:r>
        <w:rPr>
          <w:rFonts w:hint="eastAsia"/>
        </w:rPr>
        <w:t>似乎拜占庭帝国即将能够在安德罗尼卡三世的统治下重新崛起，击败疲惫不堪的塞尔维亚帝国和风雨飘渺的埃迪尔内政权，国外的希腊人和众多君士坦丁堡市民都对此津津乐道。由于安德罗年卡三世尚且没有子嗣，而他与拉斯卡里斯家族的狄奥多尔自幼十分亲近，两人曾经共同接受教育，也曾一同带兵抵挡突厥人和西西里国王伊萨克的进攻，是为同袍与知己，一度建立了十分深厚的友谊和殷实的信任。故安德罗尼卡三世于1444年初，将驻守摩里亚的任务交给狄奥多尔，并任命其为摩里亚专制公。拉斯卡里斯王朝的狄奥多尔被任命为专制公并驻守摩里亚后，却最终背叛了安德罗尼卡三世，他争取到了威尼斯公爵和西西里统治者伊萨克四世的支持，并拥兵自立，并自称巴西琉斯，是为狄奥多尔三世，与安德罗尼卡三世公开对立。安德罗尼卡三世在得知被背叛后，悲痛欲绝，但回天乏术，至此，拜占庭帝国的领土仅剩下君士坦丁堡及周边地区。</w:t>
      </w:r>
    </w:p>
    <w:p w14:paraId="46DEA5E3">
      <w:pPr>
        <w:pStyle w:val="4"/>
        <w:ind w:firstLine="602"/>
      </w:pPr>
      <w:bookmarkStart w:id="27" w:name="_Toc24302"/>
      <w:r>
        <w:t>克尔斯蒂亚尼</w:t>
      </w:r>
      <w:bookmarkEnd w:id="27"/>
    </w:p>
    <w:p w14:paraId="668ED9B8">
      <w:pPr>
        <w:ind w:firstLine="420"/>
      </w:pPr>
      <w:r>
        <w:t>  克尔斯蒂亚尼，或者说波斯尼亚教会已知的特点有使用斯拉夫语进行礼拜、教会不参与除葬礼以外的世俗事务、有着相当数量的流浪教士戈斯蒂等。教会由有一位叫德捷的主教领导，并拥有一个十二人议会斯特罗尼奇。波斯尼亚教会最出名的著作是1404年的《哈瓦的手稿》，全篇由波斯尼亚西里尔字母和格拉哥里字母写成，是重要的格拉哥里语研究资料，手稿中的神学象征与正统教会有着很大区别。</w:t>
      </w:r>
    </w:p>
    <w:p w14:paraId="11434309">
      <w:pPr>
        <w:ind w:firstLine="420"/>
      </w:pPr>
      <w:r>
        <w:t>波斯尼亚教会的诞生充满戏剧性。自9世纪基督教传入巴尔干后，伊利里亚就一直处于很尴尬的地位，作为正教会和公教会交界处，北方克罗地亚与达尔马提亚受罗马管辖，而南部塞尔维亚地区是君士坦丁堡的地盘，夹在两者间的波斯尼亚名义上由公教会管理，但由于本地教会组织薄弱外加地理环境恶劣，天主教势力无法在此地进一步发展。之后因为东西教会分裂，波斯尼亚彻底成为空白区而不是设想中的两派结汇地，这就给了那些相对离经叛道的教派崛起机会。在1252年，依诺增爵四世将波斯尼亚教区划给匈牙利激起了波斯尼亚基督徒的愤怒，因为1225年的波斯尼亚十字军，曾让本地人饱受匈牙利入侵者之苦，所以波斯尼亚人拒绝服从匈牙利人的任命并直接宣布断绝与罗马的联系，组建起属于自治教会，这就是波斯尼亚教会的正式诞生。</w:t>
      </w:r>
      <w:r>
        <w:rPr>
          <w:rFonts w:hint="eastAsia"/>
        </w:rPr>
        <w:t>由于巴尔干地区列强势力的真空，</w:t>
      </w:r>
      <w:r>
        <w:t>波斯尼亚教会</w:t>
      </w:r>
      <w:r>
        <w:rPr>
          <w:rFonts w:hint="eastAsia"/>
        </w:rPr>
        <w:t>得以长期保留。</w:t>
      </w:r>
    </w:p>
    <w:p w14:paraId="1C08768B">
      <w:pPr>
        <w:pStyle w:val="3"/>
      </w:pPr>
      <w:bookmarkStart w:id="28" w:name="_Toc24128"/>
      <w:r>
        <w:rPr>
          <w:rFonts w:hint="eastAsia"/>
          <w:lang w:val="en-US" w:eastAsia="zh-CN"/>
        </w:rPr>
        <w:t>安纳托利亚</w:t>
      </w:r>
      <w:bookmarkEnd w:id="28"/>
    </w:p>
    <w:p w14:paraId="3B626B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i w:val="0"/>
          <w:iCs w:val="0"/>
          <w:lang w:val="en-US" w:eastAsia="zh-CN"/>
        </w:rPr>
      </w:pPr>
      <w:r>
        <w:rPr>
          <w:rFonts w:hint="eastAsia"/>
          <w:b w:val="0"/>
          <w:bCs w:val="0"/>
          <w:i w:val="0"/>
          <w:iCs w:val="0"/>
          <w:lang w:val="en-US" w:eastAsia="zh-CN"/>
        </w:rPr>
        <w:t>在庞大的奥斯曼帝国因为诸子的纷争而四分五裂，昔日辉煌的东罗马帝国只剩下对往日荣耀的痴痴追忆之际，在小亚细亚还有那么几方势力，它们占据一片塞尔柱帝国分崩离析后的残烬，暗中枕戈待旦在等待出手的时机。</w:t>
      </w:r>
    </w:p>
    <w:p w14:paraId="1C3760B3">
      <w:pPr>
        <w:pStyle w:val="4"/>
        <w:bidi w:val="0"/>
        <w:rPr>
          <w:rFonts w:hint="eastAsia"/>
          <w:lang w:val="en-US" w:eastAsia="zh-CN"/>
        </w:rPr>
      </w:pPr>
      <w:bookmarkStart w:id="29" w:name="_Toc23054"/>
      <w:r>
        <w:rPr>
          <w:rFonts w:hint="eastAsia"/>
          <w:lang w:val="en-US" w:eastAsia="zh-CN"/>
        </w:rPr>
        <w:t>阿夫沙尔</w:t>
      </w:r>
      <w:bookmarkEnd w:id="29"/>
    </w:p>
    <w:p w14:paraId="6095002D">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eastAsia"/>
          <w:b/>
          <w:bCs/>
          <w:i w:val="0"/>
          <w:iCs w:val="0"/>
          <w:lang w:val="en-US" w:eastAsia="zh-CN"/>
        </w:rPr>
      </w:pPr>
      <w:r>
        <w:rPr>
          <w:rFonts w:hint="eastAsia"/>
          <w:b/>
          <w:bCs/>
          <w:i w:val="0"/>
          <w:iCs w:val="0"/>
          <w:lang w:val="en-US" w:eastAsia="zh-CN"/>
        </w:rPr>
        <w:t>阿夫沙尔：以物配主的人群起而进攻你们，你们也就应当群起而抵抗他们。（9.36）</w:t>
      </w:r>
    </w:p>
    <w:p w14:paraId="6BAC51C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i w:val="0"/>
          <w:iCs w:val="0"/>
          <w:lang w:val="en-US" w:eastAsia="zh-CN"/>
        </w:rPr>
      </w:pPr>
      <w:r>
        <w:rPr>
          <w:rFonts w:hint="eastAsia"/>
          <w:b w:val="0"/>
          <w:bCs w:val="0"/>
          <w:i w:val="0"/>
          <w:iCs w:val="0"/>
          <w:lang w:val="en-US" w:eastAsia="zh-CN"/>
        </w:rPr>
        <w:t>从黑海的最东端向西展望，最先值得介绍的是将科穆宁王朝的最后抵抗分子罚入火狱的阿夫沙尔人，他们同样是来自遥远东方草原的一只突厥人，自称是乌古斯汗的后裔并以此为荣，正如他们的民族名称一样——“服从”，他们对待他们的敌人就如同魔鬼一般无情，他们最早在格尔米扬占据了一方天地，但他们除了都称自己是阿夫沙尔人以外，各个小部落的首领有着自己的部曲、奴隶和牧群，游牧经济天然催生出纷争和分裂，但他们的小国家没建立多少年便被崛起的奥斯曼帝国所驱逐，但对于突厥人而言，他们的兵锋指向哪里，哪里就是他们的土地，他们向半岛的东方开始迁徙，也正是在迁徙的路上，一位来自小部落的首领通过挑拨离间和合纵连横击溃了两股互相敌视的部落，阿夫沙尔人才有了属于他们自己的共主，而部落的首领也开始以阿夫沙尔为姓，并且下令所有的阿夫沙尔人一律围红头巾作为区分于一切外人的信号。而在寻找驻足之所旅程的终点——特拉布宗，不思进取的科穆宁后裔们日日把酒言欢，仿佛城墙之外不断侵扰的突厥人永远不会试图攻克他们的金城汤池，但事实证明他们在觥筹交错中忘记了自己处于多么险恶的世界，他们错了而且错的离谱。</w:t>
      </w:r>
    </w:p>
    <w:p w14:paraId="339A00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i w:val="0"/>
          <w:iCs w:val="0"/>
          <w:lang w:val="en-US" w:eastAsia="zh-CN"/>
        </w:rPr>
      </w:pPr>
      <w:r>
        <w:rPr>
          <w:rFonts w:hint="eastAsia"/>
          <w:b w:val="0"/>
          <w:bCs w:val="0"/>
          <w:i w:val="0"/>
          <w:iCs w:val="0"/>
          <w:lang w:val="en-US" w:eastAsia="zh-CN"/>
        </w:rPr>
        <w:t>阿夫沙尔人包围了这座外强中干的城市，持续的强攻让城内的希腊人丧失了希望，北方积蓄的黑云预示着海上将卷起一阵风暴，但以科穆宁皇帝为首的贵族早早卷走金银细软乘上战舰抛弃城市和他们的属民而去，而随着皇帝的带头逃跑，城内的守军纷纷意志崩溃向阿夫沙尔人献上了城池。许多贵族的船只停靠在伊梅列季、迪奥多罗或是君士坦丁堡的港口，但不少船只，包括那位而那位望风而逃科穆宁皇帝和他满载历届皇帝所搜刮的金银财宝的战舰在历史上再也没有了记载，或许是海神波塞冬将这位不义的君王卷入了黑海的滚滚浪涛之中，</w:t>
      </w:r>
      <w:r>
        <w:rPr>
          <w:rFonts w:hint="eastAsia"/>
          <w:b/>
          <w:bCs/>
          <w:i w:val="0"/>
          <w:iCs w:val="0"/>
          <w:lang w:val="en-US" w:eastAsia="zh-CN"/>
        </w:rPr>
        <w:t>或许有一日那些金银财宝会被卷回特拉布宗的海滨</w:t>
      </w:r>
      <w:r>
        <w:rPr>
          <w:rFonts w:hint="eastAsia"/>
          <w:b w:val="0"/>
          <w:bCs w:val="0"/>
          <w:i w:val="0"/>
          <w:iCs w:val="0"/>
          <w:lang w:val="en-US" w:eastAsia="zh-CN"/>
        </w:rPr>
        <w:t>。</w:t>
      </w:r>
    </w:p>
    <w:p w14:paraId="622DC9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i w:val="0"/>
          <w:iCs w:val="0"/>
          <w:lang w:val="en-US" w:eastAsia="zh-CN"/>
        </w:rPr>
      </w:pPr>
      <w:r>
        <w:rPr>
          <w:rFonts w:hint="eastAsia"/>
          <w:b w:val="0"/>
          <w:bCs w:val="0"/>
          <w:i w:val="0"/>
          <w:iCs w:val="0"/>
          <w:lang w:val="en-US" w:eastAsia="zh-CN"/>
        </w:rPr>
        <w:t>事实证明特拉布宗确实很适合割据一方，但与此同时也在阿夫沙尔王朝的边境留下了不少的供绿林好汉啸聚山林的宝地，阿夫沙尔人必须解决肘腋之患，他们征收数倍于塞尔柱帝国的人头税，零星的起义威胁从未真正散去，格鲁吉亚人、亚美尼亚人和希腊人虽然操持着不同的语言，东正教徒和亚美尼亚科普特教徒用不同的方式信奉上帝，但他们的手搭在了一起互为倚仗，为了税金，只能用明晃晃的土耳其弯刀搜刮每一分金银，越来越多的农民离开了他们祖辈生存的土地来到了格鲁吉亚的群山当中，</w:t>
      </w:r>
      <w:r>
        <w:rPr>
          <w:rFonts w:hint="eastAsia"/>
          <w:b/>
          <w:bCs/>
          <w:i w:val="0"/>
          <w:iCs w:val="0"/>
          <w:lang w:val="en-US" w:eastAsia="zh-CN"/>
        </w:rPr>
        <w:t>可能需要武力，可能需要分化，可能需要让步，总之如果不解决国内的敌视就无法解决行政走向总崩溃</w:t>
      </w:r>
      <w:r>
        <w:rPr>
          <w:rFonts w:hint="eastAsia"/>
          <w:b w:val="0"/>
          <w:bCs w:val="0"/>
          <w:i w:val="0"/>
          <w:iCs w:val="0"/>
          <w:lang w:val="en-US" w:eastAsia="zh-CN"/>
        </w:rPr>
        <w:t>……而执掌这个国家的是年轻的纳迪尔，他稚嫩缺乏掌管国事的经验、但富有活力而野心勃勃，据那个年代几乎无所不在的威尼斯人的说法：“他骑着马走过大街宛若会发光，士兵们会自主的高呼他的名字”在群山之间，阿夫沙尔人退可依赖群山的庇佑，进则只能勇往无前，历史已经无数次证明小亚细亚不是留给不思进取的失败者和固步自封的旧日帝国的，先知一切对于战争的教诲可以浓缩为一句话：</w:t>
      </w:r>
      <w:r>
        <w:rPr>
          <w:rFonts w:hint="eastAsia"/>
          <w:b/>
          <w:bCs/>
          <w:i w:val="0"/>
          <w:iCs w:val="0"/>
          <w:lang w:val="en-US" w:eastAsia="zh-CN"/>
        </w:rPr>
        <w:t>唯有胜者为王</w:t>
      </w:r>
      <w:r>
        <w:rPr>
          <w:rFonts w:hint="eastAsia"/>
          <w:b w:val="0"/>
          <w:bCs w:val="0"/>
          <w:i w:val="0"/>
          <w:iCs w:val="0"/>
          <w:lang w:val="en-US" w:eastAsia="zh-CN"/>
        </w:rPr>
        <w:t>。</w:t>
      </w:r>
    </w:p>
    <w:p w14:paraId="6EECE9FB">
      <w:pPr>
        <w:pStyle w:val="4"/>
        <w:bidi w:val="0"/>
        <w:rPr>
          <w:rFonts w:hint="eastAsia"/>
          <w:lang w:val="en-US" w:eastAsia="zh-CN"/>
        </w:rPr>
      </w:pPr>
      <w:bookmarkStart w:id="30" w:name="_Toc18439"/>
      <w:r>
        <w:rPr>
          <w:rFonts w:hint="eastAsia"/>
          <w:lang w:val="en-US" w:eastAsia="zh-CN"/>
        </w:rPr>
        <w:t>拜克塔什教团</w:t>
      </w:r>
      <w:bookmarkEnd w:id="30"/>
    </w:p>
    <w:p w14:paraId="1EEF9CD7">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i w:val="0"/>
          <w:iCs w:val="0"/>
          <w:lang w:val="en-US" w:eastAsia="zh-CN"/>
        </w:rPr>
      </w:pPr>
      <w:r>
        <w:rPr>
          <w:rFonts w:hint="eastAsia"/>
          <w:b/>
          <w:bCs/>
          <w:i w:val="0"/>
          <w:iCs w:val="0"/>
          <w:lang w:val="en-US" w:eastAsia="zh-CN"/>
        </w:rPr>
        <w:t>拜克塔什——“信道的人，离别故乡并且为主道而奋斗的人，这等人他们的确希望真主的慈恩。真主是至赦的，是至慈的。（2.218）”</w:t>
      </w:r>
    </w:p>
    <w:p w14:paraId="550E29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i w:val="0"/>
          <w:iCs w:val="0"/>
          <w:lang w:val="en-US" w:eastAsia="zh-CN"/>
        </w:rPr>
      </w:pPr>
      <w:r>
        <w:rPr>
          <w:rFonts w:hint="eastAsia"/>
          <w:b w:val="0"/>
          <w:bCs w:val="0"/>
          <w:i w:val="0"/>
          <w:iCs w:val="0"/>
          <w:lang w:val="en-US" w:eastAsia="zh-CN"/>
        </w:rPr>
        <w:t>庞大的帝国的分裂往往就在生死之间，查理曼在亚琛的寒风中长眠，帝国旋即碎裂成三个法兰克王国，成吉思汗生于草原死于马背，他的子孙辈纷纷裂土分疆，在巴耶济德一世一世死后，镇守艾登和格尔米扬的两位王子率先发难，宣布自己不再接受来自埃迪尔内的发号施令，他们声称老苏丹在亲征之间早就秘密立遗诏，宣布以马尔马拉海为界将帝国平分给他们二位，穆拉德二世花费多年也没能彻底把两位王子当街吊死就因为操劳过度积劳成疾而不得不把王位传给了自己的儿子穆罕默德二世。</w:t>
      </w:r>
    </w:p>
    <w:p w14:paraId="6D5733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i w:val="0"/>
          <w:iCs w:val="0"/>
          <w:lang w:val="en-US" w:eastAsia="zh-CN"/>
        </w:rPr>
      </w:pPr>
      <w:r>
        <w:rPr>
          <w:rFonts w:hint="eastAsia"/>
          <w:b w:val="0"/>
          <w:bCs w:val="0"/>
          <w:i w:val="0"/>
          <w:iCs w:val="0"/>
          <w:lang w:val="en-US" w:eastAsia="zh-CN"/>
        </w:rPr>
        <w:t>年幼的穆罕默德接过了苏丹的宝座，但事实证明不是所有亲戚都乐于见到一个乳臭未干的小毛孩在他们头顶发号施令的，至少王子的叔叔易卜拉欣王子是不愿意的，而他刚好有一批得力的盟友——拜克塔什教团和被他们所渗透的部分耶尼切里。易卜拉欣王子向来和他们暗中勾结，甚至被当时的许多史学家指控其当时已经私下秘密信仰了什叶派，已经成为所谓十二伊玛目的追随者。穆罕默德二世的登基是在一片混乱中完成的，而由于奥斯曼帝国十年来的纷乱刚刚有所平息，两位不知天高地厚的叔叔已经和他达成了脆弱的停火协议，穆罕默德二世搜尽宝库也只能拿出很少的资金封赏耶尼切里们，欲求不满的他们扛着一口大锅作为战鼓在苏丹的寝宫前示威，穆罕默德二世不得不又从阿赫兄弟会手中借取一大笔资金才换取他们暂时的忠诚。当然，借贷是要有代价的，</w:t>
      </w:r>
      <w:r>
        <w:rPr>
          <w:rFonts w:hint="eastAsia"/>
          <w:b/>
          <w:bCs/>
          <w:i w:val="0"/>
          <w:iCs w:val="0"/>
          <w:lang w:val="en-US" w:eastAsia="zh-CN"/>
        </w:rPr>
        <w:t>苏丹不得不把安卡拉城外的两个省份的包税权用作抵押才换取了那么一大笔财富，反正这块地方也是刚从格尔米扬那个叛徒手里夺过来的。</w:t>
      </w:r>
      <w:r>
        <w:rPr>
          <w:rFonts w:hint="eastAsia"/>
          <w:b w:val="0"/>
          <w:bCs w:val="0"/>
          <w:i w:val="0"/>
          <w:iCs w:val="0"/>
          <w:lang w:val="en-US" w:eastAsia="zh-CN"/>
        </w:rPr>
        <w:t>但小惠未偏，不是所有耶尼切里都愿意拥护这位小苏丹的，易卜拉欣王子伙同拜克塔什教团掀起了一场兵变，但正所谓树欲静而风不止，在易卜拉欣王子尚未约定好兵变的时间，就因为一位士兵在道路上擅自砍杀行人而被逮捕导致该营认为自己的兵变计划提前暴露而杀向寝宫而爆发，由于以扛着一口大锅要求封赏“没收到封赏的人”的聚众喧哗而开始的，也被非正式的称为“</w:t>
      </w:r>
      <w:r>
        <w:rPr>
          <w:rFonts w:hint="eastAsia"/>
          <w:b/>
          <w:bCs/>
          <w:i w:val="0"/>
          <w:iCs w:val="0"/>
          <w:lang w:val="en-US" w:eastAsia="zh-CN"/>
        </w:rPr>
        <w:t>大锅兵变</w:t>
      </w:r>
      <w:r>
        <w:rPr>
          <w:rFonts w:hint="eastAsia"/>
          <w:b w:val="0"/>
          <w:bCs w:val="0"/>
          <w:i w:val="0"/>
          <w:iCs w:val="0"/>
          <w:lang w:val="en-US" w:eastAsia="zh-CN"/>
        </w:rPr>
        <w:t>”。但年轻但聪慧的穆罕默德二世自然不会束手待擒，他早已秘密命令外省的部队进京，在他们喧哗之际伏兵从街道当中杀出，凡看到不在营中的耶尼切里格杀勿论，易卜拉欣王子自知现在再在埃迪尔内发动兵变毫无意义，就率领着部分还能完成指挥的耶尼切里向东转进以图占据东部的几个省份，在抢掠了一番博卢城获取补给后他们假借苏丹的召令进入了锡诺普，锡诺普守将看到来人是耶尼切里便毫无戒心的放他入城，悬在城楼上的人头便是他愚钝的证明，而在埃迪尔内，被指控与易卜拉欣勾结的拜克塔什教团遭到了大清洗，苏丹选择了一个马首是瞻的老头执掌。</w:t>
      </w:r>
    </w:p>
    <w:p w14:paraId="2E315F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bCs/>
          <w:i w:val="0"/>
          <w:iCs w:val="0"/>
          <w:lang w:val="en-US" w:eastAsia="zh-CN"/>
        </w:rPr>
      </w:pPr>
      <w:r>
        <w:rPr>
          <w:rFonts w:hint="eastAsia"/>
          <w:b w:val="0"/>
          <w:bCs w:val="0"/>
          <w:i w:val="0"/>
          <w:iCs w:val="0"/>
          <w:lang w:val="en-US" w:eastAsia="zh-CN"/>
        </w:rPr>
        <w:t>他们毫无疑问已经是叛徒了，他们亟需一个新的精神图腾和寄托，拜克塔什教团给了他们这一切，在他们的精神指导下，他们变成了虔诚的神秘主义者，不再遵守伊斯兰教的各种清规戒律，大口吃亚美尼亚山羊大口喝发酵葡萄汁，这群逃亡的耶尼切里已经完全成为了教团的一部分，军官也慢慢开始接受各种教职，直到最后，耶尼切里们的第二个精神图腾来自奥斯曼家族的易卜拉欣王子也公然宣布自己皈依什叶派，并宣布自己是拜克塔什教团的唯一领袖。</w:t>
      </w:r>
      <w:r>
        <w:rPr>
          <w:rFonts w:hint="eastAsia"/>
          <w:b/>
          <w:bCs/>
          <w:i w:val="0"/>
          <w:iCs w:val="0"/>
          <w:lang w:val="en-US" w:eastAsia="zh-CN"/>
        </w:rPr>
        <w:t>在日后的岁月当中，为了证明自己的高贵与践行耶尼切里的“忠诚”，锡诺普的拜克塔什的首领永远从易卜拉欣王子的子嗣当中选出。</w:t>
      </w:r>
    </w:p>
    <w:p w14:paraId="3A785EE5">
      <w:pPr>
        <w:pStyle w:val="4"/>
        <w:bidi w:val="0"/>
        <w:rPr>
          <w:rFonts w:hint="eastAsia"/>
          <w:lang w:val="en-US" w:eastAsia="zh-CN"/>
        </w:rPr>
      </w:pPr>
      <w:bookmarkStart w:id="31" w:name="_Toc11742"/>
      <w:r>
        <w:rPr>
          <w:rFonts w:hint="eastAsia"/>
          <w:lang w:val="en-US" w:eastAsia="zh-CN"/>
        </w:rPr>
        <w:t>阿赫兄弟会</w:t>
      </w:r>
      <w:bookmarkEnd w:id="31"/>
    </w:p>
    <w:p w14:paraId="0E90FFC9">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textAlignment w:val="auto"/>
        <w:rPr>
          <w:rFonts w:hint="eastAsia"/>
          <w:b/>
          <w:bCs/>
          <w:i w:val="0"/>
          <w:iCs w:val="0"/>
          <w:lang w:val="en-US" w:eastAsia="zh-CN"/>
        </w:rPr>
      </w:pPr>
      <w:r>
        <w:rPr>
          <w:rFonts w:hint="eastAsia"/>
          <w:b/>
          <w:bCs/>
          <w:i w:val="0"/>
          <w:iCs w:val="0"/>
          <w:lang w:val="en-US" w:eastAsia="zh-CN"/>
        </w:rPr>
        <w:t>阿赫兄弟会——“是若干男子。商业不能使他们疏忽而不记念真主、谨守拜功和完纳天课，他们畏惧那心乱眼花的日子。（24.37）”</w:t>
      </w:r>
    </w:p>
    <w:p w14:paraId="624C0CD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left"/>
        <w:textAlignment w:val="auto"/>
        <w:rPr>
          <w:rFonts w:hint="eastAsia"/>
          <w:b w:val="0"/>
          <w:bCs w:val="0"/>
          <w:i w:val="0"/>
          <w:iCs w:val="0"/>
          <w:lang w:val="en-US" w:eastAsia="zh-CN"/>
        </w:rPr>
      </w:pPr>
      <w:r>
        <w:rPr>
          <w:rFonts w:hint="eastAsia"/>
          <w:b w:val="0"/>
          <w:bCs w:val="0"/>
          <w:i w:val="0"/>
          <w:iCs w:val="0"/>
          <w:lang w:val="en-US" w:eastAsia="zh-CN"/>
        </w:rPr>
        <w:t>提到商业共和国，大部分人第一反应不是亚得里亚海最深处曾经的威尼斯共和国，就是第勒尼安海畔的比萨共和国，至少绝大多数基督徒不会第一时间想到在小亚细亚的深处的安卡拉城还有着如阿赫兄弟会这样的共和国。自从13世纪末驱逐当地的罗姆苏丹国国长官以来，安卡拉可谓是整个伊斯兰世界唯一一个由商人所掌控的城市。自罗马帝国时期以来安卡拉就一直是小亚细亚中西部的重要城市，得天独厚的地理位置为其招揽了来自南来北往的旅客，低廉的商业税和对商人的尊重使其迅速成为小亚细亚最具有火力的城市，大笔来自不同国家印有不同头像的金币流入阿赫兄弟会手中，已经成为了举足轻重的一股势力。尽管伊斯兰教确实禁止高利贷，但高瞻远瞩的穆圣还是认识到借贷关系的必要性的，故其鼓励大家不放高利贷而放</w:t>
      </w:r>
      <w:r>
        <w:rPr>
          <w:rFonts w:hint="eastAsia"/>
          <w:b/>
          <w:bCs/>
          <w:i w:val="0"/>
          <w:iCs w:val="0"/>
          <w:lang w:val="en-US" w:eastAsia="zh-CN"/>
        </w:rPr>
        <w:t>善贷</w:t>
      </w:r>
      <w:r>
        <w:rPr>
          <w:rFonts w:hint="eastAsia"/>
          <w:b w:val="0"/>
          <w:bCs w:val="0"/>
          <w:i w:val="0"/>
          <w:iCs w:val="0"/>
          <w:lang w:val="en-US" w:eastAsia="zh-CN"/>
        </w:rPr>
        <w:t>，各大势力在资金紧张之际也会向其借贷以渡过难关。当然贷款是必须需要抵押的，某些时候是某个先知的圣物，某些时候是省份的包税权，譬如穆罕默德二世登基之际为了犒赏耶尼切里就将苏丹努诺和博卢二地的包税权交由阿赫兄弟会作为。在易卜拉欣王子掀起失败的兵变之后他们一路向东逃窜，将博卢城洗劫一空，当阿赫兄弟会以博卢已经被洗劫一空无法担负债务抵押为由要求穆罕默德二世立刻还债，刚刚平定内乱囊中羞涩穆罕默德二世只能选择妥协，将这二地的</w:t>
      </w:r>
      <w:r>
        <w:rPr>
          <w:rFonts w:hint="eastAsia"/>
          <w:b/>
          <w:bCs/>
          <w:i w:val="0"/>
          <w:iCs w:val="0"/>
          <w:lang w:val="en-US" w:eastAsia="zh-CN"/>
        </w:rPr>
        <w:t>管理权全权代理给阿赫兄弟会以换取免除债务</w:t>
      </w:r>
      <w:r>
        <w:rPr>
          <w:rFonts w:hint="eastAsia"/>
          <w:b w:val="0"/>
          <w:bCs w:val="0"/>
          <w:i w:val="0"/>
          <w:iCs w:val="0"/>
          <w:lang w:val="en-US" w:eastAsia="zh-CN"/>
        </w:rPr>
        <w:t>，在穆罕默德二世眼中甚至算的上一笔好买卖，毕竟阿赫兄弟会帮他们隔开了叛乱与叛教的易卜拉欣，但在兄弟会内部却有大批商人认为这两块穷乡僻壤根本比不上损失的钱，但好在阿赫兄弟会在管理安卡拉的过程中积累了不少的行政经验，两座城市也渐渐安定了下来，但这件事在埃迪尔内和安卡拉之间产生了芥蒂……甚至有胆大包天的商人宣称要干掉那些拿着王冠的混蛋，让兄弟会统领小亚细亚，也幸好他是在安卡拉，否则十个脑袋都不够砍。</w:t>
      </w:r>
    </w:p>
    <w:p w14:paraId="2D8EC2A6">
      <w:pPr>
        <w:pStyle w:val="4"/>
        <w:bidi w:val="0"/>
        <w:rPr>
          <w:rFonts w:hint="eastAsia"/>
          <w:lang w:val="en-US" w:eastAsia="zh-CN"/>
        </w:rPr>
      </w:pPr>
      <w:bookmarkStart w:id="32" w:name="_Toc12609"/>
      <w:r>
        <w:rPr>
          <w:rFonts w:hint="eastAsia"/>
          <w:lang w:val="en-US" w:eastAsia="zh-CN"/>
        </w:rPr>
        <w:t>门泰谢的皈依者</w:t>
      </w:r>
      <w:bookmarkEnd w:id="32"/>
    </w:p>
    <w:p w14:paraId="5A400CC6">
      <w:pPr>
        <w:keepNext w:val="0"/>
        <w:keepLines w:val="0"/>
        <w:pageBreakBefore w:val="0"/>
        <w:widowControl w:val="0"/>
        <w:numPr>
          <w:ilvl w:val="0"/>
          <w:numId w:val="0"/>
        </w:numPr>
        <w:kinsoku/>
        <w:wordWrap/>
        <w:overflowPunct/>
        <w:topLinePunct w:val="0"/>
        <w:autoSpaceDE/>
        <w:autoSpaceDN/>
        <w:bidi w:val="0"/>
        <w:adjustRightInd/>
        <w:snapToGrid/>
        <w:ind w:firstLine="422" w:firstLineChars="200"/>
        <w:jc w:val="left"/>
        <w:textAlignment w:val="auto"/>
        <w:rPr>
          <w:rFonts w:hint="default"/>
          <w:b/>
          <w:bCs/>
          <w:i w:val="0"/>
          <w:iCs w:val="0"/>
          <w:lang w:val="en-US" w:eastAsia="zh-CN"/>
        </w:rPr>
      </w:pPr>
      <w:r>
        <w:rPr>
          <w:rFonts w:hint="eastAsia"/>
          <w:b/>
          <w:bCs/>
          <w:i w:val="0"/>
          <w:iCs w:val="0"/>
          <w:lang w:val="en-US" w:eastAsia="zh-CN"/>
        </w:rPr>
        <w:t>门泰谢——“那信奉虚无之神的人，离弃怜爱他们的主。（《约拿书》）”</w:t>
      </w:r>
    </w:p>
    <w:p w14:paraId="7DD6C31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i w:val="0"/>
          <w:iCs w:val="0"/>
          <w:lang w:val="en-US" w:eastAsia="zh-CN"/>
        </w:rPr>
      </w:pPr>
      <w:r>
        <w:rPr>
          <w:rFonts w:hint="eastAsia"/>
          <w:b w:val="0"/>
          <w:bCs w:val="0"/>
          <w:i w:val="0"/>
          <w:iCs w:val="0"/>
          <w:lang w:val="en-US" w:eastAsia="zh-CN"/>
        </w:rPr>
        <w:t>在突厥人如潮水一般涌入小亚细亚半岛的过程当中，许多希腊人或自愿或被动的改信穆罕默德的教诲而不是继续作为基督徒，门泰谢的贝伊却反其道而行之，接受了属于基督教的洗礼，成为了一名东正教徒，由于史料的匮乏已经很难窥见那位先祖贝伊的的心里所想，过去主流的说法认为他是被一位来自摩里亚的游方修士的辩论所折服的，但现在更多的人认为他的皈依更多是受到了来自于西西里的商业往来的影响，披金戴银的西西里人让这位小国的贝伊不禁折服从而皈依，但这种说法也有其漏洞所在，毕竟威尼斯人和比萨人同样也在门泰谢有商栈，皈依东正教的唯一可能就是不想受到来自罗马教廷的节制罢了。</w:t>
      </w:r>
    </w:p>
    <w:p w14:paraId="09FC3E0A">
      <w:r>
        <w:rPr>
          <w:rFonts w:hint="eastAsia"/>
          <w:b w:val="0"/>
          <w:bCs w:val="0"/>
          <w:i w:val="0"/>
          <w:iCs w:val="0"/>
          <w:lang w:val="en-US" w:eastAsia="zh-CN"/>
        </w:rPr>
        <w:t>但这个信了东正教的突厥人家族逐渐展现了狂热的皈依者狂热，他们急于向希腊文化圈证明自己同样是一个东正教徒而不是野蛮的穆斯林突厥人，甚至他们主动前往已经日渐外强中干、摇摇欲坠的君士坦丁堡，向东罗马帝国皇帝俯首称臣，奉为宗主。门泰谢的贝伊觉得都是由于奸臣当道才导致小亚细亚现如今堕入战火之中，只有重新以匡扶东罗马帝国为己任才能改变东正教的危局，将不满于穆斯林统治的希腊人团结在自己的旗帜之下（当然士麦那人暂时除外，他们认为自己同样也是出卖他们的叛徒，可能需要时间才能让他们回心转意）。但门泰谢公爵坊间一直流传的这样的几句名言：“</w:t>
      </w:r>
      <w:r>
        <w:rPr>
          <w:rFonts w:hint="eastAsia"/>
          <w:b/>
          <w:bCs/>
          <w:i w:val="0"/>
          <w:iCs w:val="0"/>
          <w:lang w:val="en-US" w:eastAsia="zh-CN"/>
        </w:rPr>
        <w:t>新罗马的皇帝只需要管好君士坦丁堡就好了，我们镇守一方的就考虑的比较多了。</w:t>
      </w:r>
      <w:r>
        <w:rPr>
          <w:rFonts w:hint="eastAsia"/>
          <w:b w:val="0"/>
          <w:bCs w:val="0"/>
          <w:i w:val="0"/>
          <w:iCs w:val="0"/>
          <w:lang w:val="en-US" w:eastAsia="zh-CN"/>
        </w:rPr>
        <w:t>”“</w:t>
      </w:r>
      <w:r>
        <w:rPr>
          <w:rFonts w:hint="eastAsia"/>
          <w:b/>
          <w:bCs/>
          <w:i w:val="0"/>
          <w:iCs w:val="0"/>
          <w:lang w:val="en-US" w:eastAsia="zh-CN"/>
        </w:rPr>
        <w:t>皇帝最重要的是作为全帝国的美德模范，而不是试图治理国家。</w:t>
      </w:r>
      <w:r>
        <w:rPr>
          <w:rFonts w:hint="eastAsia"/>
          <w:b w:val="0"/>
          <w:bCs w:val="0"/>
          <w:i w:val="0"/>
          <w:iCs w:val="0"/>
          <w:lang w:val="en-US" w:eastAsia="zh-CN"/>
        </w:rPr>
        <w:t>”土耳其人自然没有资格登上属于东罗马帝国的皇位，但谁能又能想到统治帝国并不需要登上皇位呢？</w:t>
      </w:r>
    </w:p>
    <w:p w14:paraId="5C6F65EB">
      <w:pPr>
        <w:pStyle w:val="3"/>
      </w:pPr>
      <w:bookmarkStart w:id="33" w:name="_Toc31702"/>
      <w:r>
        <w:rPr>
          <w:rFonts w:hint="eastAsia"/>
        </w:rPr>
        <w:t>罗斯</w:t>
      </w:r>
      <w:bookmarkEnd w:id="33"/>
    </w:p>
    <w:p w14:paraId="38A5C44F">
      <w:pPr>
        <w:pStyle w:val="4"/>
        <w:ind w:firstLine="602"/>
      </w:pPr>
      <w:bookmarkStart w:id="34" w:name="_Toc910"/>
      <w:r>
        <w:rPr>
          <w:rFonts w:hint="eastAsia"/>
        </w:rPr>
        <w:t>金帐汗国和基辅大公</w:t>
      </w:r>
      <w:bookmarkEnd w:id="34"/>
    </w:p>
    <w:p w14:paraId="4A68DFAB">
      <w:pPr>
        <w:ind w:firstLine="420"/>
      </w:pPr>
      <w:r>
        <w:t>1380年白帐汗脱脱迷失借助</w:t>
      </w:r>
      <w:r>
        <w:fldChar w:fldCharType="begin"/>
      </w:r>
      <w:r>
        <w:instrText xml:space="preserve"> HYPERLINK "https://baike.baidu.com/item/%E5%B8%96%E6%9C%A8%E5%84%BF/1083803?fromModule=lemma_inlink" \t "https://baike.baidu.com/item/%E9%92%A6%E5%AF%9F%E6%B1%97%E5%9B%BD/_blank" </w:instrText>
      </w:r>
      <w:r>
        <w:fldChar w:fldCharType="separate"/>
      </w:r>
      <w:r>
        <w:t>帖木儿</w:t>
      </w:r>
      <w:r>
        <w:fldChar w:fldCharType="end"/>
      </w:r>
      <w:r>
        <w:t>的力量击败大汗庭的权臣马买，控制了钦察汗国的主要疆土，成了钦察汗国大汗</w:t>
      </w:r>
      <w:r>
        <w:rPr>
          <w:rFonts w:hint="eastAsia"/>
        </w:rPr>
        <w:t>，但此时的钦察汗国经历的内乱十分血腥，对西方基辅罗斯地区的控制力有所下降。基辅王公，留里克家族的伊凡一世成为了钦察汗在基辅罗斯地区的代理人，但伊凡一世是有着自己的野心。</w:t>
      </w:r>
    </w:p>
    <w:p w14:paraId="34597C36">
      <w:pPr>
        <w:ind w:firstLine="420"/>
      </w:pPr>
      <w:r>
        <w:rPr>
          <w:rFonts w:hint="eastAsia"/>
        </w:rPr>
        <w:t>在十四世纪末，钦察汗国逐渐衰弱，伊凡一世在基辅罗斯巩固了自己的地位，并且成功抵挡了立陶宛大公国的进攻，甚至从立陶宛人手中夺取了图罗夫和明斯克公国。伊凡一世于1440年病逝于基辅，享年83岁，他的儿子安德烈一世昏庸无能，在伊凡一世的葬礼上不尊重诸王公的封建权利，为讨好钦察汗在基辅罗斯地区横征暴敛，激起了从1443年12月开始的基辅罗斯内战，加利西亚-沃里尼亚公国、扎波罗热盖特曼国和切尔尼戈夫公国纷纷宣布独立，并宣称自己有权利成为新一任的基辅罗斯大公，展开了争夺基辅城的混战，而图罗夫王公和明斯克大主教隔岸观火，力图在失去基辅罗斯大公庇护的情况下，防备北方的立陶宛人。</w:t>
      </w:r>
    </w:p>
    <w:p w14:paraId="67FEFC55">
      <w:pPr>
        <w:pStyle w:val="4"/>
        <w:ind w:firstLine="602"/>
      </w:pPr>
      <w:bookmarkStart w:id="35" w:name="_Toc17650"/>
      <w:r>
        <w:rPr>
          <w:rFonts w:hint="eastAsia"/>
        </w:rPr>
        <w:t>沃里尼亚</w:t>
      </w:r>
      <w:bookmarkEnd w:id="35"/>
    </w:p>
    <w:p w14:paraId="3C23251E">
      <w:pPr>
        <w:ind w:firstLine="420"/>
      </w:pPr>
      <w:r>
        <w:rPr>
          <w:rFonts w:hint="eastAsia"/>
        </w:rPr>
        <w:t>在1443年爆发的基辅罗斯内战中，加利西亚-沃里尼亚王公伊凡最有可能获得了最终的胜利，尽管加利西亚-沃里尼亚的君权一向十分弱小，但伊凡天才的能力一度使国内的大贵族屈服，使得加利西亚-沃里尼亚表现出了极大的战争潜力，并为加利西亚-沃里尼亚赢得了内战的胜利。不过就算是内战的胜利并不能为加利西亚-沃里尼亚带来长久的繁荣，波兰王国的继承者、立陶宛大公国以及莫斯科大公国都将对这个内战胜利者带来极大的挑战。</w:t>
      </w:r>
    </w:p>
    <w:p w14:paraId="2B53BA61">
      <w:pPr>
        <w:pStyle w:val="4"/>
        <w:ind w:firstLine="602"/>
      </w:pPr>
      <w:bookmarkStart w:id="36" w:name="_Toc2644"/>
      <w:r>
        <w:rPr>
          <w:rFonts w:hint="eastAsia"/>
        </w:rPr>
        <w:t>扎波罗热</w:t>
      </w:r>
      <w:bookmarkEnd w:id="36"/>
    </w:p>
    <w:p w14:paraId="4621E3D8">
      <w:pPr>
        <w:ind w:firstLine="420"/>
      </w:pPr>
      <w:r>
        <w:rPr>
          <w:rFonts w:hint="eastAsia"/>
        </w:rPr>
        <w:t>扎波罗热盖特曼国在基本盘在克里米亚半岛的黑海沿岸地区，扎波罗热是一个由</w:t>
      </w:r>
      <w:r>
        <w:t>波格米勒派</w:t>
      </w:r>
      <w:r>
        <w:rPr>
          <w:rFonts w:hint="eastAsia"/>
        </w:rPr>
        <w:t>哥萨克人领导的政权，他们在基辅君权旁落的时候控制了这一大草原地区，并且发展出了自己的政治军事力量，他们拥有罗斯诸国内最骁勇的骑兵，并且正如其他国家的哥萨克人一样热爱劫掠。扎波罗热人追求自由，在经历了对政治体制的探索后，最终否定罗斯王公，国家最高领袖由选举产生。时任哥萨克领袖的阿塔曼认为参与内战并不能为哥萨克人带来好处，但他麾下的哥萨克将领们极力要求扎波罗热独立并参战，哥萨克将领们在会议上几乎是一致表示要求参战，而阿塔曼不得不参与了这场基辅罗斯的混战。</w:t>
      </w:r>
    </w:p>
    <w:p w14:paraId="1D2EAFAF">
      <w:pPr>
        <w:pStyle w:val="4"/>
        <w:ind w:firstLine="602"/>
      </w:pPr>
      <w:bookmarkStart w:id="37" w:name="_Toc9199"/>
      <w:r>
        <w:rPr>
          <w:rFonts w:hint="eastAsia"/>
        </w:rPr>
        <w:t>切尔尼戈夫</w:t>
      </w:r>
      <w:bookmarkEnd w:id="37"/>
    </w:p>
    <w:p w14:paraId="23169ABA">
      <w:pPr>
        <w:ind w:firstLine="420"/>
      </w:pPr>
      <w:r>
        <w:rPr>
          <w:rFonts w:hint="eastAsia"/>
        </w:rPr>
        <w:t>统一的切尔尼戈夫公国在十四世纪初便消失了，这里原本归属留里克家族统治，但当时此地的留里克统治者反抗金帐汗，而最终被抹杀了。在十五世纪初，公国再度重建，王公头衔被给予了当地最大的家族，统治切尔尼戈夫本城的切尔尼戈夫家族。于1411年继位的切尔尼戈夫王公叶夫根尼原本并不想争夺基辅罗斯的霸权，但他更不愿向加利西亚-沃里尼亚或扎波罗热称臣，因而在1443年，他发布自卫声明，强调切尔尼戈夫在混战中的自卫属性。</w:t>
      </w:r>
    </w:p>
    <w:p w14:paraId="353A965B">
      <w:pPr>
        <w:pStyle w:val="4"/>
        <w:ind w:firstLine="602"/>
      </w:pPr>
      <w:bookmarkStart w:id="38" w:name="_Toc18053"/>
      <w:r>
        <w:rPr>
          <w:rFonts w:hint="eastAsia"/>
        </w:rPr>
        <w:t>莫斯科</w:t>
      </w:r>
      <w:r>
        <w:rPr>
          <w:rFonts w:hint="eastAsia"/>
          <w:lang w:val="en-US" w:eastAsia="zh-CN"/>
        </w:rPr>
        <w:t>-特维尔</w:t>
      </w:r>
      <w:bookmarkEnd w:id="38"/>
    </w:p>
    <w:p w14:paraId="23A6F129">
      <w:pPr>
        <w:bidi w:val="0"/>
      </w:pPr>
      <w:r>
        <w:t>在弗拉基米尔被鞑靼人的铁蹄彻底毁灭之后，东北罗斯王公们作为弗拉基米尔-苏兹达尔公国的继承人互相厮杀着，竞争可汗的恩典。在残酷且错综复杂的东北罗斯内战中，特维尔的势力逐渐压过了其他王公，当金帐汗国在混乱中分崩离析之时，留里克家族特维尔支系和向特维尔效忠的王公已经控制了除了诺夫哥罗德和梁赞以外的几乎全部东北罗斯。然而，古老的继承制度仍然在干扰着新生的东北罗斯。1442年，特维尔王公瓦西里一世去世，去世时留下的遗嘱规定，特维尔公国，下诺夫哥罗德公国等领地，以及弗拉基米尔大公头衔都由他的儿子米哈伊尔继承。但瓦西里一世的兄弟，莫斯科的罗斯季斯拉夫并不同意这份遗嘱的合法性，理由是按照罗斯的古老传统，自己有权继承特维尔的王位，于是他发起了对米哈伊尔的战争，东北罗斯内战又一次拉开了帷幕，借着出乎意料的突然袭击，罗斯季斯拉夫取得了对米哈伊尔的优势。但罗斯季斯拉夫的胜利并未持续多久，因为1444年，罗斯季斯拉夫也因病去世了，罗斯季斯拉夫的儿子亚历山大继承了莫斯科王位，亚历山大不再有足够合法的理由向米哈伊尔的继承权发起挑战，而米哈伊尔则要反过来剥夺他的继承权，转瞬之间，莫斯科与特维尔攻守易势……</w:t>
      </w:r>
    </w:p>
    <w:p w14:paraId="567E6C0A">
      <w:pPr>
        <w:pStyle w:val="4"/>
        <w:ind w:firstLine="602"/>
      </w:pPr>
      <w:bookmarkStart w:id="39" w:name="_Toc19075"/>
      <w:r>
        <w:rPr>
          <w:rFonts w:hint="eastAsia"/>
        </w:rPr>
        <w:t>斯摩棱斯克</w:t>
      </w:r>
      <w:bookmarkEnd w:id="39"/>
    </w:p>
    <w:p w14:paraId="4B0393AC">
      <w:pPr>
        <w:ind w:firstLine="420"/>
      </w:pPr>
      <w:r>
        <w:rPr>
          <w:rFonts w:hint="eastAsia"/>
        </w:rPr>
        <w:t>此外，东欧上还有一些破碎的斯拉夫国家，如由自耕农军政府组建的斯摩棱斯克共和国，以及由弗谢斯拉夫的后代统治的波洛茨克公国，他们在过去抵抗了立陶宛的侵略，在未来依然需要与立陶宛大公做更多的斗争。</w:t>
      </w:r>
    </w:p>
    <w:p w14:paraId="634517BB">
      <w:pPr>
        <w:ind w:firstLine="420"/>
      </w:pPr>
      <w:r>
        <w:rPr>
          <w:rFonts w:hint="eastAsia"/>
        </w:rPr>
        <w:t>斯摩棱斯克共和国建立于1407年，当地的商人卫彻议会推翻了无道的留里克王公，并建立了一个卫彻共和国，但卫彻依然采取高压的对内政策，他们将本国农业和手工业视作自己的殖民地，对农民和底层手工业者极尽剥削，最终导致自耕农和市民起义。起义的农民和市民组成了日后被命名为统一战线的同盟，在推翻了商人卫彻后，自耕农和市民组建了一个否定贵族的政府，并组建了一支百人议会。</w:t>
      </w:r>
    </w:p>
    <w:p w14:paraId="6CAC5080">
      <w:pPr>
        <w:ind w:firstLine="420"/>
      </w:pPr>
      <w:r>
        <w:rPr>
          <w:rFonts w:hint="eastAsia"/>
        </w:rPr>
        <w:t>但新生的斯摩棱斯克共和国没能完全驱逐贵族，甚至就连共和国议会中也存在大量的保守分子，他们代表农民行使权力，却家财万贯、持有阡陌百亩。保守分子与贵族残余势力凭借自己的经济力量，不断扩展自己的政治势力，并逐渐在议会中占据主导地位。</w:t>
      </w:r>
    </w:p>
    <w:p w14:paraId="29992A19">
      <w:pPr>
        <w:ind w:firstLine="420"/>
      </w:pPr>
      <w:r>
        <w:rPr>
          <w:rFonts w:hint="eastAsia"/>
        </w:rPr>
        <w:t>共和国执政官的权力很快膨胀到了无以复加的地步，百人议会中肯为底层人发声的代表已经屈指可数，法律几乎没有为农民和底层手工业者提供任何保护，反而为大地主和富商提供愈来愈多的特权。失地的雇农若无力缴纳地租，将会被变卖为奴；底层手工业者若在工作中受伤，则需要向雇主缴纳不菲的赔偿以弥补雇主机位和时间方面的成本。军政府与富商沆瀣一气，互相包庇，互通有无，共同压迫广大的农民和手工业者。</w:t>
      </w:r>
    </w:p>
    <w:p w14:paraId="73F0D4A0">
      <w:pPr>
        <w:ind w:firstLine="420"/>
      </w:pPr>
      <w:r>
        <w:rPr>
          <w:rFonts w:hint="eastAsia"/>
        </w:rPr>
        <w:t>军政府对内保持高压政治，广大底层人民苦不堪言，任何对军政府有意见的人都会被秘密逮捕，斯摩棱斯克的农民如此讽刺道：“政府为什么会生气？我们只是把他们做的事情说了出来而已。”但军政府对外却软弱无力，共和国于1433年在对切尔尼戈夫王公的战争中失去了一半的领土，而军政府在战争中做得最积极的事情是镇压国内议论军政府战略失误的“叛国贼”。</w:t>
      </w:r>
    </w:p>
    <w:p w14:paraId="7919EC44">
      <w:pPr>
        <w:ind w:firstLine="420"/>
      </w:pPr>
      <w:r>
        <w:rPr>
          <w:rFonts w:hint="eastAsia"/>
        </w:rPr>
        <w:t>1440年，尤里·罗斯季斯拉维奇成为共和国执政官，并进一步收紧了对底层群众的盘剥，规定被征地的农民需要向政府缴纳手续费，被征兵的市民需要向军队缴纳管理费。留里克王公尚且想象力不足，尤里执政期间却能做到“既要又要”，将大量农民贩卖为奴，又要他们缴纳“自由税”。</w:t>
      </w:r>
    </w:p>
    <w:p w14:paraId="7289ED81">
      <w:pPr>
        <w:ind w:firstLine="420"/>
      </w:pPr>
      <w:r>
        <w:rPr>
          <w:rFonts w:hint="eastAsia"/>
        </w:rPr>
        <w:t>尽管军政府的高压统治为共和国蒙上了一层恐怖的阴影，似乎已经将共和国的一切不满因素都镇压下来，但任何人都明白，山雨欲来风满楼。</w:t>
      </w:r>
    </w:p>
    <w:p w14:paraId="306950FF">
      <w:pPr>
        <w:pStyle w:val="4"/>
        <w:ind w:firstLine="602"/>
      </w:pPr>
      <w:bookmarkStart w:id="40" w:name="_Toc3451"/>
      <w:r>
        <w:rPr>
          <w:rFonts w:hint="eastAsia"/>
        </w:rPr>
        <w:t>立陶宛</w:t>
      </w:r>
      <w:bookmarkEnd w:id="40"/>
    </w:p>
    <w:p w14:paraId="4608A8CB">
      <w:pPr>
        <w:ind w:firstLine="420"/>
      </w:pPr>
      <w:r>
        <w:t>立陶宛人在历史长河中首次崭露头角，是以日耳曼人的对手身份。基督徒手捧《圣经》，另一手挥舞着利剑，自诩为“北方十字军”，他们的攻势横扫普鲁士和利沃尼亚。信仰古老异教的斯拉夫人无处躲避，只能遁入立陶宛的森林。随着越来越多的斯拉夫人皈依基督教，立陶宛虽作为异教徒的最后避难所，但自明加道斯大公被迫皈依以来，基督教仍不可避免地渗透进立陶宛人的内心。如今，尽管立陶宛人私下仍保留一些异教习俗，但他们认为传教士所宣扬的圣座罗马与本地神庙洛姆瓦并无二致。正是这种基督教和波罗的海异教之间的文化传统融合以及教廷对这片偏远贫寒之地的长期忽视，使得立陶宛在其余天主教国家中享有难得的宗教自由和文化自由。</w:t>
      </w:r>
    </w:p>
    <w:p w14:paraId="68FCACE5">
      <w:pPr>
        <w:ind w:firstLine="420"/>
        <w:rPr>
          <w:rFonts w:hint="eastAsia"/>
        </w:rPr>
      </w:pPr>
      <w:r>
        <w:t>由于商品经济不发达和大地主地位稳固，</w:t>
      </w:r>
      <w:r>
        <w:rPr>
          <w:rFonts w:hint="eastAsia"/>
        </w:rPr>
        <w:t>一直以来</w:t>
      </w:r>
      <w:r>
        <w:t>立陶宛政治长期由格季米纳斯和拉齐维乌家族掌控，其中格季米纳斯家族始终握有立陶宛王位</w:t>
      </w:r>
      <w:r>
        <w:rPr>
          <w:rFonts w:hint="eastAsia"/>
        </w:rPr>
        <w:t>。</w:t>
      </w:r>
      <w:r>
        <w:t>这</w:t>
      </w:r>
      <w:r>
        <w:rPr>
          <w:rFonts w:hint="eastAsia"/>
        </w:rPr>
        <w:t>两</w:t>
      </w:r>
      <w:r>
        <w:t>大家族各具处事风格，格季米纳斯家族长期致力于深耕立陶宛本土，他们认为在这种地瘠人稀的王国中，耕种好自己的土地比消耗人口去占领荒地更有价值。拉齐维乌家族则有不同的考量，他们以在德意志和波兰宫廷中游刃有余为自己的立身之本，甚至被雅盖隆家族称为“日耳曼人和波兰人”</w:t>
      </w:r>
      <w:r>
        <w:rPr>
          <w:rFonts w:hint="eastAsia"/>
        </w:rPr>
        <w:t>，</w:t>
      </w:r>
      <w:r>
        <w:t>他们一直主张吸引他国农民来立陶宛荒原开垦</w:t>
      </w:r>
      <w:r>
        <w:rPr>
          <w:rFonts w:hint="eastAsia"/>
        </w:rPr>
        <w:t>。</w:t>
      </w:r>
    </w:p>
    <w:p w14:paraId="29C1C439">
      <w:pPr>
        <w:ind w:firstLine="420"/>
      </w:pPr>
      <w:r>
        <w:rPr>
          <w:rFonts w:hint="eastAsia"/>
        </w:rPr>
        <w:t>如果要提及立陶宛十四世纪的历史，那么</w:t>
      </w:r>
      <w:r>
        <w:t>维陶塔斯</w:t>
      </w:r>
      <w:r>
        <w:rPr>
          <w:rFonts w:hint="eastAsia"/>
        </w:rPr>
        <w:t>则是一位绕不开的人物，</w:t>
      </w:r>
      <w:r>
        <w:t>维陶塔斯于1350年在位于当代的瑟涅基-查基（“老查基”）的城堡出生，为科斯图提斯和他的第二任妻子比露特之子，以</w:t>
      </w:r>
      <w:r>
        <w:rPr>
          <w:rFonts w:hint="eastAsia"/>
        </w:rPr>
        <w:t>瓦迪斯瓦夫二世</w:t>
      </w:r>
      <w:r>
        <w:t>为名成为</w:t>
      </w:r>
      <w:r>
        <w:rPr>
          <w:rFonts w:hint="eastAsia"/>
        </w:rPr>
        <w:t>波兰</w:t>
      </w:r>
      <w:r>
        <w:t>国王</w:t>
      </w:r>
      <w:r>
        <w:rPr>
          <w:rFonts w:hint="eastAsia"/>
        </w:rPr>
        <w:t>的雅盖沃</w:t>
      </w:r>
      <w:r>
        <w:t>的表兄弟</w:t>
      </w:r>
      <w:r>
        <w:rPr>
          <w:rFonts w:hint="eastAsia"/>
        </w:rPr>
        <w:t>。</w:t>
      </w:r>
      <w:r>
        <w:t>维陶塔斯的父亲科斯图提斯和他的舅父阿尔吉尔达斯为兄弟，他们未曾为权力争夺过。阿尔吉尔达斯</w:t>
      </w:r>
      <w:r>
        <w:rPr>
          <w:rFonts w:hint="eastAsia"/>
        </w:rPr>
        <w:t>担任</w:t>
      </w:r>
      <w:r>
        <w:t>立陶宛大公，科斯图提斯负责抵御</w:t>
      </w:r>
      <w:r>
        <w:rPr>
          <w:rFonts w:hint="eastAsia"/>
        </w:rPr>
        <w:t>条顿骑士团。</w:t>
      </w:r>
      <w:r>
        <w:t>然而，在阿尔吉尔达斯在1377年死后，他的儿子</w:t>
      </w:r>
      <w:bookmarkStart w:id="41" w:name="OLE_LINK1"/>
      <w:r>
        <w:rPr>
          <w:rFonts w:hint="eastAsia"/>
        </w:rPr>
        <w:t>雅盖沃</w:t>
      </w:r>
      <w:bookmarkEnd w:id="41"/>
      <w:r>
        <w:t>成为大公</w:t>
      </w:r>
      <w:r>
        <w:rPr>
          <w:rFonts w:hint="eastAsia"/>
        </w:rPr>
        <w:t>，</w:t>
      </w:r>
      <w:r>
        <w:t>维陶塔斯父亲和舅父之间和谐的关系</w:t>
      </w:r>
      <w:r>
        <w:rPr>
          <w:rFonts w:hint="eastAsia"/>
        </w:rPr>
        <w:t>就此</w:t>
      </w:r>
      <w:r>
        <w:t>消失，而他父亲与表兄弟为权利</w:t>
      </w:r>
      <w:r>
        <w:rPr>
          <w:rFonts w:hint="eastAsia"/>
        </w:rPr>
        <w:t>也展开了</w:t>
      </w:r>
      <w:r>
        <w:t>相互争斗</w:t>
      </w:r>
      <w:r>
        <w:rPr>
          <w:rFonts w:hint="eastAsia"/>
        </w:rPr>
        <w:t>。</w:t>
      </w:r>
      <w:r>
        <w:t>在1380年，</w:t>
      </w:r>
      <w:r>
        <w:rPr>
          <w:rFonts w:hint="eastAsia"/>
        </w:rPr>
        <w:t>雅盖沃</w:t>
      </w:r>
      <w:r>
        <w:t>与</w:t>
      </w:r>
      <w:r>
        <w:rPr>
          <w:rFonts w:hint="eastAsia"/>
        </w:rPr>
        <w:t>条顿骑士团</w:t>
      </w:r>
      <w:r>
        <w:t>秘密签署针对科斯图提斯的多威迪斯科斯条约</w:t>
      </w:r>
      <w:r>
        <w:rPr>
          <w:rFonts w:hint="eastAsia"/>
        </w:rPr>
        <w:t>，雅盖沃</w:t>
      </w:r>
      <w:r>
        <w:t>在翌年科斯图提斯发现了这份条约时，他占领了</w:t>
      </w:r>
      <w:r>
        <w:rPr>
          <w:rFonts w:hint="eastAsia"/>
        </w:rPr>
        <w:t>维尔纽斯</w:t>
      </w:r>
      <w:r>
        <w:t>，监禁了</w:t>
      </w:r>
      <w:r>
        <w:rPr>
          <w:rFonts w:hint="eastAsia"/>
        </w:rPr>
        <w:t>雅盖沃</w:t>
      </w:r>
      <w:r>
        <w:t>并自命为大公。然而，</w:t>
      </w:r>
      <w:r>
        <w:rPr>
          <w:rFonts w:hint="eastAsia"/>
        </w:rPr>
        <w:t>雅盖沃</w:t>
      </w:r>
      <w:r>
        <w:t>设法逃跑并建立起了一支军队，以与科斯图提斯和他儿子维陶塔斯为战。</w:t>
      </w:r>
      <w:r>
        <w:rPr>
          <w:rFonts w:hint="eastAsia"/>
        </w:rPr>
        <w:t>之后随</w:t>
      </w:r>
      <w:r>
        <w:t>双方正面遇到彼此，但从未</w:t>
      </w:r>
      <w:r>
        <w:rPr>
          <w:rFonts w:hint="eastAsia"/>
        </w:rPr>
        <w:t>激化为</w:t>
      </w:r>
      <w:r>
        <w:t>战争</w:t>
      </w:r>
      <w:r>
        <w:rPr>
          <w:rFonts w:hint="eastAsia"/>
        </w:rPr>
        <w:t>，而</w:t>
      </w:r>
      <w:r>
        <w:t>科斯图提斯准备谈判</w:t>
      </w:r>
      <w:r>
        <w:rPr>
          <w:rFonts w:hint="eastAsia"/>
        </w:rPr>
        <w:t>时</w:t>
      </w:r>
      <w:r>
        <w:t>，他和维陶塔斯</w:t>
      </w:r>
      <w:r>
        <w:rPr>
          <w:rFonts w:hint="eastAsia"/>
        </w:rPr>
        <w:t>却</w:t>
      </w:r>
      <w:r>
        <w:t>被逮捕，并在克列瓦城堡遭到监禁。一周后，科斯图提斯被发现已死</w:t>
      </w:r>
      <w:r>
        <w:rPr>
          <w:rFonts w:hint="eastAsia"/>
        </w:rPr>
        <w:t>于</w:t>
      </w:r>
      <w:r>
        <w:t>克列瓦城堡。</w:t>
      </w:r>
    </w:p>
    <w:p w14:paraId="178690BB">
      <w:pPr>
        <w:ind w:firstLine="420"/>
      </w:pPr>
      <w:r>
        <w:t>在1382年，维陶塔斯逃离克列瓦，</w:t>
      </w:r>
      <w:r>
        <w:rPr>
          <w:rFonts w:hint="eastAsia"/>
        </w:rPr>
        <w:t>并</w:t>
      </w:r>
      <w:r>
        <w:t>按照</w:t>
      </w:r>
      <w:r>
        <w:rPr>
          <w:rFonts w:hint="eastAsia"/>
        </w:rPr>
        <w:t>天主教</w:t>
      </w:r>
      <w:r>
        <w:t>仪式受洗，接受教名维甘德</w:t>
      </w:r>
      <w:r>
        <w:rPr>
          <w:rFonts w:hint="eastAsia"/>
        </w:rPr>
        <w:t>，但在</w:t>
      </w:r>
      <w:r>
        <w:t>后来</w:t>
      </w:r>
      <w:r>
        <w:rPr>
          <w:rFonts w:hint="eastAsia"/>
        </w:rPr>
        <w:t>他</w:t>
      </w:r>
      <w:r>
        <w:t>再</w:t>
      </w:r>
      <w:r>
        <w:rPr>
          <w:rFonts w:hint="eastAsia"/>
        </w:rPr>
        <w:t>度改</w:t>
      </w:r>
      <w:r>
        <w:t>信异教。维陶塔斯</w:t>
      </w:r>
      <w:r>
        <w:rPr>
          <w:rFonts w:hint="eastAsia"/>
        </w:rPr>
        <w:t>出于对雅盖沃的报复，</w:t>
      </w:r>
      <w:r>
        <w:t>参与了几次针对</w:t>
      </w:r>
      <w:r>
        <w:rPr>
          <w:rFonts w:hint="eastAsia"/>
        </w:rPr>
        <w:t>雅盖沃</w:t>
      </w:r>
      <w:r>
        <w:t>的袭击</w:t>
      </w:r>
      <w:r>
        <w:rPr>
          <w:rFonts w:hint="eastAsia"/>
        </w:rPr>
        <w:t>，同时向骑士团提出</w:t>
      </w:r>
      <w:r>
        <w:t>进一步</w:t>
      </w:r>
      <w:r>
        <w:rPr>
          <w:rFonts w:hint="eastAsia"/>
        </w:rPr>
        <w:t>的</w:t>
      </w:r>
      <w:r>
        <w:t>会谈时签署杜比撒条约，</w:t>
      </w:r>
      <w:r>
        <w:rPr>
          <w:rFonts w:hint="eastAsia"/>
        </w:rPr>
        <w:t>该</w:t>
      </w:r>
      <w:r>
        <w:t>条约重申了他对基督化的承诺，并答应给予骑士团杜比撒河以西的萨莫吉西亚地区</w:t>
      </w:r>
      <w:r>
        <w:rPr>
          <w:rFonts w:hint="eastAsia"/>
        </w:rPr>
        <w:t>。于是</w:t>
      </w:r>
      <w:r>
        <w:t>在1383年的夏天</w:t>
      </w:r>
      <w:r>
        <w:rPr>
          <w:rFonts w:hint="eastAsia"/>
        </w:rPr>
        <w:t>，条顿骑士团</w:t>
      </w:r>
      <w:r>
        <w:t>进入</w:t>
      </w:r>
      <w:r>
        <w:rPr>
          <w:rFonts w:hint="eastAsia"/>
        </w:rPr>
        <w:t>立陶宛</w:t>
      </w:r>
      <w:r>
        <w:t>并占领了萨莫吉西亚的大部分地区</w:t>
      </w:r>
      <w:r>
        <w:rPr>
          <w:rFonts w:hint="eastAsia"/>
        </w:rPr>
        <w:t>，并且</w:t>
      </w:r>
      <w:r>
        <w:t>在更北方打开了普鲁士</w:t>
      </w:r>
      <w:r>
        <w:rPr>
          <w:rFonts w:hint="eastAsia"/>
        </w:rPr>
        <w:t>条顿骑士团</w:t>
      </w:r>
      <w:r>
        <w:t>和利沃尼亚骑士团的通道</w:t>
      </w:r>
      <w:r>
        <w:rPr>
          <w:rFonts w:hint="eastAsia"/>
        </w:rPr>
        <w:t>。</w:t>
      </w:r>
    </w:p>
    <w:p w14:paraId="52737AE5">
      <w:pPr>
        <w:ind w:firstLine="420"/>
      </w:pPr>
      <w:r>
        <w:t>在1384年1月，维陶塔斯再次承诺将</w:t>
      </w:r>
      <w:r>
        <w:rPr>
          <w:rFonts w:hint="eastAsia"/>
        </w:rPr>
        <w:t>萨莫吉希亚</w:t>
      </w:r>
      <w:r>
        <w:t>的一部分割让给</w:t>
      </w:r>
      <w:r>
        <w:rPr>
          <w:rFonts w:hint="eastAsia"/>
        </w:rPr>
        <w:t>条顿骑士团</w:t>
      </w:r>
      <w:r>
        <w:t>，而直到内维基兹河，这条河的另一边土地重回</w:t>
      </w:r>
      <w:r>
        <w:rPr>
          <w:rFonts w:hint="eastAsia"/>
        </w:rPr>
        <w:t>立陶宛大公国</w:t>
      </w:r>
      <w:r>
        <w:t>名下。</w:t>
      </w:r>
      <w:r>
        <w:rPr>
          <w:rFonts w:hint="eastAsia"/>
        </w:rPr>
        <w:t>见条顿骑士团在</w:t>
      </w:r>
      <w:r>
        <w:t>维陶塔斯</w:t>
      </w:r>
      <w:r>
        <w:rPr>
          <w:rFonts w:hint="eastAsia"/>
        </w:rPr>
        <w:t>的协助治下驱直入立陶宛腹地，雅盖沃向</w:t>
      </w:r>
      <w:r>
        <w:t>维陶塔斯</w:t>
      </w:r>
      <w:r>
        <w:rPr>
          <w:rFonts w:hint="eastAsia"/>
        </w:rPr>
        <w:t>承诺将微淘塔斯父亲</w:t>
      </w:r>
      <w:r>
        <w:t>科斯图提斯</w:t>
      </w:r>
      <w:r>
        <w:rPr>
          <w:rFonts w:hint="eastAsia"/>
        </w:rPr>
        <w:t>生前</w:t>
      </w:r>
      <w:r>
        <w:t>所拥有的一切土地</w:t>
      </w:r>
      <w:r>
        <w:rPr>
          <w:rFonts w:hint="eastAsia"/>
        </w:rPr>
        <w:t>与城堡归还于他以换取双方的和解，在同年七月，</w:t>
      </w:r>
      <w:r>
        <w:t>维陶塔斯</w:t>
      </w:r>
      <w:r>
        <w:rPr>
          <w:rFonts w:hint="eastAsia"/>
        </w:rPr>
        <w:t>接受了该提议，转而带领部队烧毁了条顿骑士团数个城堡并断绝同条顿骑士团的往来。</w:t>
      </w:r>
    </w:p>
    <w:p w14:paraId="68574BA9">
      <w:pPr>
        <w:ind w:firstLine="420"/>
      </w:pPr>
      <w:r>
        <w:t>维陶塔斯在1385年参与了和</w:t>
      </w:r>
      <w:r>
        <w:rPr>
          <w:rFonts w:hint="eastAsia"/>
        </w:rPr>
        <w:t>波兰</w:t>
      </w:r>
      <w:r>
        <w:t>在克列</w:t>
      </w:r>
      <w:r>
        <w:rPr>
          <w:rFonts w:hint="eastAsia"/>
        </w:rPr>
        <w:t>沃</w:t>
      </w:r>
      <w:r>
        <w:t>条约上的签署，并在1386年再次以</w:t>
      </w:r>
      <w:r>
        <w:rPr>
          <w:rFonts w:hint="eastAsia"/>
        </w:rPr>
        <w:t>天主教</w:t>
      </w:r>
      <w:r>
        <w:t>的仪式受洗，接受教名亚历山大。这个条约确定了</w:t>
      </w:r>
      <w:r>
        <w:rPr>
          <w:rFonts w:hint="eastAsia"/>
        </w:rPr>
        <w:t>雅盖沃</w:t>
      </w:r>
      <w:r>
        <w:t>和波兰女王</w:t>
      </w:r>
      <w:r>
        <w:rPr>
          <w:rFonts w:hint="eastAsia"/>
        </w:rPr>
        <w:t>雅德维加</w:t>
      </w:r>
      <w:r>
        <w:t>的婚姻，和雅盖沃将成为</w:t>
      </w:r>
      <w:r>
        <w:rPr>
          <w:rFonts w:hint="eastAsia"/>
        </w:rPr>
        <w:t>波兰</w:t>
      </w:r>
      <w:r>
        <w:t>国王的事实</w:t>
      </w:r>
      <w:r>
        <w:rPr>
          <w:rFonts w:hint="eastAsia"/>
        </w:rPr>
        <w:t>，同时也代表着</w:t>
      </w:r>
      <w:r>
        <w:t>格季米纳斯</w:t>
      </w:r>
      <w:r>
        <w:rPr>
          <w:rFonts w:hint="eastAsia"/>
        </w:rPr>
        <w:t>家族的分支雅盖隆家族的诞生，在雅盖沃担任波国王后立刻</w:t>
      </w:r>
      <w:r>
        <w:t>任命他的兄弟斯基尔盖拉为</w:t>
      </w:r>
      <w:r>
        <w:rPr>
          <w:rFonts w:hint="eastAsia"/>
        </w:rPr>
        <w:t>立陶宛大公</w:t>
      </w:r>
      <w:r>
        <w:t>的</w:t>
      </w:r>
      <w:r>
        <w:rPr>
          <w:rFonts w:hint="eastAsia"/>
        </w:rPr>
        <w:t>摄政</w:t>
      </w:r>
      <w:r>
        <w:t>者</w:t>
      </w:r>
      <w:r>
        <w:rPr>
          <w:rFonts w:hint="eastAsia"/>
        </w:rPr>
        <w:t>，这使得维陶塔斯心生不满。</w:t>
      </w:r>
    </w:p>
    <w:p w14:paraId="4D955DF4">
      <w:pPr>
        <w:ind w:firstLine="420"/>
      </w:pPr>
      <w:r>
        <w:rPr>
          <w:rFonts w:hint="eastAsia"/>
        </w:rPr>
        <w:t>在</w:t>
      </w:r>
      <w:r>
        <w:t>斯基尔盖拉</w:t>
      </w:r>
      <w:r>
        <w:rPr>
          <w:rFonts w:hint="eastAsia"/>
        </w:rPr>
        <w:t>被任命为立陶宛大公之后，</w:t>
      </w:r>
      <w:r>
        <w:t>雅盖隆</w:t>
      </w:r>
      <w:r>
        <w:rPr>
          <w:rFonts w:hint="eastAsia"/>
        </w:rPr>
        <w:t xml:space="preserve">家族正式登上了立陶宛的政治舞台， </w:t>
      </w:r>
      <w:r>
        <w:t>雅盖隆家族虽然对</w:t>
      </w:r>
      <w:r>
        <w:rPr>
          <w:rFonts w:hint="eastAsia"/>
        </w:rPr>
        <w:t>前两个家族的</w:t>
      </w:r>
      <w:r>
        <w:t>观念不以为然，但他们承认来自帝国和罗斯的移民不仅有利于立陶宛国库，还实现了相互制衡</w:t>
      </w:r>
      <w:r>
        <w:rPr>
          <w:rFonts w:hint="eastAsia"/>
        </w:rPr>
        <w:t>。</w:t>
      </w:r>
    </w:p>
    <w:p w14:paraId="42E1891C">
      <w:pPr>
        <w:ind w:firstLine="420"/>
      </w:pPr>
      <w:r>
        <w:rPr>
          <w:rFonts w:hint="eastAsia"/>
        </w:rPr>
        <w:t>然而</w:t>
      </w:r>
      <w:r>
        <w:t>基尔盖拉</w:t>
      </w:r>
      <w:r>
        <w:rPr>
          <w:rFonts w:hint="eastAsia"/>
        </w:rPr>
        <w:t>糟糕的治理水平使得，</w:t>
      </w:r>
      <w:r>
        <w:t>维陶塔斯</w:t>
      </w:r>
      <w:r>
        <w:rPr>
          <w:rFonts w:hint="eastAsia"/>
        </w:rPr>
        <w:t>看到了</w:t>
      </w:r>
      <w:r>
        <w:t>再次成为大公的机会</w:t>
      </w:r>
      <w:r>
        <w:rPr>
          <w:rFonts w:hint="eastAsia"/>
        </w:rPr>
        <w:t>，于</w:t>
      </w:r>
      <w:r>
        <w:t>1389年</w:t>
      </w:r>
      <w:r>
        <w:rPr>
          <w:rFonts w:hint="eastAsia"/>
        </w:rPr>
        <w:t>发起内战</w:t>
      </w:r>
      <w:r>
        <w:t>并进攻</w:t>
      </w:r>
      <w:r>
        <w:rPr>
          <w:rFonts w:hint="eastAsia"/>
        </w:rPr>
        <w:t>维尔纽斯。尽管攻城未遂，但这严重扰乱了</w:t>
      </w:r>
      <w:r>
        <w:t>格季米纳斯</w:t>
      </w:r>
      <w:r>
        <w:rPr>
          <w:rFonts w:hint="eastAsia"/>
        </w:rPr>
        <w:t>家族的计划。见覆水难收的</w:t>
      </w:r>
      <w:r>
        <w:t>维陶塔斯不得不</w:t>
      </w:r>
      <w:r>
        <w:rPr>
          <w:rFonts w:hint="eastAsia"/>
        </w:rPr>
        <w:t>通过</w:t>
      </w:r>
      <w:r>
        <w:t>承诺遵守在1384年签署的原来的协议，并将</w:t>
      </w:r>
      <w:r>
        <w:rPr>
          <w:rFonts w:hint="eastAsia"/>
        </w:rPr>
        <w:t>萨莫吉希亚</w:t>
      </w:r>
      <w:r>
        <w:t>移交给骑士团</w:t>
      </w:r>
      <w:r>
        <w:rPr>
          <w:rFonts w:hint="eastAsia"/>
        </w:rPr>
        <w:t>以换取</w:t>
      </w:r>
      <w:r>
        <w:t>骑士团</w:t>
      </w:r>
      <w:r>
        <w:rPr>
          <w:rFonts w:hint="eastAsia"/>
        </w:rPr>
        <w:t>协助</w:t>
      </w:r>
      <w:r>
        <w:t>维陶塔斯向</w:t>
      </w:r>
      <w:r>
        <w:rPr>
          <w:rFonts w:hint="eastAsia"/>
        </w:rPr>
        <w:t>维尔纽斯</w:t>
      </w:r>
      <w:r>
        <w:t>发起进攻。</w:t>
      </w:r>
    </w:p>
    <w:p w14:paraId="109626C4">
      <w:pPr>
        <w:ind w:firstLine="420"/>
      </w:pPr>
      <w:r>
        <w:rPr>
          <w:rFonts w:hint="eastAsia"/>
        </w:rPr>
        <w:t>时任期波兰国王的雅盖沃见立陶宛内战已起，不得不开始处理立陶宛大公国的事务并试图镇压维陶塔斯，但波兰</w:t>
      </w:r>
      <w:r>
        <w:t>贵族对他</w:t>
      </w:r>
      <w:r>
        <w:rPr>
          <w:rFonts w:hint="eastAsia"/>
        </w:rPr>
        <w:t>的行为开始心生不满。随着时间的推移，双方在内战当中均未取得决定性的战果，战争陷入了泥潭，在意识到继续将战争拖延下去对双方均没有好处，且只能让条顿骑士团坐收渔利之后，在</w:t>
      </w:r>
      <w:r>
        <w:t>1392</w:t>
      </w:r>
      <w:r>
        <w:rPr>
          <w:rFonts w:hint="eastAsia"/>
        </w:rPr>
        <w:t>年雅盖沃遣使者</w:t>
      </w:r>
      <w:r>
        <w:t>提议让维陶塔斯成为</w:t>
      </w:r>
      <w:r>
        <w:rPr>
          <w:rFonts w:hint="eastAsia"/>
        </w:rPr>
        <w:t>立陶宛大公国的摄政者以停止内战，而</w:t>
      </w:r>
      <w:r>
        <w:t>维陶塔斯</w:t>
      </w:r>
      <w:r>
        <w:rPr>
          <w:rFonts w:hint="eastAsia"/>
        </w:rPr>
        <w:t>也欣然接受并再次焚毁条顿骑士团数个城堡</w:t>
      </w:r>
      <w:r>
        <w:t>并重返</w:t>
      </w:r>
      <w:r>
        <w:rPr>
          <w:rFonts w:hint="eastAsia"/>
        </w:rPr>
        <w:t>维尔纽斯。</w:t>
      </w:r>
      <w:r>
        <w:t>雅盖沃和维陶塔斯签署阿斯查瓦条约，让维陶塔斯夺回</w:t>
      </w:r>
      <w:r>
        <w:rPr>
          <w:rFonts w:hint="eastAsia"/>
        </w:rPr>
        <w:t>之前许诺给条顿骑士团的领土并承诺给予立陶宛大公国在联合中极高的自治地位。</w:t>
      </w:r>
    </w:p>
    <w:p w14:paraId="7ED25F7C">
      <w:pPr>
        <w:ind w:firstLine="420" w:firstLineChars="0"/>
        <w:rPr>
          <w:rFonts w:hint="eastAsia"/>
        </w:rPr>
      </w:pPr>
      <w:r>
        <w:t>阿斯查瓦条约</w:t>
      </w:r>
      <w:r>
        <w:rPr>
          <w:rFonts w:hint="eastAsia"/>
        </w:rPr>
        <w:t>的签署昭示着</w:t>
      </w:r>
      <w:r>
        <w:t>格季米纳斯</w:t>
      </w:r>
      <w:r>
        <w:rPr>
          <w:rFonts w:hint="eastAsia"/>
        </w:rPr>
        <w:t>家族再次掌控了立陶宛大公国，同时在</w:t>
      </w:r>
      <w:r>
        <w:t>1393年，</w:t>
      </w:r>
      <w:r>
        <w:rPr>
          <w:rFonts w:hint="eastAsia"/>
        </w:rPr>
        <w:t>维陶塔斯代表</w:t>
      </w:r>
      <w:r>
        <w:t>格季米纳斯</w:t>
      </w:r>
      <w:r>
        <w:rPr>
          <w:rFonts w:hint="eastAsia"/>
        </w:rPr>
        <w:t>家族接受来自</w:t>
      </w:r>
      <w:r>
        <w:t>拉齐维乌家族</w:t>
      </w:r>
      <w:r>
        <w:rPr>
          <w:rFonts w:hint="eastAsia"/>
        </w:rPr>
        <w:t>的提议</w:t>
      </w:r>
      <w:r>
        <w:t>颁布了《新格鲁多克敕令》，类似于中世纪版本的《宅地法》</w:t>
      </w:r>
      <w:r>
        <w:rPr>
          <w:rFonts w:hint="eastAsia"/>
        </w:rPr>
        <w:t>，</w:t>
      </w:r>
      <w:r>
        <w:t>虽然尚未形成完善的物权法，但敕令主旨在于将开垦的荒地授予不限国籍的开垦者</w:t>
      </w:r>
      <w:r>
        <w:rPr>
          <w:rFonts w:hint="eastAsia"/>
        </w:rPr>
        <w:t>，此举使得立陶宛经济得以快速发展，也为</w:t>
      </w:r>
      <w:r>
        <w:t>维陶塔斯</w:t>
      </w:r>
      <w:r>
        <w:rPr>
          <w:rFonts w:hint="eastAsia"/>
        </w:rPr>
        <w:t>取得了良好的声誉。</w:t>
      </w:r>
    </w:p>
    <w:p w14:paraId="6175DE9D">
      <w:pPr>
        <w:ind w:firstLine="420"/>
      </w:pPr>
      <w:r>
        <w:t>维陶塔斯延续了阿尔吉尔达斯的理想</w:t>
      </w:r>
      <w:r>
        <w:rPr>
          <w:rFonts w:hint="eastAsia"/>
        </w:rPr>
        <w:t>继续扩张版图，其提议同雅盖沃一同发兵攻打当时由伊凡一世治下的基辅大公国，雅盖沃欣然答应前往。1395年，</w:t>
      </w:r>
      <w:r>
        <w:t>维陶塔斯</w:t>
      </w:r>
      <w:r>
        <w:rPr>
          <w:rFonts w:hint="eastAsia"/>
        </w:rPr>
        <w:t>领兵进军鲁塞尼亚腹地，伊凡一世在奥夫鲁赤原野同</w:t>
      </w:r>
      <w:r>
        <w:t>维陶塔斯</w:t>
      </w:r>
      <w:r>
        <w:rPr>
          <w:rFonts w:hint="eastAsia"/>
        </w:rPr>
        <w:t>进行了数次激战，双方各有胜负，而伊凡一世担心雅盖沃援军抵达，便撤退到基辅城内。同时</w:t>
      </w:r>
      <w:r>
        <w:t>维陶塔斯</w:t>
      </w:r>
      <w:r>
        <w:rPr>
          <w:rFonts w:hint="eastAsia"/>
        </w:rPr>
        <w:t>也进行追击并开始围困基辅，而伊凡一世对此早有准备，因此</w:t>
      </w:r>
      <w:r>
        <w:t>维陶塔斯</w:t>
      </w:r>
      <w:r>
        <w:rPr>
          <w:rFonts w:hint="eastAsia"/>
        </w:rPr>
        <w:t>久围不下基辅。与此同时，约定发兵的雅盖沃迟迟不见踪影，但</w:t>
      </w:r>
      <w:r>
        <w:t>维陶塔斯</w:t>
      </w:r>
      <w:r>
        <w:rPr>
          <w:rFonts w:hint="eastAsia"/>
        </w:rPr>
        <w:t>相信雅盖沃很快会抵达，因此迟迟不愿撤围。伊凡一世见此机会便当机立断，在立陶宛军队困乏之际率军突围，大败</w:t>
      </w:r>
      <w:r>
        <w:t>维陶塔斯</w:t>
      </w:r>
      <w:r>
        <w:rPr>
          <w:rFonts w:hint="eastAsia"/>
        </w:rPr>
        <w:t>，伊凡一世乘胜追击，很快便在白罗斯人的支持之下占领了明斯克与图罗夫公国，直逼维尔纽斯，不过此时</w:t>
      </w:r>
      <w:r>
        <w:t>维陶塔斯</w:t>
      </w:r>
      <w:r>
        <w:rPr>
          <w:rFonts w:hint="eastAsia"/>
        </w:rPr>
        <w:t>已经重新集结了部队并准备收复占领的失地，同时伊凡一世也意识到部队已无力再战，准备撤出明斯克与图罗夫，但由于战争失利导致的叛乱使得</w:t>
      </w:r>
      <w:r>
        <w:t>维陶塔斯</w:t>
      </w:r>
      <w:r>
        <w:rPr>
          <w:rFonts w:hint="eastAsia"/>
        </w:rPr>
        <w:t>不得不先处理后方问题，因此不得不向伊凡一世提出割让明斯克与图罗夫公国以求和，此等意外之喜使得伊凡一世欣然接受并承诺不再干涉立陶宛内部问题。</w:t>
      </w:r>
    </w:p>
    <w:p w14:paraId="393BDA83">
      <w:pPr>
        <w:ind w:firstLine="420"/>
      </w:pPr>
      <w:r>
        <w:rPr>
          <w:rFonts w:hint="eastAsia"/>
        </w:rPr>
        <w:t>此次失败使得立陶宛贵族十分震惊，并严重影响了波兰同立陶宛之间的关系。接下来数年间条顿骑士团不断支持</w:t>
      </w:r>
      <w:r>
        <w:t>维陶塔斯</w:t>
      </w:r>
      <w:r>
        <w:rPr>
          <w:rFonts w:hint="eastAsia"/>
        </w:rPr>
        <w:t>的反对者挑起叛乱，但都被</w:t>
      </w:r>
      <w:r>
        <w:t>维陶塔斯</w:t>
      </w:r>
      <w:r>
        <w:rPr>
          <w:rFonts w:hint="eastAsia"/>
        </w:rPr>
        <w:t>镇压，但在此期间条顿骑士团仍然乘乱占领了萨莫吉希亚。直到1409年</w:t>
      </w:r>
      <w:r>
        <w:t>由维陶塔斯支持</w:t>
      </w:r>
      <w:r>
        <w:rPr>
          <w:rFonts w:hint="eastAsia"/>
        </w:rPr>
        <w:t>的萨莫吉希亚叛乱者烧毁了</w:t>
      </w:r>
      <w:r>
        <w:t>斯基尔斯尼姆尼城堡</w:t>
      </w:r>
      <w:r>
        <w:rPr>
          <w:rFonts w:hint="eastAsia"/>
        </w:rPr>
        <w:t>，由雅盖沃率领的波兰军队同</w:t>
      </w:r>
      <w:r>
        <w:t>维陶塔斯</w:t>
      </w:r>
      <w:r>
        <w:rPr>
          <w:rFonts w:hint="eastAsia"/>
        </w:rPr>
        <w:t>率领的立陶宛军队同时向条顿骑士团城堡马尔堡城堡推进，而这雅盖沃并没有再次缺席。</w:t>
      </w:r>
      <w:r>
        <w:t>在1410年维陶塔斯在</w:t>
      </w:r>
      <w:r>
        <w:rPr>
          <w:rFonts w:hint="eastAsia"/>
        </w:rPr>
        <w:t>格伦瓦德战役</w:t>
      </w:r>
      <w:r>
        <w:t>（坦能堡之战）亲自指挥大公国军队</w:t>
      </w:r>
      <w:r>
        <w:rPr>
          <w:rFonts w:hint="eastAsia"/>
        </w:rPr>
        <w:t>，波立联军大败条顿骑士团，骑士团元气大伤。</w:t>
      </w:r>
    </w:p>
    <w:p w14:paraId="33B8C212">
      <w:pPr>
        <w:ind w:firstLine="420"/>
      </w:pPr>
      <w:r>
        <w:rPr>
          <w:rFonts w:hint="eastAsia"/>
        </w:rPr>
        <w:t>经此一役后</w:t>
      </w:r>
      <w:r>
        <w:t>维陶塔斯</w:t>
      </w:r>
      <w:r>
        <w:rPr>
          <w:rFonts w:hint="eastAsia"/>
        </w:rPr>
        <w:t>恢复了其名声并彻底稳固了萨莫吉希亚地区，但波兰同立陶宛之间在基辅战役所遗留的问题仍然没有得到解决，雅盖沃数次试图修复双方的关系，但</w:t>
      </w:r>
      <w:r>
        <w:t>维陶塔斯</w:t>
      </w:r>
      <w:r>
        <w:rPr>
          <w:rFonts w:hint="eastAsia"/>
        </w:rPr>
        <w:t>并不为所动。</w:t>
      </w:r>
      <w:r>
        <w:t>1413</w:t>
      </w:r>
      <w:r>
        <w:rPr>
          <w:rFonts w:hint="eastAsia"/>
        </w:rPr>
        <w:t>年雅盖沃在波兰与立陶宛贵族的提议之下推出</w:t>
      </w:r>
      <w:r>
        <w:t>赫罗德沃联合</w:t>
      </w:r>
      <w:r>
        <w:rPr>
          <w:rFonts w:hint="eastAsia"/>
        </w:rPr>
        <w:t>条例，试图给予</w:t>
      </w:r>
      <w:r>
        <w:t>立陶宛</w:t>
      </w:r>
      <w:r>
        <w:rPr>
          <w:rFonts w:hint="eastAsia"/>
        </w:rPr>
        <w:t>基督徒</w:t>
      </w:r>
      <w:r>
        <w:t>贵族拥有和</w:t>
      </w:r>
      <w:r>
        <w:rPr>
          <w:rFonts w:hint="eastAsia"/>
        </w:rPr>
        <w:t>波兰什拉赫塔</w:t>
      </w:r>
      <w:r>
        <w:t>同等的权利</w:t>
      </w:r>
      <w:r>
        <w:rPr>
          <w:rFonts w:hint="eastAsia"/>
        </w:rPr>
        <w:t>之时，</w:t>
      </w:r>
      <w:r>
        <w:t>维陶塔斯</w:t>
      </w:r>
      <w:r>
        <w:rPr>
          <w:rFonts w:hint="eastAsia"/>
        </w:rPr>
        <w:t>置之不理，使得该条例落空，立陶宛与波兰之间的关系也便愈发疏远。</w:t>
      </w:r>
    </w:p>
    <w:p w14:paraId="4CC51269">
      <w:pPr>
        <w:ind w:firstLine="420"/>
      </w:pPr>
      <w:r>
        <w:t>在1429年1月，维陶塔斯已经获得了立陶宛国王的头衔，并获得神圣罗马帝国皇帝西吉斯蒙德的支持，</w:t>
      </w:r>
      <w:r>
        <w:rPr>
          <w:rFonts w:hint="eastAsia"/>
        </w:rPr>
        <w:t>但是运送王冠的使节在1430年秋被波兰贵族拦截，而新送出的王冠在</w:t>
      </w:r>
      <w:r>
        <w:t>维塔陶斯于查基岛城堡</w:t>
      </w:r>
      <w:r>
        <w:rPr>
          <w:rFonts w:hint="eastAsia"/>
        </w:rPr>
        <w:t>去世后</w:t>
      </w:r>
      <w:r>
        <w:t>几天</w:t>
      </w:r>
      <w:r>
        <w:rPr>
          <w:rFonts w:hint="eastAsia"/>
        </w:rPr>
        <w:t>才抵达</w:t>
      </w:r>
      <w:r>
        <w:t>立陶宛</w:t>
      </w:r>
      <w:r>
        <w:rPr>
          <w:rFonts w:hint="eastAsia"/>
        </w:rPr>
        <w:t>。</w:t>
      </w:r>
    </w:p>
    <w:p w14:paraId="3820B94E">
      <w:pPr>
        <w:ind w:firstLine="420"/>
        <w:rPr>
          <w:rFonts w:hint="eastAsia"/>
        </w:rPr>
      </w:pPr>
      <w:r>
        <w:rPr>
          <w:rFonts w:hint="eastAsia"/>
        </w:rPr>
        <w:t>在</w:t>
      </w:r>
      <w:r>
        <w:t>维陶塔斯</w:t>
      </w:r>
      <w:r>
        <w:rPr>
          <w:rFonts w:hint="eastAsia"/>
        </w:rPr>
        <w:t>去世之后，立陶宛大公的头衔应当由</w:t>
      </w:r>
      <w:r>
        <w:t>雅盖沃</w:t>
      </w:r>
      <w:r>
        <w:rPr>
          <w:rFonts w:hint="eastAsia"/>
        </w:rPr>
        <w:t>收回并重新统治，但</w:t>
      </w:r>
      <w:r>
        <w:t>维陶塔斯</w:t>
      </w:r>
      <w:r>
        <w:rPr>
          <w:rFonts w:hint="eastAsia"/>
        </w:rPr>
        <w:t>所在的</w:t>
      </w:r>
      <w:r>
        <w:t>格季米纳斯</w:t>
      </w:r>
      <w:r>
        <w:rPr>
          <w:rFonts w:hint="eastAsia"/>
        </w:rPr>
        <w:t>家族早就对波兰失去了耐心，</w:t>
      </w:r>
      <w:r>
        <w:t>维陶塔斯</w:t>
      </w:r>
      <w:r>
        <w:rPr>
          <w:rFonts w:hint="eastAsia"/>
        </w:rPr>
        <w:t>死后次年便伙同</w:t>
      </w:r>
      <w:r>
        <w:t>拉齐维乌家族</w:t>
      </w:r>
      <w:r>
        <w:rPr>
          <w:rFonts w:hint="eastAsia"/>
        </w:rPr>
        <w:t>一同起兵宣布独立，在1431年加冕</w:t>
      </w:r>
      <w:r>
        <w:t>格季米纳斯</w:t>
      </w:r>
      <w:r>
        <w:rPr>
          <w:rFonts w:hint="eastAsia"/>
        </w:rPr>
        <w:t>家族的凯斯图泰蒂斯一世为立陶宛国王。时年69岁的雅盖沃大为震惊，并在波兰贵族的协助之下准备镇压立陶宛，但上帝并没有给予他更多的时间，其在率军1432年占领波德拉谢，进军维尔纽斯德路上逝世。新上任的波兰国王仍是来自雅盖隆家族，称瓦迪斯瓦夫三世，其很快同凯斯图泰蒂斯一世议和，以移交波德拉谢地区换取立陶宛独立，而凯斯图泰蒂斯一世也很快接受了该条件，自1386年克列沃联合以来波立46年的联合统治最终宣告结束。</w:t>
      </w:r>
    </w:p>
    <w:p w14:paraId="6AAD938B">
      <w:pPr>
        <w:ind w:firstLine="420"/>
        <w:rPr>
          <w:rFonts w:hint="eastAsia"/>
        </w:rPr>
      </w:pPr>
      <w:r>
        <w:rPr>
          <w:rFonts w:hint="eastAsia"/>
        </w:rPr>
        <w:t>历史的进程总是出乎意料，当瓦迪斯瓦夫三世战死于瓦格纳，</w:t>
      </w:r>
      <w:r>
        <w:t>波兰王国</w:t>
      </w:r>
      <w:r>
        <w:rPr>
          <w:rFonts w:hint="eastAsia"/>
        </w:rPr>
        <w:t>也在此时</w:t>
      </w:r>
      <w:r>
        <w:t>因长期内耗和桑多梅日胡斯派异端冲击而土崩瓦解之际</w:t>
      </w:r>
      <w:r>
        <w:rPr>
          <w:rFonts w:hint="eastAsia"/>
        </w:rPr>
        <w:t>，</w:t>
      </w:r>
      <w:r>
        <w:t>雅盖隆家族</w:t>
      </w:r>
      <w:r>
        <w:rPr>
          <w:rFonts w:hint="eastAsia"/>
        </w:rPr>
        <w:t>见波兰王冠已彻底破碎，便</w:t>
      </w:r>
      <w:r>
        <w:t>率军收复了沦陷于波兰人之手多年的南方故地</w:t>
      </w:r>
      <w:r>
        <w:rPr>
          <w:rFonts w:hint="eastAsia"/>
        </w:rPr>
        <w:t>，将家族重心从波兰转移到立陶宛。</w:t>
      </w:r>
    </w:p>
    <w:p w14:paraId="18D98527">
      <w:pPr>
        <w:ind w:firstLine="420"/>
      </w:pPr>
      <w:r>
        <w:t>德意志人认为，如果神圣罗马帝国尚不能算是一个统一的帝国，那么立陶宛是否能称为一个主权王国，而非地主联盟，还有待商榷。而在巴尔干人眼中，立陶宛是一片自由却荒芜的土地。但在立陶宛人心中，这片土地如同心脏般跳动，充满生命力。</w:t>
      </w:r>
    </w:p>
    <w:p w14:paraId="1E332D5C">
      <w:pPr>
        <w:pStyle w:val="3"/>
        <w:rPr>
          <w:rFonts w:hint="eastAsia"/>
        </w:rPr>
      </w:pPr>
      <w:bookmarkStart w:id="42" w:name="_Toc24872"/>
      <w:r>
        <w:rPr>
          <w:rFonts w:hint="eastAsia"/>
        </w:rPr>
        <w:t>波兰</w:t>
      </w:r>
      <w:bookmarkEnd w:id="42"/>
    </w:p>
    <w:p w14:paraId="07FFA64A">
      <w:pPr>
        <w:ind w:firstLine="420"/>
      </w:pPr>
      <w:r>
        <w:rPr>
          <w:rFonts w:hint="eastAsia"/>
        </w:rPr>
        <w:t>自从瓦迪斯瓦夫一世统一波兰后，波兰国内依然存在着不小的分裂割据风险，他的继承人卡齐米日三世是一个才华横溢的君主，但卡齐米日继位后英年早逝，没能将削弱大贵族独立倾向的改革完成，而此后的波兰君主也没能成功。</w:t>
      </w:r>
    </w:p>
    <w:p w14:paraId="4D421CEF">
      <w:pPr>
        <w:ind w:firstLine="420"/>
      </w:pPr>
      <w:r>
        <w:rPr>
          <w:rFonts w:hint="eastAsia"/>
        </w:rPr>
        <w:t>内部的问题并不代表一切，在</w:t>
      </w:r>
      <w:r>
        <w:t>1385年，</w:t>
      </w:r>
      <w:r>
        <w:rPr>
          <w:rFonts w:hint="eastAsia"/>
        </w:rPr>
        <w:t>波兰女王雅德维加</w:t>
      </w:r>
      <w:r>
        <w:t>同立陶宛大公</w:t>
      </w:r>
      <w:r>
        <w:rPr>
          <w:rFonts w:hint="eastAsia"/>
        </w:rPr>
        <w:t>雅盖沃</w:t>
      </w:r>
      <w:r>
        <w:t>签署协议，</w:t>
      </w:r>
      <w:r>
        <w:rPr>
          <w:rFonts w:hint="eastAsia"/>
        </w:rPr>
        <w:t>克列沃联合成立。根据协议，雅盖沃会受洗</w:t>
      </w:r>
      <w:r>
        <w:t>并迎娶雅德维加，</w:t>
      </w:r>
      <w:r>
        <w:rPr>
          <w:rFonts w:hint="eastAsia"/>
        </w:rPr>
        <w:t>同时加冕为波兰国王瓦迪斯瓦夫二世，</w:t>
      </w:r>
      <w:r>
        <w:t>而这份协议也成为波兰立陶宛联盟之始</w:t>
      </w:r>
      <w:r>
        <w:rPr>
          <w:rFonts w:hint="eastAsia"/>
        </w:rPr>
        <w:t>，二者联合对抗盘踞在波罗的海的两个骑士团。</w:t>
      </w:r>
    </w:p>
    <w:p w14:paraId="1BD2FEF7">
      <w:pPr>
        <w:ind w:firstLine="420"/>
      </w:pPr>
      <w:r>
        <w:t>维陶塔斯</w:t>
      </w:r>
      <w:r>
        <w:rPr>
          <w:rFonts w:hint="eastAsia"/>
        </w:rPr>
        <w:t>的叛乱使得雅盖沃不得不将立陶宛大公国的摄政者转授给他，同时花费大量时间处理立陶宛事务引起了波兰贵族的不满，因此雅盖沃只得提高</w:t>
      </w:r>
      <w:r>
        <w:t>维陶塔斯</w:t>
      </w:r>
      <w:r>
        <w:rPr>
          <w:rFonts w:hint="eastAsia"/>
        </w:rPr>
        <w:t>治下立陶宛大公国的自治权。</w:t>
      </w:r>
    </w:p>
    <w:p w14:paraId="06DA3917">
      <w:pPr>
        <w:ind w:firstLine="420"/>
      </w:pPr>
      <w:r>
        <w:rPr>
          <w:rFonts w:hint="eastAsia"/>
        </w:rPr>
        <w:t>当</w:t>
      </w:r>
      <w:r>
        <w:t>维陶塔斯</w:t>
      </w:r>
      <w:r>
        <w:rPr>
          <w:rFonts w:hint="eastAsia"/>
        </w:rPr>
        <w:t>邀请雅盖沃一同出兵攻打基辅时，雅盖沃确实是准备发兵，但这一行为却在即将出发前数天遭到了波兰贵族的反对，认为这是毫无意义的，雅盖沃几经周旋仍然无法说服贵族出兵，直到</w:t>
      </w:r>
      <w:r>
        <w:t>维陶塔斯</w:t>
      </w:r>
      <w:r>
        <w:rPr>
          <w:rFonts w:hint="eastAsia"/>
        </w:rPr>
        <w:t>战败于基辅的消息传到波兰宫廷，波兰贵族们才同意雅盖沃发兵支援</w:t>
      </w:r>
      <w:r>
        <w:t>维陶塔斯</w:t>
      </w:r>
      <w:r>
        <w:rPr>
          <w:rFonts w:hint="eastAsia"/>
        </w:rPr>
        <w:t>，不过这显然没有任何作用，此次事件也便成为波立二国分道扬镳的一个导火索，其影响十分巨大，但都被当时的波兰女王</w:t>
      </w:r>
      <w:r>
        <w:t>雅德维加</w:t>
      </w:r>
      <w:r>
        <w:rPr>
          <w:rFonts w:hint="eastAsia"/>
        </w:rPr>
        <w:t>所压下。</w:t>
      </w:r>
    </w:p>
    <w:p w14:paraId="0C7DCEDA">
      <w:pPr>
        <w:ind w:firstLine="420"/>
      </w:pPr>
      <w:r>
        <w:rPr>
          <w:rFonts w:hint="eastAsia"/>
        </w:rPr>
        <w:t>1399年六月，</w:t>
      </w:r>
      <w:r>
        <w:t>雅德维加</w:t>
      </w:r>
      <w:r>
        <w:rPr>
          <w:rFonts w:hint="eastAsia"/>
        </w:rPr>
        <w:t>与其新生</w:t>
      </w:r>
      <w:r>
        <w:rPr>
          <w:rFonts w:hint="eastAsia"/>
          <w:lang w:val="en-US" w:eastAsia="zh-CN"/>
        </w:rPr>
        <w:t>儿</w:t>
      </w:r>
      <w:r>
        <w:rPr>
          <w:rFonts w:hint="eastAsia"/>
        </w:rPr>
        <w:t>一同因分娩而去世，</w:t>
      </w:r>
      <w:r>
        <w:t>离开了有50岁高龄且无子嗣的雅盖沃</w:t>
      </w:r>
      <w:r>
        <w:rPr>
          <w:rFonts w:hint="eastAsia"/>
        </w:rPr>
        <w:t>，这无疑进一步</w:t>
      </w:r>
      <w:r>
        <w:t>逐渐削弱了雅盖沃的王权</w:t>
      </w:r>
      <w:r>
        <w:rPr>
          <w:rFonts w:hint="eastAsia"/>
        </w:rPr>
        <w:t>，虽</w:t>
      </w:r>
      <w:r>
        <w:t>雅盖沃</w:t>
      </w:r>
      <w:r>
        <w:rPr>
          <w:rFonts w:hint="eastAsia"/>
        </w:rPr>
        <w:t>之后再娶，但仍然无法消除</w:t>
      </w:r>
      <w:r>
        <w:t>雅德维加</w:t>
      </w:r>
      <w:r>
        <w:rPr>
          <w:rFonts w:hint="eastAsia"/>
        </w:rPr>
        <w:t>去世所带来的负面影响。在此之后十年内，</w:t>
      </w:r>
      <w:r>
        <w:t>雅盖沃</w:t>
      </w:r>
      <w:r>
        <w:rPr>
          <w:rFonts w:hint="eastAsia"/>
        </w:rPr>
        <w:t>与</w:t>
      </w:r>
      <w:r>
        <w:t>维陶塔斯</w:t>
      </w:r>
      <w:r>
        <w:rPr>
          <w:rFonts w:hint="eastAsia"/>
        </w:rPr>
        <w:t>在条顿骑士团的压力之下摒弃前嫌数次同条顿骑士团交战并各有胜负，最终于格伦瓦德战役</w:t>
      </w:r>
      <w:r>
        <w:t>（坦能堡之战</w:t>
      </w:r>
      <w:r>
        <w:rPr>
          <w:rFonts w:hint="eastAsia"/>
        </w:rPr>
        <w:t>）军大败条顿骑士团，重新稳固了波兰-骑士团边境。</w:t>
      </w:r>
    </w:p>
    <w:p w14:paraId="0D4A580A">
      <w:pPr>
        <w:ind w:firstLine="420"/>
      </w:pPr>
      <w:r>
        <w:rPr>
          <w:rFonts w:hint="eastAsia"/>
        </w:rPr>
        <w:t>之后，波兰贵族同立陶宛贵族的矛盾愈发尖锐，数项联合法案均未被通过，波立两国的道路渐行渐远，1430年波兰贵族还恶意拦截了本该送达维尔纽斯的立陶宛王冠，其关系之差可见一斑。</w:t>
      </w:r>
    </w:p>
    <w:p w14:paraId="2FEA3AF2">
      <w:pPr>
        <w:ind w:firstLine="420"/>
        <w:rPr>
          <w:rFonts w:hint="eastAsia"/>
        </w:rPr>
      </w:pPr>
      <w:r>
        <w:rPr>
          <w:rFonts w:hint="eastAsia"/>
        </w:rPr>
        <w:t>最终在在1431年，在</w:t>
      </w:r>
      <w:r>
        <w:t>格季米纳斯</w:t>
      </w:r>
      <w:r>
        <w:rPr>
          <w:rFonts w:hint="eastAsia"/>
        </w:rPr>
        <w:t>及</w:t>
      </w:r>
      <w:r>
        <w:t>拉齐维乌家族</w:t>
      </w:r>
      <w:r>
        <w:rPr>
          <w:rFonts w:hint="eastAsia"/>
        </w:rPr>
        <w:t>的支持下，</w:t>
      </w:r>
      <w:r>
        <w:t>格季米纳斯</w:t>
      </w:r>
      <w:r>
        <w:rPr>
          <w:rFonts w:hint="eastAsia"/>
        </w:rPr>
        <w:t>家族的凯斯图泰蒂斯一世被为加冕立陶宛国王并宣布独立，时年69岁的雅盖沃大为震惊，并在波兰贵族的协助之下准备镇压立陶宛，但上帝并没有给予他更多的时间，其在率军1432年占领波德拉谢，进军维尔纽斯德路上逝世。新上任的波兰国王仍是来自雅盖隆家族，称瓦迪斯瓦夫三世，其很快同凯斯图泰蒂斯一世议和，以移交波德拉谢地区换取立陶宛独立，而凯斯图泰蒂斯一世也很快接受了该条件，自1386年克列沃联合以来波立46年的联合统治最终宣告结束。</w:t>
      </w:r>
    </w:p>
    <w:p w14:paraId="759B08C5">
      <w:pPr>
        <w:ind w:firstLine="420"/>
      </w:pPr>
      <w:r>
        <w:rPr>
          <w:rFonts w:hint="eastAsia"/>
        </w:rPr>
        <w:t>之后的时间便来到了1444年，瓦迪斯瓦夫三世战死在了瓦尔纳河后，由于其未婚无嗣，波兰王位再次悬空，仅剩下的王位继承人是年仅四岁的奥地利遗腹子。如果国内贵族之间的矛盾还可以调和，那么或许他们会推选立陶宛大公作为新君，但此刻的波兰存在更多的矛盾。</w:t>
      </w:r>
    </w:p>
    <w:p w14:paraId="57AC6DFE">
      <w:pPr>
        <w:ind w:firstLine="420"/>
      </w:pPr>
      <w:r>
        <w:rPr>
          <w:rFonts w:hint="eastAsia"/>
        </w:rPr>
        <w:t>由于胡斯战争规模的扩大，扬·胡斯的思想传播到了波兰南部，小波兰的众多小贵族皈依了胡斯派，他们认为这才是人们应当相信的真理，他们在瓦迪斯瓦夫三世战死后，利用权力真空推翻了当地的大贵族，控制了小波兰的权力，建立了一个信仰胡斯派的贵族共和国，国家最高机构名为“净化委员会”。</w:t>
      </w:r>
    </w:p>
    <w:p w14:paraId="0D049001">
      <w:pPr>
        <w:ind w:firstLine="420"/>
      </w:pPr>
      <w:r>
        <w:rPr>
          <w:rFonts w:hint="eastAsia"/>
        </w:rPr>
        <w:t>大波兰的公爵谢莫梅斯乌三世与神罗皇帝西吉斯蒙德久有交情，他明白波兰国王在过去的一百年内一直都试图加强中央集权，而神圣罗马帝国诸侯的自治权力日益扩大，因而他希望成为一个和波西米亚一样的西斯拉夫帝国诸侯，进而避免受到条顿骑士团的威胁，也更利于让自己的势力渗入波美拉尼亚地区。因而谢莫梅斯乌三世不愿意服从远在克拉科夫的宫廷，实质上获得了独立。</w:t>
      </w:r>
    </w:p>
    <w:p w14:paraId="03152AF8">
      <w:pPr>
        <w:ind w:firstLine="420"/>
      </w:pPr>
      <w:r>
        <w:rPr>
          <w:rFonts w:hint="eastAsia"/>
        </w:rPr>
        <w:t>波兰南北的分裂让马佐夫舍公国也出现了独立的倾向，于是克拉科夫的中央宫廷实质上失去了国内大部分地区的控制，波兰国王成了一个空衔。克拉科夫的王位依然空宣，大波兰的统治者无意成为克拉科夫公爵，位于桑多梅日的国家是一个共和国，似乎只有马佐夫舍的皮亚斯特统治者可以成为新一任的“波兰国王”。</w:t>
      </w:r>
    </w:p>
    <w:p w14:paraId="5E1E0CD6">
      <w:pPr>
        <w:ind w:firstLine="420"/>
      </w:pPr>
    </w:p>
    <w:p w14:paraId="41DF560C">
      <w:pPr>
        <w:pStyle w:val="3"/>
      </w:pPr>
      <w:bookmarkStart w:id="43" w:name="_Toc13329"/>
      <w:r>
        <w:rPr>
          <w:rFonts w:hint="eastAsia"/>
        </w:rPr>
        <w:t>伊比利亚</w:t>
      </w:r>
      <w:bookmarkEnd w:id="43"/>
    </w:p>
    <w:p w14:paraId="2FF4CED8">
      <w:pPr>
        <w:pStyle w:val="4"/>
        <w:ind w:firstLine="602"/>
      </w:pPr>
      <w:bookmarkStart w:id="44" w:name="_Toc9847"/>
      <w:r>
        <w:rPr>
          <w:rFonts w:hint="eastAsia"/>
        </w:rPr>
        <w:t>再征服运动</w:t>
      </w:r>
      <w:bookmarkEnd w:id="44"/>
    </w:p>
    <w:p w14:paraId="5DB00F0E">
      <w:pPr>
        <w:ind w:firstLine="420"/>
      </w:pPr>
      <w:r>
        <w:rPr>
          <w:rFonts w:hint="eastAsia"/>
        </w:rPr>
        <w:t>英诺森三世大概是继他的先辈英诺森二世以来最热衷于发动圣战的教宗，但是值的讽刺的是在他的任上对抗异端和异教徒的事业并没有什么进步。法国人所主导的“儿童十字军”在突尼斯为基督徒开疆拓土之时，清洁派的思潮正席卷普罗旺斯和朗格多特，成为了教宗的眼中钉肉中刺。当然，几乎于此同时，伊比利亚的穆瓦希德王朝在伊比利亚高歌猛进，卡勒多巴拉骑士团孤悬于外的据点卡拉特拉瓦陷落之后，托莱多和马德里再一次暴露在穆斯林大军的兵锋之下，在教宗的牵线搭桥之下，伊比利亚基督教王国和从德国北法和意大利而来的十字军们（原本欧西坦尼亚的十字军由于尚在与清洁派的图卢兹伯爵作战而没有亲自抵达伊比利亚）组成了防御联盟抵御非洲人的北上。教宗本来希望基督教的联军能够令行禁止，但事实证明，教宗在军事方面太过幼稚。卡斯蒂利亚和阿斯图里亚斯的骑士们在争夺圣战后领地的支配权，而意大利和德意志的应召而来的“雇佣军”则更关心他们能从半岛南岸掠夺到多少的财富。法王希望由伊比利亚人所组成的十字军在击溃了穆拉比特王朝的穆斯林军队之后开入南法，帮助自己镇压愈演愈烈的清洁派起义军，教宗自然不会反对任何针对罗马之敌的军事行动，无论是信仰伪先知的异教徒或是顽冥不灵的异端。但是教宗的这个决定却招致了联军的重要成员阿拉贡的彼得二世的反对。世人都知道图卢兹的雷蒙德六世是自己的妹夫，但世人所不知或者说没有明面说出知道的是他是清洁派最大的盟友。一个忠诚的亲戚有利于捍卫阿拉贡王国在欧西塔尼亚的世袭领地，一旦图卢兹伯爵败亡，法王的势力将渗透入他的领地之内，这是万万不能接受的。彼得二世虽然是个基督徒，但是他更看重自己阿拉贡国王的身份，他秘密与穆瓦希德苏丹达成了私下媾和。</w:t>
      </w:r>
    </w:p>
    <w:p w14:paraId="463E7D14">
      <w:pPr>
        <w:ind w:firstLine="420"/>
      </w:pPr>
      <w:r>
        <w:rPr>
          <w:rFonts w:hint="eastAsia"/>
        </w:rPr>
        <w:t>在两军相会于托洛萨之际，阿拉贡的密使潜入穆斯林的军营告诉苏丹联军希望通过小径偷袭的情报。阿拉贡王主动请缨担任守备正面战场的责任，但彼得二世深知他这条路并不会有穆斯林军队了。那天，前往偷袭后路的十字军被早有准备的穆斯林伏击，占据人数优势的穆斯林杀的十字军丢盔弃甲，担任前锋的卡斯蒂利亚部队和法兰西骑士们受损严重，而阿拉贡人听闻前锋溃败之后便徐徐后退，因为他们并不担心穆斯林的追兵会向他们而来。穆斯林的在得胜之后旋即向西一路沿特茹河南下包围里斯本城，这场失败的十字军东征以1147年收复的里斯本再次陷落于穆斯林之手而划上终点。</w:t>
      </w:r>
    </w:p>
    <w:p w14:paraId="66513ECE">
      <w:pPr>
        <w:ind w:firstLine="420"/>
      </w:pPr>
      <w:r>
        <w:rPr>
          <w:rFonts w:hint="eastAsia"/>
        </w:rPr>
        <w:t>十字军的大败极大的打击了卡斯提尔王国，因为他们的部队由于打头阵受损最严重，莱昂国王九世对卡斯提尔的王位又有非分之想——哪怕卡斯提尔的国王是他的继承人和他的亲生儿子斐迪南三世。一场被教宗宣布为非法的婚姻最终使得父子之间同室操戈，最终儿子获得了绝对意义上的胜利，当然这种胜利是儿子在战场上“失手”夺去了父亲的生命所得到的。费迪南三世为安抚对他依然保留有敌意的莱昂贵族，试图在领地内宣扬伊夫雷亚家族与生俱来的统治权力，他重新启用了“阿斯图里亚斯”的王号，试图用过去统一的基督教王国历史巩固一统的格局，当然不是所有的贵族都愿意向费迪南三世俯首称臣，他们率领着他们的士兵盘踞在加利西亚，并建立了一个由当地权贵组建的联邦共和国。</w:t>
      </w:r>
    </w:p>
    <w:p w14:paraId="55E35D2B">
      <w:pPr>
        <w:ind w:firstLine="420"/>
      </w:pPr>
      <w:r>
        <w:rPr>
          <w:rFonts w:hint="eastAsia"/>
        </w:rPr>
        <w:t>转眼来到阿拉贡地区，彼得二世对清洁派的袒护却在他百年之后为他的王国招致了灭顶之灾。在没有清洁派的时代中，阿拉贡地区的宗教统一便处于遵守古法的穆扎赖卜派和信奉罗马的天主教之间的斗争当中，而随着图卢兹伯爵加冕为阿尔勒国王以来，大批来自朗格多克的清洁派教徒顺海岸线南下来到了加泰罗尼亚，但随着清洁派社区的不断建立与清洁派本身对于饱受天主教欺压的底层民众与生俱来的吸引力，加泰罗尼亚在数十年内逐步倒入了清洁派的阵营当中。阿拉贡王国的态度也从宽容渐渐走向强硬。阿拉贡是与阿尔勒结盟，而非和清洁派结盟，阿拉贡的主教们一次次撺掇国王把不遵从王化的清洁派赶回他们的阿尔勒去。这样的敌对行动自然招致了清洁派教徒的反扑，1261年，彼得二世之子詹姆斯一世带领着他的宫廷来到对阿拉贡敌意越来越重的巴萨罗那筹措征讨埃及的军费，国王和伊尔汗国的可汗约定夹击埃及，显而易见的是这次东征是效仿法兰西人的突尼斯十字军，而“征服者”詹姆斯一世显然更加大胆。但加泰罗尼亚的居民对罗马教廷所鼓动的十字军东征的反感显而易见，毕竟60年前正是他们的祖辈被当做了十字军的对象。詹姆斯王的税吏扣响每间房门要求他们缴纳捐献，国王站在海滨注视着他的桨帆船，却忽视了身后的农民的的怒火。詹姆斯一世虽然得到了其他天主教国王的支持，但是他不幸的命运已经注定了。当他率领军队征讨埃及时，他遭遇到了强大的效忠于阿尤布苏丹的令人畏惧的摩尔海盗的袭击。他的舰队被摧毁，他自己也被俘虏，并最终死于摩尔人的鞭打。而在国王殒命的消息传回巴萨罗那之际，清洁派的民众手持棍棒和锤子冲向了国王的税吏。在经过激烈的战斗后，清洁派教徒最终占据了加泰罗尼亚，并把国王的官员们都赶出了境内。这场灾难性的东征导致了阿拉贡王国在地中海地区的衰落，而加泰罗尼亚也因此成为了欧洲清洁派运动的重要基地之一。而随着加泰罗尼亚地区的分离，南方的穆尔西亚总督趁机突袭夺下了瓦伦西亚，而在阿拉贡王国的西面，穆扎赖卜派民众也拒绝听从阿拉贡王的诏令，推举了一位神甫统领这群不为天主教世界所容的人唯一安身立命的王国，阿拉贡王国的宣称者在解体的浪潮当中只拾取了特鲁埃尔这一小小的残片。</w:t>
      </w:r>
    </w:p>
    <w:p w14:paraId="0E7A2FE3">
      <w:pPr>
        <w:ind w:firstLine="420"/>
      </w:pPr>
      <w:r>
        <w:rPr>
          <w:rFonts w:hint="eastAsia"/>
        </w:rPr>
        <w:t>在北方的基督教国王们陷入内部斗争之时，随着马林王朝在摩洛哥北部的顽抗，陷入内乱的穆瓦希德王朝的势力愈发局限于马拉喀什近郊，最初委统治伊比利亚领地的世袭总督们争先恐后的宣布独立，来自阿非利加的霸权再一次在伊比利亚灰飞烟灭，尽管总督们互相之间曾经签订“永世不得互战”的互保条约，但嫌隙的种子发芽的力量并非一纸空文可以约束。伊比利亚再一次进入了诸侯混战的时代，在后世史学家的眼中，13世纪14世纪上半叶被称为“第三次泰法时代”。在这一百五十年内，基督教徒和穆斯林之间的边界冲突从来就没有彻底终止过，其中以葡萄牙国王和阿斯图里亚斯国王所发动的一次针对里斯本的进攻最为盛大，但由于过于冒进在科英布拉以南遭到穆斯林的伏击，最终不了了之。但随着清洁派势力在南法的不断巩固壮大与天主教国家对十字军东征这个概念的越发厌倦，比利牛斯山以南逐渐越发成为一个相对独立于天主教世界的“小世界”，尽管来自外界的干涉时有发生，但终究没有改变双方战略相持的局面。但随着阿斯图里亚斯国王伊格纳西三世发动了针对图莱图拉的十字军，伊比利亚的纷争之火再一次被点燃。</w:t>
      </w:r>
    </w:p>
    <w:p w14:paraId="008BD536">
      <w:pPr>
        <w:pStyle w:val="4"/>
        <w:ind w:firstLine="602"/>
      </w:pPr>
      <w:bookmarkStart w:id="45" w:name="_Toc20249"/>
      <w:r>
        <w:rPr>
          <w:rFonts w:hint="eastAsia"/>
        </w:rPr>
        <w:t>穆扎赖卜派</w:t>
      </w:r>
      <w:bookmarkEnd w:id="45"/>
    </w:p>
    <w:p w14:paraId="0F7F1F82">
      <w:pPr>
        <w:ind w:firstLine="420"/>
      </w:pPr>
      <w:r>
        <w:rPr>
          <w:rFonts w:hint="eastAsia"/>
        </w:rPr>
        <w:t>  穆扎赖卜派，又称摩尔阿拉伯礼，属于一种早期基督教的残余。由于伊比利亚半岛中南部长期被穆斯林势力统治，所以当地基督徒没有被后来的天主教会正规化引导，保留了许多蛮族时代的基督教传统。穆扎赖卜派的起源最早可以追溯到507年西哥特人入主伊比利亚开始，当时罗马在西班牙的行省已经拥有一套自成一派的礼仪传统，虽然西哥特人信仰反三位一体的阿里乌斯派，但当时西班牙的祷告中却会特别强调三位一体。当时西哥特人对这种异端行为予以了极大的宽容，只是将主教任免权牢牢抓在手上，等到了雷卡雷德一世时期决定召开第三次托莱多会议，抛弃阿里乌斯拥抱迦克墩派基督教，同时这也象征着西哥特人与西班牙罗马人的文化融合。唯一的隐患就是会议将和子说，即“圣灵是由圣父和圣子而出”这个具有极大争议的理论加入《尼西亚信经》中，为后来1054年东西教派分裂埋下隐患。在西哥特人庇护下，西班牙分派的发展达到顶峰，宗教活动开始得到标准化，同时伊比利亚南北的宗教传统开始出现分化。</w:t>
      </w:r>
    </w:p>
    <w:p w14:paraId="1AE87C1F">
      <w:pPr>
        <w:ind w:firstLine="420"/>
      </w:pPr>
      <w:r>
        <w:rPr>
          <w:rFonts w:hint="eastAsia"/>
        </w:rPr>
        <w:t>由于查士丁尼一世短命的拜占庭西班牙行省，和塞维利亚大主教利安德在东罗马的流放经历，南部西班牙分派有着极为明显的拜占庭宗教特征，这也成为了穆扎赖卜派最大的特点。这个黄金时代随着711年伍麦叶王朝的入侵结束，穆斯林们让西班牙基督徒过上了一段并不光明的时期。</w:t>
      </w:r>
    </w:p>
    <w:p w14:paraId="63EE7196">
      <w:pPr>
        <w:ind w:firstLine="420"/>
      </w:pPr>
      <w:r>
        <w:rPr>
          <w:rFonts w:hint="eastAsia"/>
        </w:rPr>
        <w:t>伊比利亚基督教王国的沦陷，令北方的基督徒撤退到阿斯图里亚斯的群山之间，成为日后收复失地运动的最前沿，但绝大多数基督徒和教会人员依旧生活在摩尔人的统治下。穆斯林统治者将这些人称为“莫扎拉布人”，虽然作为齐米阶层存在，但却被禁止公开展示信仰和建造新教堂，可能促成后来穆扎赖卜派的保守风气。随着收复失地运动的展开，北方基督教开始反攻和解放旧地，一些莫扎拉布人开始逃回解放地区重建废弃城镇，填充流失人口，其中特别以910年由阿斯图里亚斯王国重组成的莱昂王国为首。</w:t>
      </w:r>
    </w:p>
    <w:p w14:paraId="4D887227">
      <w:pPr>
        <w:ind w:firstLine="420"/>
      </w:pPr>
      <w:r>
        <w:rPr>
          <w:rFonts w:hint="eastAsia"/>
        </w:rPr>
        <w:t>在势力扩张的同时，伊比利亚基督徒也重新得以与教宗及其他欧洲国家建立联系，其中由查理曼解放的加泰罗尼亚地区率先开始接纳罗马礼而不是传统的西班牙本地礼仪。在北方基督徒正统化时，南方的莫扎拉布人却日渐保守化，他们开始尽可能保存最原始的西班牙礼仪传统。当时许多穆扎赖卜社区内的资深抄写员用西哥特文撰写手稿，成为日后研究穆扎赖卜派最古老的文本来源。在阿方索六世解放托莱多后，他与当地莫扎拉布人达成协议，通过不强行推广罗马礼，换取他们对收复失地运动的支持。</w:t>
      </w:r>
    </w:p>
    <w:p w14:paraId="06901E7C">
      <w:pPr>
        <w:pStyle w:val="3"/>
      </w:pPr>
      <w:bookmarkStart w:id="46" w:name="_Toc21028"/>
      <w:r>
        <w:rPr>
          <w:rFonts w:hint="eastAsia"/>
        </w:rPr>
        <w:t>意大利</w:t>
      </w:r>
      <w:bookmarkEnd w:id="46"/>
    </w:p>
    <w:p w14:paraId="61EE2621">
      <w:pPr>
        <w:pStyle w:val="4"/>
        <w:ind w:firstLine="602"/>
      </w:pPr>
      <w:bookmarkStart w:id="47" w:name="_Toc7388"/>
      <w:r>
        <w:rPr>
          <w:rFonts w:hint="eastAsia"/>
        </w:rPr>
        <w:t>威尼斯</w:t>
      </w:r>
      <w:bookmarkEnd w:id="47"/>
    </w:p>
    <w:p w14:paraId="0839AAD7">
      <w:pPr>
        <w:ind w:firstLine="420"/>
      </w:pPr>
      <w:r>
        <w:t>恩里科·丹多洛是一个尽忠职守、品行优渥的总督，在他的领导下，威尼斯人在最危险的时代取得了最卓越的胜利。他的子孙亦是一个个天资聪颖，长期把握威尼斯的政权，逐步将“威尼斯公爵”一职成功变成了世袭的公爵职位，丹多洛家族取消了威尼斯公爵不可与外国联姻的限制，并逐步渗透到国家的每一个角落，最终一个家族把握了国家的全部权力</w:t>
      </w:r>
      <w:r>
        <w:rPr>
          <w:rFonts w:hint="eastAsia"/>
        </w:rPr>
        <w:t>，将威尼斯变成了一个实质上的君主国</w:t>
      </w:r>
      <w:r>
        <w:t>。</w:t>
      </w:r>
    </w:p>
    <w:p w14:paraId="275BAE55">
      <w:pPr>
        <w:pStyle w:val="4"/>
        <w:ind w:firstLine="602"/>
      </w:pPr>
      <w:bookmarkStart w:id="48" w:name="_Toc8477"/>
      <w:r>
        <w:rPr>
          <w:rFonts w:hint="eastAsia"/>
        </w:rPr>
        <w:t>皮埃蒙特</w:t>
      </w:r>
      <w:bookmarkEnd w:id="48"/>
    </w:p>
    <w:p w14:paraId="033BBD83">
      <w:pPr>
        <w:ind w:firstLine="420"/>
      </w:pPr>
      <w:r>
        <w:t>在罗马人的眼中，皮埃蒙特是藏匿在山间的异教徒和暴民，在米兰公爵菲利波的眼中，皮埃蒙特是不足为患的失败者，对萨卢佐伯爵卢多维科而言，皮埃蒙特共和国则是肘腋之患，而对于阿尔勒的国王而言，皮埃蒙特是他们为数不多的教友，是清洁派在天主教会的大本营意大利的一面旗帜。随着两次阿尔比十字军的失败，清洁派在欧西塔尼亚宛若燎原之势不可阻挡，那些说着奥克语的农民捣毁了属于天主教的修道院和教堂，将那些作威作福的天主教教士的法袍披在自己身上。圣礼，圣餐，圣像在欧西塔尼亚都不再重要。当清洁派的号角在伦巴第地区吹响之际，饱受天主教会欺压的人们，无论他们所说的是奥克语、法兰西语还是意大利语的伦巴第方言，他们起义的烽火将萨伏伊家族的主枝从他们的祖地驱逐了出去，现在他们的旁支只能龟缩于小小的热那亚。在清洁派的中枢——阿尔勒王国的宫廷当中，萨伏伊和皮埃蒙特常常被笼统的称之为“姊妹共和国”不过相较于姊妹之亲，两者之间依然大相径庭。由于阿尔卑斯山这一天堑的阻隔，相较于事事都脱离不了阿尔勒掌控的萨伏伊共和国而言，皮埃蒙特共和国显然能够真正的把握自己的命运。而萨伏伊和皮埃蒙特共和国都宣称都灵是他们无可争辩的首都，萨伏伊共和国试图将他们公爵的宣称用作自己扩张势力的工具，两国之间针对都灵归属的矛盾一直没有消解，只是由于天主教实力的团团包围之下为了捍卫清洁派大局两个共和国之间才没有大打出手。新执政官上台的第一要务就是解决这一历史遗留问题。而对于皮埃蒙特而言，横亘在波河平原最富庶土地的伦巴第公国不仅仅是天主教在北意大利的一大柱石，还是皇帝在意大利地区的坚定盟友，阿尔卑斯山麓下的皮埃蒙特论富庶绝无可能和伦巴第相比，米兰承载了伦巴第的所有荣耀和财富，而来自伦巴第的威胁让都灵的执政官寝食难安。当然，如果米兰城陷入一场内斗，不仅能消弭来自东方的外患，甚至将成为皮埃蒙特扭转北意局势的大好时机。</w:t>
      </w:r>
    </w:p>
    <w:p w14:paraId="25E1FAC5">
      <w:pPr>
        <w:pStyle w:val="4"/>
        <w:ind w:firstLine="602"/>
      </w:pPr>
      <w:bookmarkStart w:id="49" w:name="_Toc1868"/>
      <w:r>
        <w:rPr>
          <w:rFonts w:hint="eastAsia"/>
        </w:rPr>
        <w:t>热那亚</w:t>
      </w:r>
      <w:bookmarkEnd w:id="49"/>
    </w:p>
    <w:p w14:paraId="695E298A">
      <w:pPr>
        <w:ind w:firstLine="420"/>
      </w:pPr>
      <w:r>
        <w:rPr>
          <w:rFonts w:hint="eastAsia"/>
        </w:rPr>
        <w:t>1437年共和国的命运被彻底改写。迪·萨伏伊家族在萨伏伊被清洁派占领并被改造为一个共和国后，沦为以雇佣兵为生的落魄贵族，但在1437年，迪·萨伏伊家族的命运被再度改写。1437年，金帐汗国陷入一场叛乱之中，同时受到了扎波罗热盖特曼的侵扰，变得虚弱不堪。热那亚总督伊斯纳多·加尔科认为这是一个在黑海沿岸扩张的绝佳时期，为了扩大在黑海地区的利益，热那亚总督雇佣了迪·萨伏伊的菲利贝托进攻黑海沿岸地区，而由于金帐汗国分身乏术，菲利贝托很快在亚速地区占领了一片可观的领土，但菲利贝托通过信件告诉热那亚总督，自己在进攻战争中虽然捷报频传，但依然人手不足，故需要援兵支持。热那亚总督伊斯纳多组织了一支热那亚军队协助菲利贝托，而菲利贝托也于1439年，带着胜利的消息回到了热那亚。但令总督意想不到的是，菲利贝托通过军功、威望、行贿和其他方式控制了雇佣兵和热那亚公民组成的军队，并占领了热那亚共和国，成为了热那亚实际上的统治者。菲利贝托保留了热那亚原有的国家体制，但为自己设立了一个终身制的职位，并实质上控制了其他国家机关。同时，菲利贝托的政权高度依赖他的雇佣兵团，他为自己的雇佣兵谋得了许多的利益，并持续性地吸纳意大利其他地区的雇佣兵为自己服务。当菲利贝托于1443年去世后，他的儿子卡洛·迪·萨伏伊为自己设立了一个名为“公爵”的职位，并规定该职位世袭，这引起了热那亚国内共和派的不满，并印发了一场叛乱，叛军在利古里亚建立了根据地，但遭到卡洛·迪·萨伏伊的清缴。尽管卡洛巩固了自己在热那亚的统治，但由于他此前将所有力量都用于平息国内的叛乱，他在海外的领土被一一攻陷——科西嘉人发起暴动，建立了一个独立的共和国，并争取神圣罗马帝国皇帝的支持；摩里亚专制公狄奥多尔三世占领了热那亚位于爱琴海上的据点；杜卡斯家族的尼基弗鲁斯和迪奥多罗也率军占领了热那亚共和国在黑海沿岸的领土。尽管卡洛维护了自己的统治，但热那亚毫无疑问陷入了低谷期，这个新生的佣兵执政的国家将面临更多挑战，包括北方对自己虎视眈眈的伦巴第王国。</w:t>
      </w:r>
    </w:p>
    <w:p w14:paraId="5C6C7909">
      <w:pPr>
        <w:pStyle w:val="4"/>
        <w:ind w:firstLine="602"/>
      </w:pPr>
      <w:bookmarkStart w:id="50" w:name="_Toc23386"/>
      <w:r>
        <w:rPr>
          <w:rFonts w:hint="eastAsia"/>
        </w:rPr>
        <w:t>伦巴第</w:t>
      </w:r>
      <w:bookmarkEnd w:id="50"/>
    </w:p>
    <w:p w14:paraId="486C294F">
      <w:pPr>
        <w:ind w:firstLine="420"/>
      </w:pPr>
      <w:r>
        <w:rPr>
          <w:rFonts w:hint="eastAsia"/>
        </w:rPr>
        <w:t>联姻、密谋、资助、拉拢，维斯康蒂家族的发家史和这几个名词脱不开关系，在1262年前将德拉托雷家族驱逐出米兰城之前，维斯康蒂家族只是来自热那亚的一个名不见经传的家族，他们是依靠自身的权谋占据了这座伦巴第的心脏，成为帝国在意大利的最大诸侯。当然，这位伦巴第公爵是不甘心于只成为小小伦巴第的主人的，他想要成为整个意大利的主人。1395年，吉安·维斯康蒂公爵在毒死了自己的叔叔声名狼藉的贝尔那多公爵后即位，他在告谒皇帝的宫廷之时，被皇帝册封为其在意大利地区的代理人，拉拢的意味不言自明，吉安公爵自然珍惜皇帝的垂青，皇帝的特许为他在意大利的扩张道路大开方便之门，北意大利的诸多城镇霎时间拜倒于他的兵锋之下，维斯康蒂家距离统治北意大利谨慎一步之遥，威尼斯和佛罗伦萨是最后反抗的堡垒，但命运无情，一场瘟疫夺去了他的性命。</w:t>
      </w:r>
    </w:p>
    <w:p w14:paraId="787989C5">
      <w:pPr>
        <w:ind w:firstLine="420"/>
      </w:pPr>
      <w:r>
        <w:rPr>
          <w:rFonts w:hint="eastAsia"/>
        </w:rPr>
        <w:t>而伦巴第的迅速扩张最终引起了帝国的普遍敌视，尽管作为皇帝的传统盟友，但伦巴第内部的动荡为这个新生的霸权接近致命一击，次子菲利波毒死了自己精神不正常的长兄僭位为新的伦巴第公爵。为了重新夺回父亲的地位，他一改过去的政策和行会保持紧密合作，并且给予行会领袖贵族头衔以换取他们的“捐助”，从行会手中所获得的金币又哗啦啦的流入了雇佣兵的腰包。1414年以来，菲利波几乎已经完全夺回了自己父亲的地位，当年结成包围网反对自己的摩德纳、费拉拉、蒙费拉托和博洛尼亚已经臣服，维罗纳共和国更是沦为了伦巴第的提线木偶，皇帝西吉斯蒙德为了笼络自己将不臣服于自己的美因茨大主教的选侯头衔转移给了对维斯康蒂家族完全掌控的米兰大主教，还给予了伦巴第“意大利王副”的头衔，事实上他已经被非正式的认为是意大利之王了，他完成了他父亲也没能实现的成就。</w:t>
      </w:r>
    </w:p>
    <w:p w14:paraId="69A7551B">
      <w:pPr>
        <w:ind w:firstLine="420"/>
      </w:pPr>
      <w:r>
        <w:rPr>
          <w:rFonts w:hint="eastAsia"/>
        </w:rPr>
        <w:t>菲利波公爵依靠行会来榨取意大利的财富，而行会自然会向公爵索取权力，公爵设立的学院当中，有一批学者宣称应当学习古希腊的文艺，建立上行下效，由哲学家统治的“理想国度”，他们的言论在伦巴第很有市场。哲学家自然不可能染指维斯康蒂家族的王位，但公爵本人并不介意将自己包装成为哲学家。1440年，伦巴第召开了第一次“贤人会议”，会议由公爵本人主持召开，参与者以米兰学院的学者和各个自治城市的名望贤达所组成，他们的背后是各个城市的行会和组成行会的商人阶级。</w:t>
      </w:r>
    </w:p>
    <w:p w14:paraId="5378E777">
      <w:pPr>
        <w:ind w:firstLine="420"/>
      </w:pPr>
      <w:r>
        <w:rPr>
          <w:rFonts w:hint="eastAsia"/>
        </w:rPr>
        <w:t>柏拉图的理想国中的基本秩序是统治阶级、军事阶级和生产阶级，当然意大利的统治阶级和军事阶级本身是紧密联系的，故三个阶级分别为统治阶级即伦巴第君主和效忠于他的军事集团，教会，以及由商人行会支持的“贤人”。所谓的社会精英也就是柏拉图眼中最适合执政的哲学家，他们所组成的贤人会议受到来自行会的资助，是生产端行会的发声筒，而领导国家的人不仅仅是统治者，而应该是哲学家的一份子，当然这不意味着行会所代表的哲学家势力已经在开局夺取了伦巴第的王位，而是维斯康蒂家为了拉拢有别于希腊城邦的的资本主义工商业城市的一种附和。通过统一的行会，在伦巴第，资本主义萌芽状态的商业城市拥有了比德意志地区自由市更高的一层权力，其不仅仅是自治的实体，它们同样能影响城市之上的王国的政治结构，伦巴第王、行会和“贤人”之间形成了三位一体的关系。</w:t>
      </w:r>
    </w:p>
    <w:p w14:paraId="6054A755">
      <w:pPr>
        <w:pStyle w:val="4"/>
        <w:ind w:firstLine="602"/>
      </w:pPr>
      <w:bookmarkStart w:id="51" w:name="_Toc27916"/>
      <w:r>
        <w:rPr>
          <w:rFonts w:hint="eastAsia"/>
        </w:rPr>
        <w:t>南意大利</w:t>
      </w:r>
      <w:bookmarkEnd w:id="51"/>
    </w:p>
    <w:p w14:paraId="2AA43F52">
      <w:pPr>
        <w:ind w:firstLine="420"/>
      </w:pPr>
      <w:r>
        <w:t>西西里是罗马帝国的第一块殖民地也是地中海最闪耀的明珠，是地中海跳动的心脏，是罗马帝国唯一还在运转的的领地，尽管这块土地既不像向君士坦丁堡臣服，也不听命于罗马，西西里王位的两大竞争者——罗杰三世的私生子莱切的坦克雷德和神圣罗马帝国皇帝亨利六世两败俱伤，在经历漫长的谈判后和教宗的监督下，双方被迫签订一份令双方都不满意的《阿马尔菲和约》，和约规定，双方平分西西里王国，欧特维尔家族保留亚平宁半岛的领地，即被称为“半岛西西里”的王位，而霍亨施陶芬家族则占据西西里岛，其也被称为“特里纳克里亚”，其来源于西西里的三足标志。</w:t>
      </w:r>
    </w:p>
    <w:p w14:paraId="7A1E05A7">
      <w:pPr>
        <w:ind w:firstLine="420"/>
      </w:pPr>
      <w:r>
        <w:t>但双方的王权都没能长久，在半岛，势力大大衰减的欧特维尔家族受到了西西里其他贵族家族的挑战，他们宣称莱切的坦克雷德作为私生子无权领有罗杰三世的遗产，欧特维尔家族嫡流已经断绝，坦克雷德本人粉碎了四到五次这样的叛乱，但当他溘然长逝，其子威廉三世即位，不死心的霍亨施陶芬王朝再次煽动了半岛西西里的内乱，企图分化半岛西西里为之后的入侵提供条件，这次欧特维尔家族没能赢得最后的胜利，半岛西西里的王位被颠覆，1260年，已经年迈的威廉三世只被允许保留阿普利亚与莱切公爵的头衔，南意大利的诺曼王朝宣布解体。但此时此刻，西西里岛上的霍亨施陶芬王朝却在临近入侵之际被一个他们从未想到的对手——拜占庭帝国所突袭。当然，严格意义上，这次被称为“西西里远征”的事件是一位为拜占庭效力的热那亚雇佣兵领袖安德烈亚·迪·萨伏伊。霍亨施陶芬王朝的重心始终放在德意志，西西里岛对他们而言虽然重要，但终归鞭长莫及，长期委派总督统治，而西西里岛也始终是无数觊觎者的对象，其中最大的一次入侵来自欧特维尔家族的女婿布里埃纳伯爵沃尔特三世。在拜占庭帝国在第四次十字军东征之后土崩瓦解以来，大批试图逃避战乱的希腊人越过奥特朗托海峡登陆西西里岛，其中又以锡拉库扎和墨西拿这样重要的海滨城市为主，建立了大量的希腊人社区。</w:t>
      </w:r>
    </w:p>
    <w:p w14:paraId="6CCBC1D7">
      <w:pPr>
        <w:ind w:firstLine="420"/>
      </w:pPr>
      <w:r>
        <w:t>1254年，康拉德四世去世，其弟弟“私生子”曼弗雷德篡夺了他侄儿康拉丁的西西里王位，但这也导致西西里失去了来自德意志的任何支持，霍亨施陶芬王朝在西西里的统治开始松动，希腊人社区现在成为了西西里王国内部的一颗定时炸弹。1266年，经过热那亚人的牵线搭桥，墨西拿和锡拉库扎两地的希腊人拿起长刀，以西西里教堂的晚祷钟声为号，瞬间西西里的东西两侧海岸沦陷于希腊人之手，锡拉库扎天主教堂被大火所吞噬，而早有准备的迪·萨伏伊将军望见烽火，率领着它的军队登上了西西里岛的海滩，曼弗雷德不知所踪，有人说他藏匿在了西西里的群山当中的某个村落，也有人说他乘船离开西西里的过程当中不幸海难身亡。西西里的海滨地带在阿基米德罹难之后再一次属于希腊人。</w:t>
      </w:r>
    </w:p>
    <w:p w14:paraId="5FD83DC7">
      <w:pPr>
        <w:ind w:firstLine="420"/>
      </w:pPr>
      <w:r>
        <w:t>西西里的海岸被蜂拥而来的希腊人所占满，他们为未来逃离拉丁人的统治却向拉丁而去，在第四次十字军东征之后，胜利的号角却在西西里吹响。安德烈亚·迪·萨伏伊自称自己是“西西里希腊人的保护者”，但在西西里以外的土地，将军却被称为西西里的“僭主”，但西西里的王没能完全掌控西西里，在山区，笃信着天主教的家族依然坚守着他的土地，他们被称为山地人并自称自己是“真正的西西里人”，而他们口中的希腊人则被叫做“叙拉古人”——他们和千年前的叙拉古城邦一样，是希腊殖民者，是真正西西里人的敌人。而在锡拉库扎，僭主努力平衡着各个希腊城市代表直接的无端争吵，他们和他们的后继者，一代代西西里僭主守护着这颗跳动的心脏，但这颗遗世而孤立的小岛是否能够真正在浪潮当中独善其身呢？这种奇怪的体系保持了一百余年，希腊人和西西里人互相敌对的生活在同一片土地之上，僭主的权威日间旁落，保护者的势力在西西里岛的发言日间衰微。希腊城市之间唯一的共识就是抵抗异教徒对西西里的再次渗透，但自曼弗雷德过世以来，远在德意志的霍亨施陶芬王朝无力再辐射到这座阳光之岛，他们绝没有想到，他们最大的威胁来自他们支离破碎的巴尔干故地。1411年，流亡意大利的伊庇鲁斯王朝的王子米海尔·安杰罗斯成为了威尼斯</w:t>
      </w:r>
      <w:r>
        <w:rPr>
          <w:rFonts w:hint="eastAsia"/>
        </w:rPr>
        <w:t>公爵</w:t>
      </w:r>
      <w:r>
        <w:t>的女婿，他以出色的外交口才和勇敢的胆识在威尼斯声名大噪。为了对抗热那亚在地中海交通要道的势力，米海尔·安杰罗斯率领一直由瑞士和伦巴第雇佣军为核心的船队登陆锡拉库扎城，而在此之前，为了顺利完成登陆，米海尔将军的副官保罗·诺萨提提前渗透进西西里山区，对他们声称自己是天主教信徒，是来从希腊人手里拯救他们的十字军。西西里的山区家族们信以为真，不仅为米海尔的军队提供了岛上的确切地图和驻防情况，在米海尔上岛后西西里人更是主动为米海尔的军队献上补给。但他们某种程度上从一开始就被背叛了，米海尔自然不是来拯救他们的，他此次前来只是为了推翻热那亚人主子，和威尼斯人成为西西里的新主子的。尽管米海尔在夺取政权之后数次表示将会给天主教徒和希腊人一样的自主权利，但西西里人已经对米海尔的两面三刀深恶痛绝。与此同时，在西西里盛传着一个传说，传说声称曼弗雷德本人没有逃离西西里，并且有着一位遗腹子被当地的天主教徒收养。当然，曼弗雷德本人的遗腹子哪怕真的存在也早已作古，但这并不妨碍“真正的西西里人”找到一位“真正的霍亨施陶芬国王”，西西里同突尼斯海峡一般，永远暗潮涌动。</w:t>
      </w:r>
    </w:p>
    <w:p w14:paraId="05C6F20F">
      <w:pPr>
        <w:ind w:firstLine="420"/>
      </w:pPr>
      <w:r>
        <w:rPr>
          <w:rFonts w:hint="eastAsia"/>
        </w:rPr>
        <w:t>直到西西里皇帝伊萨克四世于1443年去世，9岁的伊萨克五世继位，国家大权被掌握在狄奥多勒·瓦塔泽斯手中，狄奥多勒年轻而富有才干，更重要的是，他是个野心勃勃的军事家，受到国内绝大多数军事贵族的支持。在1443年十一月，狄奥多勒送给了伊萨克五世一个绝佳的礼物——他废黜了伊萨克五世，并在军事贵族的支持下成为了“护国公”，总领国家军政大权。狄奥多勒组建了一个护国议会，该议会由军事贵族将领组成，成员由护国公亲自任命，掌管地方的军政事务。</w:t>
      </w:r>
    </w:p>
    <w:p w14:paraId="3C40D91B">
      <w:pPr>
        <w:ind w:firstLine="420"/>
      </w:pPr>
    </w:p>
    <w:p w14:paraId="1ED5A85E">
      <w:pPr>
        <w:pStyle w:val="3"/>
      </w:pPr>
      <w:bookmarkStart w:id="52" w:name="_Toc26968"/>
      <w:r>
        <w:rPr>
          <w:rFonts w:hint="eastAsia"/>
        </w:rPr>
        <w:t>斯堪的纳维亚</w:t>
      </w:r>
      <w:bookmarkEnd w:id="52"/>
    </w:p>
    <w:p w14:paraId="05A8E389">
      <w:pPr>
        <w:pStyle w:val="4"/>
        <w:ind w:firstLine="602"/>
      </w:pPr>
      <w:bookmarkStart w:id="53" w:name="_Toc3965"/>
      <w:r>
        <w:rPr>
          <w:rFonts w:hint="eastAsia"/>
        </w:rPr>
        <w:t>卡尔玛联盟</w:t>
      </w:r>
      <w:bookmarkEnd w:id="53"/>
    </w:p>
    <w:p w14:paraId="3B2DB9E3">
      <w:pPr>
        <w:ind w:firstLine="420"/>
      </w:pPr>
      <w:r>
        <w:t>1397年，丹麦、挪威、瑞典三国代表在瑞典东南部的</w:t>
      </w:r>
      <w:r>
        <w:fldChar w:fldCharType="begin"/>
      </w:r>
      <w:r>
        <w:instrText xml:space="preserve"> HYPERLINK "https://baike.baidu.com/item/%E6%B2%BF%E6%B5%B7%E5%9F%8E%E5%B8%82/1841824?fromModule=lemma_inlink" \t "https://baike.baidu.com/_blank" </w:instrText>
      </w:r>
      <w:r>
        <w:fldChar w:fldCharType="separate"/>
      </w:r>
      <w:r>
        <w:t>沿海城市</w:t>
      </w:r>
      <w:r>
        <w:fldChar w:fldCharType="end"/>
      </w:r>
      <w:r>
        <w:fldChar w:fldCharType="begin"/>
      </w:r>
      <w:r>
        <w:instrText xml:space="preserve"> HYPERLINK "https://baike.baidu.com/item/%E5%8D%A1%E5%B0%94%E9%A9%AC/10991033?fromModule=lemma_inlink" \t "https://baike.baidu.com/_blank" </w:instrText>
      </w:r>
      <w:r>
        <w:fldChar w:fldCharType="separate"/>
      </w:r>
      <w:r>
        <w:t>卡尔马</w:t>
      </w:r>
      <w:r>
        <w:fldChar w:fldCharType="end"/>
      </w:r>
      <w:r>
        <w:t>聚会，正式建立“</w:t>
      </w:r>
      <w:r>
        <w:fldChar w:fldCharType="begin"/>
      </w:r>
      <w:r>
        <w:instrText xml:space="preserve"> HYPERLINK "https://baike.baidu.com/item/%E5%8D%A1%E5%B0%94%E9%A9%AC%E8%81%94%E7%9B%9F?fromModule=lemma_inlink" \t "https://baike.baidu.com/_blank" </w:instrText>
      </w:r>
      <w:r>
        <w:fldChar w:fldCharType="separate"/>
      </w:r>
      <w:r>
        <w:t>卡尔马联盟</w:t>
      </w:r>
      <w:r>
        <w:fldChar w:fldCharType="end"/>
      </w:r>
      <w:r>
        <w:t>”，三国代表宣布效忠于玛格丽特，拥立年仅16岁的埃里克为三国联盟的君主，并为他加冕。玛格丽特</w:t>
      </w:r>
      <w:r>
        <w:rPr>
          <w:rFonts w:hint="eastAsia"/>
        </w:rPr>
        <w:t>在</w:t>
      </w:r>
      <w:r>
        <w:t>退居摄政地位</w:t>
      </w:r>
      <w:bookmarkStart w:id="54" w:name="ref_1"/>
      <w:bookmarkEnd w:id="54"/>
      <w:r>
        <w:rPr>
          <w:rFonts w:hint="eastAsia"/>
        </w:rPr>
        <w:t>后，于1404年感染肺痨去世。</w:t>
      </w:r>
    </w:p>
    <w:p w14:paraId="64411F5E">
      <w:pPr>
        <w:ind w:firstLine="420"/>
      </w:pPr>
      <w:r>
        <w:rPr>
          <w:rFonts w:hint="eastAsia"/>
        </w:rPr>
        <w:t>年轻的埃里克没有母亲的才干，卡尔玛联盟在他的统治下江河日下</w:t>
      </w:r>
      <w:r>
        <w:t>，丹麦为打破汉萨同盟对</w:t>
      </w:r>
      <w:r>
        <w:fldChar w:fldCharType="begin"/>
      </w:r>
      <w:r>
        <w:instrText xml:space="preserve"> HYPERLINK "https://baike.baidu.com/item/%E6%B3%A2%E7%BD%97%E7%9A%84%E6%B5%B7/446433?fromModule=lemma_inlink" \t "https://baike.baidu.com/_blank" </w:instrText>
      </w:r>
      <w:r>
        <w:fldChar w:fldCharType="separate"/>
      </w:r>
      <w:r>
        <w:t>波罗的海</w:t>
      </w:r>
      <w:r>
        <w:fldChar w:fldCharType="end"/>
      </w:r>
      <w:r>
        <w:t>贸易支配，继续对外扩张，常与荷尔斯泰因伯爵们发生战争，虽然在1424年被神圣罗马帝国皇帝</w:t>
      </w:r>
      <w:r>
        <w:fldChar w:fldCharType="begin"/>
      </w:r>
      <w:r>
        <w:instrText xml:space="preserve"> HYPERLINK "https://baike.baidu.com/item/%E8%A5%BF%E5%90%89%E6%96%AF%E8%92%99%E5%BE%B7?fromModule=lemma_inlink" \t "https://baike.baidu.com/item/%E5%9F%83%E9%87%8C%E5%85%8B%E4%B8%83%E4%B8%96/_blank" </w:instrText>
      </w:r>
      <w:r>
        <w:fldChar w:fldCharType="separate"/>
      </w:r>
      <w:r>
        <w:t>西吉斯蒙德</w:t>
      </w:r>
      <w:r>
        <w:fldChar w:fldCharType="end"/>
      </w:r>
      <w:r>
        <w:t>承认为南设得兰的统治者，但不被荷尔斯泰因承认，战争连年导致大大削弱国家经济</w:t>
      </w:r>
      <w:r>
        <w:rPr>
          <w:rFonts w:hint="eastAsia"/>
        </w:rPr>
        <w:t>，引起了国内大量势力的不满</w:t>
      </w:r>
      <w:r>
        <w:t>。</w:t>
      </w:r>
    </w:p>
    <w:p w14:paraId="315D3430">
      <w:pPr>
        <w:ind w:firstLine="420"/>
      </w:pPr>
      <w:r>
        <w:t>1429年埃里克创立海峡税，对进出波罗的海的船只统统收费，此举使紧张的国家财政得到缓解</w:t>
      </w:r>
      <w:r>
        <w:rPr>
          <w:rFonts w:hint="eastAsia"/>
        </w:rPr>
        <w:t>，并使得一部分市民阶层支持埃里克</w:t>
      </w:r>
      <w:r>
        <w:t>，但却招来</w:t>
      </w:r>
      <w:r>
        <w:rPr>
          <w:rFonts w:hint="eastAsia"/>
        </w:rPr>
        <w:t>更多</w:t>
      </w:r>
      <w:r>
        <w:t>的敌人</w:t>
      </w:r>
      <w:r>
        <w:rPr>
          <w:rFonts w:hint="eastAsia"/>
        </w:rPr>
        <w:t>，波罗的海沿岸的国家都开始公开或暗中支持反对埃里克的势力</w:t>
      </w:r>
      <w:r>
        <w:t>。不久丹麦与</w:t>
      </w:r>
      <w:r>
        <w:fldChar w:fldCharType="begin"/>
      </w:r>
      <w:r>
        <w:instrText xml:space="preserve"> HYPERLINK "https://baike.baidu.com/item/%E6%B1%89%E8%90%A8%E5%90%8C%E7%9B%9F?fromModule=lemma_inlink" \t "https://baike.baidu.com/item/%E5%9F%83%E9%87%8C%E5%85%8B%E4%B8%83%E4%B8%96/_blank" </w:instrText>
      </w:r>
      <w:r>
        <w:fldChar w:fldCharType="separate"/>
      </w:r>
      <w:r>
        <w:t>汉萨同盟</w:t>
      </w:r>
      <w:r>
        <w:fldChar w:fldCharType="end"/>
      </w:r>
      <w:r>
        <w:t>的领袖城市</w:t>
      </w:r>
      <w:r>
        <w:fldChar w:fldCharType="begin"/>
      </w:r>
      <w:r>
        <w:instrText xml:space="preserve"> HYPERLINK "https://baike.baidu.com/item/%E5%90%95%E8%B4%9D%E5%85%8B?fromModule=lemma_inlink" \t "https://baike.baidu.com/item/%E5%9F%83%E9%87%8C%E5%85%8B%E4%B8%83%E4%B8%96/_blank" </w:instrText>
      </w:r>
      <w:r>
        <w:fldChar w:fldCharType="separate"/>
      </w:r>
      <w:r>
        <w:t>吕贝克</w:t>
      </w:r>
      <w:r>
        <w:fldChar w:fldCharType="end"/>
      </w:r>
      <w:r>
        <w:t>进入公开的战争状态。埃里克</w:t>
      </w:r>
      <w:r>
        <w:rPr>
          <w:rFonts w:hint="eastAsia"/>
        </w:rPr>
        <w:t>于</w:t>
      </w:r>
      <w:r>
        <w:t>1417年</w:t>
      </w:r>
      <w:r>
        <w:rPr>
          <w:rFonts w:hint="eastAsia"/>
        </w:rPr>
        <w:t>计划</w:t>
      </w:r>
      <w:r>
        <w:t>将</w:t>
      </w:r>
      <w:r>
        <w:fldChar w:fldCharType="begin"/>
      </w:r>
      <w:r>
        <w:instrText xml:space="preserve"> HYPERLINK "https://baike.baidu.com/item/%E5%93%A5%E6%9C%AC%E5%93%88%E6%A0%B9?fromModule=lemma_inlink" \t "https://baike.baidu.com/item/%E5%9F%83%E9%87%8C%E5%85%8B%E4%B8%83%E4%B8%96/_blank" </w:instrText>
      </w:r>
      <w:r>
        <w:fldChar w:fldCharType="separate"/>
      </w:r>
      <w:r>
        <w:t>哥本哈根</w:t>
      </w:r>
      <w:r>
        <w:fldChar w:fldCharType="end"/>
      </w:r>
      <w:r>
        <w:rPr>
          <w:rFonts w:hint="eastAsia"/>
        </w:rPr>
        <w:t>变为更利于控制的</w:t>
      </w:r>
      <w:r>
        <w:t>王室用地，</w:t>
      </w:r>
      <w:r>
        <w:rPr>
          <w:rFonts w:hint="eastAsia"/>
        </w:rPr>
        <w:t>遭到当地和周遭贵族势力的顽强抵抗，埃里克通过暗杀和其他暴力手段强行达成了目的，却让许多大贵族势力对埃里克失去了信任</w:t>
      </w:r>
      <w:r>
        <w:t>。</w:t>
      </w:r>
    </w:p>
    <w:p w14:paraId="5FA7E383">
      <w:pPr>
        <w:ind w:firstLine="420"/>
      </w:pPr>
      <w:r>
        <w:t>在1434年，瑞典农民及矿工发动骚乱，其后不断有零星骚乱，各地的贵族</w:t>
      </w:r>
      <w:r>
        <w:rPr>
          <w:rFonts w:hint="eastAsia"/>
        </w:rPr>
        <w:t>通过种种方法</w:t>
      </w:r>
      <w:r>
        <w:t>来削弱王权，</w:t>
      </w:r>
      <w:r>
        <w:rPr>
          <w:rFonts w:hint="eastAsia"/>
        </w:rPr>
        <w:t>这让埃里克转而寻求国内市民阶层的支持，他不断联合市民阶层攻击贵族势力，希望保持自己的权力并削弱国内的反对派。但丹麦国内的市民阶层对埃里克的朝令夕改、喜怒无常更为感到忌惮，并于奥胡斯举行了一场会议，制定了建立商业邦联的计划。</w:t>
      </w:r>
    </w:p>
    <w:p w14:paraId="46CFFCC5">
      <w:pPr>
        <w:ind w:firstLine="420"/>
      </w:pPr>
      <w:r>
        <w:rPr>
          <w:rFonts w:hint="eastAsia"/>
        </w:rPr>
        <w:t>在丹麦贵族反对埃里克指定的继承人后，埃里克态度强硬，最终爆发了一场内战。瑞典摄政卡尔八世因此彻底控制了瑞典的国政，使得瑞典和挪威实质上摆脱了卡尔玛联盟。埃里克不敌国内贵族，为获得国内市民阶层的支持，不断给予市民阶层更多的权力，甚至转而寻求卡尔八世的支持，许诺将斯科讷地区割让给瑞典。在瑞典与国内市民阶层的帮助下，埃里克成功镇压了国内的叛乱，却不愿意割让斯科讷，导致瑞典放弃了与埃里克的合作关系，转而通过物力控制了斯科讷。失去外部援助的埃里克渴望在国内巩固自己的统治，他意识到自己给予市民阶层过多的权力，以至于市民阶层威胁到了王权，于是又采取了许多政策用以削弱市民的权力，最终于1439年爆发了市民运动，市民们击败了埃里克，强迫埃里克给予各地自治市更大的权力，使得丹麦王国名存实亡，并组建了一个商业邦联。</w:t>
      </w:r>
    </w:p>
    <w:p w14:paraId="3420E5C9">
      <w:pPr>
        <w:ind w:firstLine="420"/>
      </w:pPr>
      <w:r>
        <w:rPr>
          <w:rFonts w:hint="eastAsia"/>
        </w:rPr>
        <w:t>在丹麦的市民阶层获得胜利后，他们依然面临瑞典的威胁。瑞典国王卡尔八世实质控制了丹麦国王埃里克许诺给予他的斯科讷地区，卡尔八世将斯科讷给予格里芬家族管理，并始终对丹麦邦联虎视眈眈，渴望将整个丹麦地区纳入自己的统治之下。丹麦国王埃里克在失败后成为了波美拉尼亚公爵，他向神圣罗马帝国皇帝西吉斯蒙德许诺，如果能帮助他重振丹麦的王权，他将愿意让丹麦王国成为神圣罗马帝国的一部分。西吉斯蒙德此刻无力帮助埃里克，但这无形中为丹麦邦联提供了方法。为了防止帝国攻击自己，也为了在瑞典的威胁下能够获得帝国的保护，丹麦邦联向皇帝西吉斯蒙德提议加入神圣罗马帝国，在得到同意后成为了神圣罗马帝国的一部分，并获得了许多特权，用以制衡汉萨同盟在帝国北方的扩张。</w:t>
      </w:r>
    </w:p>
    <w:p w14:paraId="6D1C3026">
      <w:pPr>
        <w:pStyle w:val="4"/>
        <w:ind w:firstLine="602"/>
      </w:pPr>
      <w:bookmarkStart w:id="55" w:name="_Toc32351"/>
      <w:r>
        <w:rPr>
          <w:rFonts w:hint="eastAsia"/>
        </w:rPr>
        <w:t>哥德兰</w:t>
      </w:r>
      <w:bookmarkEnd w:id="55"/>
    </w:p>
    <w:p w14:paraId="6D7023BA">
      <w:pPr>
        <w:ind w:firstLine="420"/>
      </w:pPr>
      <w:r>
        <w:t>哥得兰在过去曾作为欧洲为数不多的同迪特马尔申类似的农民共和国并在长时间内保持着独立，直到1361被丹麦王国攻陷并所控制。</w:t>
      </w:r>
    </w:p>
    <w:p w14:paraId="02179594">
      <w:pPr>
        <w:ind w:firstLine="420"/>
      </w:pPr>
      <w:r>
        <w:t>而在1439年，处于对外部因素的考虑，时任丹麦国王的埃里克十三世移居到了哥得兰岛上居住。随着埃里克在丹麦联邦起义中失败后成为了波美拉尼亚公爵，并向神圣罗马帝国皇帝西吉斯蒙德许诺，期望帮助他重振丹麦的王权，并愿意让丹麦王国成为神圣罗马帝国的一部分。</w:t>
      </w:r>
    </w:p>
    <w:p w14:paraId="5DD1FDBF">
      <w:pPr>
        <w:ind w:firstLine="420"/>
      </w:pPr>
      <w:r>
        <w:t>西吉斯蒙德此刻无力帮助埃里克，但这无形中为丹麦邦联提供了方法。为了防止帝国攻击自己，也为了在瑞典的威胁下能够获得帝国的保护，丹麦邦联向皇帝西吉斯蒙德提议加入神圣罗马帝国，在得到同意后成为了神圣罗马帝国的一部分，并获得了许多特权，用以制衡汉萨同盟在帝国北方的扩张。</w:t>
      </w:r>
    </w:p>
    <w:p w14:paraId="5C005DF5">
      <w:pPr>
        <w:ind w:firstLine="420"/>
      </w:pPr>
      <w:r>
        <w:t>埃里克尽管在目前作为波美拉尼亚公爵，但仍然不愿放弃自己对丹麦王国的宣称，因此直到1444年仍然居住于哥得兰城堡之中，等待着他重铸丹麦王冠的一天。</w:t>
      </w:r>
    </w:p>
    <w:p w14:paraId="15215B1F">
      <w:pPr>
        <w:ind w:firstLine="420"/>
      </w:pPr>
      <w:r>
        <w:t>不过对哥得兰人民来说，他们并不欢迎这位过去的丹麦国王统治着这座城市，1361年的维比斯屠杀以及之后的暴政仍然历历在目，这也使得埃里克在哥得兰的统治也岌岌可危。</w:t>
      </w:r>
    </w:p>
    <w:p w14:paraId="3BB162F1">
      <w:pPr>
        <w:ind w:firstLine="420"/>
      </w:pPr>
      <w:r>
        <w:t>瑞典的虎视眈眈随时可能导致哥得兰再次面临的战火，而届时不论埃里克会做出何种对策，哥得兰人民必将再度处于水生火热之中，而底层人民迫切的希望摆脱现状—不论通过何种方式。</w:t>
      </w:r>
    </w:p>
    <w:p w14:paraId="1F2D979C">
      <w:pPr>
        <w:ind w:firstLine="420"/>
      </w:pPr>
      <w:r>
        <w:t>克劳斯·斯托特贝克生于1382年，早年间事迹不详，有人说他是一个来自维斯马的农家男孩，他的父母是农奴专门给庄园的领主工作，也有人说他是一个贵族的私生子，还有人说他其实是一名骑士，但这些都并不重要，因为他之后的传奇生涯才将是最为精彩的部分。</w:t>
      </w:r>
    </w:p>
    <w:p w14:paraId="331E1044">
      <w:pPr>
        <w:ind w:firstLine="420"/>
      </w:pPr>
      <w:r>
        <w:t>1388年，时任瑞典国王的阿尔布雷希特三世与贵族发生冲突，其政治敌推选玛格丽特担任由他们控制的瑞典部份的摄政者，并承诺协助她征服余下的瑞典领土，丹麦与瑞典部分贵族联军与阿尔伯特开战。当瑞典斯德哥尔摩被围困并处于饥荒之时，阿尔布雷希特三世的父亲梅克伦堡公爵阿尔布雷希特二世招募了游击队员，开始了一场针对丹麦商船的私掠战争，而其中有一支舰队进行了几次大胆的行动，成功突破丹麦舰队的封锁并设法为瑞典提供食物，而他们也因此自称粮食兄弟会。</w:t>
      </w:r>
    </w:p>
    <w:p w14:paraId="2362DD51">
      <w:pPr>
        <w:ind w:firstLine="420"/>
      </w:pPr>
      <w:r>
        <w:t>由于在对战丹麦舰队方面取得了成功，阿尔布雷希特二世公爵继续雇佣粮食兄弟会作为私掠者破坏丹麦贸易，于是他们成为了受雇于国家的海盗，而且还能在罗斯托克和维斯马的市场上出售他们的战利品。</w:t>
      </w:r>
    </w:p>
    <w:p w14:paraId="22D13363">
      <w:pPr>
        <w:ind w:firstLine="420"/>
      </w:pPr>
      <w:r>
        <w:t>但好景不长，数年之后斯德哥尔摩被攻破，阿尔布雷希特三世被迫放弃瑞典王位的宣称，这也导致粮食兄弟会失去了“合法”的私掠许可，但粮食兄弟会早料到了这种情况并已做好准备，在1394年迅速攻下了哥得兰岛并以此为据点对波罗的海进行大肆劫掠破坏。</w:t>
      </w:r>
    </w:p>
    <w:p w14:paraId="4EAD10F7">
      <w:pPr>
        <w:ind w:firstLine="420"/>
      </w:pPr>
      <w:r>
        <w:t>1398年克劳斯·斯托特贝克正式成为了粮食兄弟会的一员并参与到劫掠活动当中，其虽然年轻但表现优异，勇猛且不失智慧，很快便名声大噪。不过在波罗的海的劫掠行为很快便引来了条顿骑士团的关注。由于斯托特贝克严重扰乱了条顿骑士团的贸易，因此在同年，条顿骑士团团长康拉德·冯·容金根派了近百艘战船以及将近四千名士兵前去攻打哥得兰岛，在一个月不到的时间内便占领了这座岛屿，摧毁了盘踞在此的粮食兄弟会据点。</w:t>
      </w:r>
    </w:p>
    <w:p w14:paraId="6070AFD1">
      <w:pPr>
        <w:ind w:firstLine="420"/>
      </w:pPr>
      <w:r>
        <w:t>在哥得兰一战当中，粮食兄弟会的领导者被俘虏并很快并被杀死，克劳斯·斯托特贝克在此时组织起了剩余的海盗成员，并设法在这次剿灭行动中逃离。</w:t>
      </w:r>
    </w:p>
    <w:p w14:paraId="5E15C7D4">
      <w:pPr>
        <w:ind w:firstLine="420"/>
      </w:pPr>
      <w:r>
        <w:t>很快他便成为了粮食兄弟会的领导者并在东弗里西亚找到了新落脚点，当地的市长们张开双臂欢迎他们，为他们提供庇护，于是溃散的粮食兄弟会成员在这里建立了一个新基地，并为当地城市提供保护。在随后的几年里，克劳斯·斯托特贝克及其成员以“上帝的朋友和全世界的敌人”为座右铭——这句话之后被刻在斯托特贝克纪念碑的基座上，纵横驰骋在北海并赚取了丰富的战利品，然后平等地分赃，并将目光投向了与英格兰的海上贸易。</w:t>
      </w:r>
    </w:p>
    <w:p w14:paraId="04A0073B">
      <w:pPr>
        <w:ind w:firstLine="420"/>
      </w:pPr>
      <w:r>
        <w:t>他们希望得到丰富的战利品，于是在在易北河和威悉河口等待汉萨同盟的帆船，尤其关注来自汉堡和不来梅的船只并大肆掠夺，渐渐又发展壮大形成了一个新的联盟，给北海和波罗的海地区的贸易造成了巨大的破坏。1400年，已经统合斯堪的纳维亚王冠的卡尔马同盟摄政女王玛格丽特一世，汉萨城市汉堡、吕贝克和不来梅结盟，意图彻底粉碎粮食兄弟会，因此北海的情况慢慢变得紧张起来。</w:t>
      </w:r>
    </w:p>
    <w:p w14:paraId="0A42158A">
      <w:pPr>
        <w:ind w:firstLine="420"/>
      </w:pPr>
      <w:r>
        <w:t>1401年汉萨同盟集结了军队和船只，在东弗里西亚领土上进行了几次军事活动，迫使市长们保证不再窝藏粮食兄弟会成员。1402年汉萨舰队在赫尔戈兰岛附近与海盗舰队发生激烈交战，海盗船的主桅杆被汉萨的旗舰用炮弹轰断。</w:t>
      </w:r>
    </w:p>
    <w:p w14:paraId="2440FDF7">
      <w:pPr>
        <w:ind w:firstLine="420"/>
      </w:pPr>
      <w:r>
        <w:t>在这场海战中，一名来自汉萨同盟的间谍试图用液态铅毁掉斯托特贝克的舵机以俘获这艘私掠船，但这一行为被及时发现，斯托特贝克也因此逃过一劫。但在这这场海战中汉萨同盟舰队与粮食兄弟会均损失惨重，斯托特贝克所领导的粮食兄弟会的劫掠活动也大幅度减少。</w:t>
      </w:r>
    </w:p>
    <w:p w14:paraId="6C5BB45C">
      <w:pPr>
        <w:ind w:firstLine="420"/>
      </w:pPr>
      <w:r>
        <w:t>随着时间的推移，粮食兄弟会逐渐恢复了实力，斯托特贝克的劫掠活动也更加频繁。1429年丹麦国王埃里克创立海峡税导致其与汉萨同盟进入公开的战争状态，因此埃里克雇佣了汉萨同盟的老对手斯托特贝克所领导的粮食兄弟会，希望其摧毁汉萨同盟位于北海的贸易站。斯托特贝克欣然同意了这位客户的请求，并于同年彻底摧毁了汉萨同盟在卑尔根的贸易站。</w:t>
      </w:r>
    </w:p>
    <w:p w14:paraId="15232024">
      <w:pPr>
        <w:ind w:firstLine="420"/>
      </w:pPr>
      <w:r>
        <w:t>然而埃里克没有料到的是，这场劫掠不仅摧毁了整个贸易站，同时也将卑尔根市区一大半城区付之一炬，这导致埃里克受到来自挪威议会的压力，不得不放弃继续与斯托特贝克的合约。</w:t>
      </w:r>
    </w:p>
    <w:p w14:paraId="7F94BC26">
      <w:pPr>
        <w:ind w:firstLine="420"/>
      </w:pPr>
      <w:r>
        <w:t>埃里克的弃约或许早就被斯托特贝克料到了，因此很快便抓住机会，开始无差别的劫掠来自丹麦与汉萨同盟的船只，并将重心向波罗的地区靠近。由于丹麦与汉萨同盟双方都为了遏制对方，均未对斯托特贝克所领导的粮食兄弟会进行抓捕，斯托特贝克所领导的粮食兄弟会得以再次于波罗的海扬起黑帆。直到1439年丹麦市民运动的爆发，埃里克被迫屈居于哥得兰岛，而随着丹麦联邦与汉萨同盟关系的缓和，粮食兄弟会很快便再次成为了新生丹麦联邦以及汉萨同盟两者共同的威胁。</w:t>
      </w:r>
    </w:p>
    <w:p w14:paraId="0802EB0E">
      <w:pPr>
        <w:ind w:firstLine="420"/>
      </w:pPr>
      <w:r>
        <w:t>1443年，粮食兄弟会与汉萨同盟及丹麦联邦舰队在丹麦海峡爆发了一场激战，一如1402年一样，斯托特贝克击退了汉萨同盟以及丹麦联邦舰队，但同时也失去了位于北德意志地区城市的庇护。但是与三十年前不同的是，克劳斯·斯托特贝克已经年满62岁，身体素质大不如前；并且由于汉萨同盟以及丹麦联邦持续不断的清剿，粮食兄弟会的现状愈发艰难。</w:t>
      </w:r>
    </w:p>
    <w:p w14:paraId="73002544">
      <w:pPr>
        <w:ind w:firstLine="420"/>
      </w:pPr>
      <w:r>
        <w:t>于是在1444年底，克劳斯·斯托特贝克将目光望向了四十年前自己海盗生涯出发的地方—哥得兰岛，此时的粮食兄弟会只能孤注一掷，在克劳斯·斯托特贝克的带领之下开始向这座波罗的孤岛进发，与那位年纪相当，曾经作为丹麦国王的埃里克进行较量，争夺这座孤岛的统治权。</w:t>
      </w:r>
    </w:p>
    <w:p w14:paraId="67A28FD8">
      <w:pPr>
        <w:ind w:firstLine="420"/>
      </w:pPr>
      <w:r>
        <w:t>哥得兰来到了旅途的十字路口，而她的命运也将在此刻揭晓...</w:t>
      </w:r>
    </w:p>
    <w:p w14:paraId="62755245">
      <w:pPr>
        <w:ind w:firstLine="420"/>
      </w:pPr>
    </w:p>
    <w:p w14:paraId="49E2041F">
      <w:pPr>
        <w:pStyle w:val="3"/>
      </w:pPr>
      <w:bookmarkStart w:id="56" w:name="_Toc13938"/>
      <w:r>
        <w:rPr>
          <w:rFonts w:hint="eastAsia"/>
        </w:rPr>
        <w:t>埃及</w:t>
      </w:r>
      <w:bookmarkEnd w:id="56"/>
    </w:p>
    <w:p w14:paraId="7EC4F80B">
      <w:pPr>
        <w:pStyle w:val="4"/>
        <w:ind w:firstLine="602"/>
      </w:pPr>
      <w:bookmarkStart w:id="57" w:name="_Toc17920"/>
      <w:r>
        <w:rPr>
          <w:rFonts w:hint="eastAsia"/>
        </w:rPr>
        <w:t>萨哈达王朝</w:t>
      </w:r>
      <w:bookmarkEnd w:id="57"/>
    </w:p>
    <w:p w14:paraId="656CB594">
      <w:pPr>
        <w:ind w:firstLine="420"/>
      </w:pPr>
      <w:r>
        <w:rPr>
          <w:rFonts w:hint="eastAsia"/>
        </w:rPr>
        <w:t>萨哈达王朝原本是也门地区的一个小型政权，在1342年，能征善战的纳西尔一世继位为萨哈达王朝的马利克，尽管此时的纳西尔一世年仅22岁，但他的骁勇善战和知人善任已然闻名于世。纳西尔在1356年统一了也门地区，并逐步开展了对周边地区的征服，他打入了阿拉伯地区的政治力量博弈，并弥补了当地的权力真空，萨哈达王朝的统治是十分松散的，各地保有相当大的自治权，这也为萨哈达王朝的迅速扩张带来了可能性。在1374年，纳西尔一世便已经成为了阿拉伯地区的地区性强权，控制了阿拉伯半岛将近一半的领土。</w:t>
      </w:r>
    </w:p>
    <w:p w14:paraId="167EEB13">
      <w:pPr>
        <w:ind w:firstLine="420"/>
      </w:pPr>
      <w:r>
        <w:rPr>
          <w:rFonts w:hint="eastAsia"/>
        </w:rPr>
        <w:t>1380年，马穆鲁克王朝</w:t>
      </w:r>
      <w:r>
        <w:t>最后一个巴赫里苏丹</w:t>
      </w:r>
      <w:r>
        <w:rPr>
          <w:rFonts w:hint="eastAsia"/>
        </w:rPr>
        <w:t>，</w:t>
      </w:r>
      <w:r>
        <w:t>哈吉二世被</w:t>
      </w:r>
      <w:r>
        <w:rPr>
          <w:rFonts w:hint="eastAsia"/>
        </w:rPr>
        <w:t>驱逐出开罗</w:t>
      </w:r>
      <w:r>
        <w:t>，</w:t>
      </w:r>
      <w:r>
        <w:rPr>
          <w:rFonts w:hint="eastAsia"/>
        </w:rPr>
        <w:t>但布尔吉一脉并没能迅速控制住局势，由此引发了一场马穆鲁克的内战，双方展开激烈的斗争，对埃及地区的经济造成了十足的破坏。巴赫里苏丹哈吉二世向萨哈达王朝求援，承诺将阿拉伯西南部的领地交给萨哈达王朝的大马利克纳西尔一世，并将为纳西尔一世提供相当丰厚的岁贡。60岁的纳西尔一世在深思熟虑后，意识到这是真主赐予他的最好的大寿贺礼，于是率军进入埃及，但纳西尔一世在帮助巴赫里苏丹平定叛乱后，又对巴赫里政权展开了进攻，并最终取缔了马穆鲁克成为了埃及的大马利克，让一个横跨埃及和阿拉伯半岛的强大政权再一次出现在世间。</w:t>
      </w:r>
    </w:p>
    <w:p w14:paraId="1E0CF87E">
      <w:pPr>
        <w:ind w:firstLine="420"/>
      </w:pPr>
      <w:r>
        <w:rPr>
          <w:rFonts w:hint="eastAsia"/>
        </w:rPr>
        <w:t>但萨哈达王朝的政权十分不稳定，萨哈达王朝表面上如日中天，但实际上摇摇欲坠，帝国内部诸军事贵族的权力依然庞大，诸如叙利亚地区的埃米尔拥有巨大的自治权力，而许多阿拉伯的部落也一直在尝试争取独立。</w:t>
      </w:r>
    </w:p>
    <w:p w14:paraId="72A5C346">
      <w:pPr>
        <w:ind w:firstLine="420"/>
      </w:pPr>
      <w:r>
        <w:rPr>
          <w:rFonts w:hint="eastAsia"/>
        </w:rPr>
        <w:t>为了维护国内诸多势力的利益以及对萨哈达王朝的支持，苏丹纳西尔一世于1390年颁布了《布海拉法案》，该法案明确了国内诸多利益集团所享有的政治经济权力，使得封建关系渗入萨哈达帝国的骨髓之中。帝国的军事行政体系建立在埃及马穆鲁克和阿拉伯诸部落联盟的封建关系之上，全国实行包税制度，各地的埃米尔和谢赫需要向萨哈达苏丹缴纳贡赋并履行兵役，而萨哈达苏丹将不会过多干预地方事务。马穆鲁克集团在帝国内部发挥着重要的作用，甚至堪称举足轻重，巴赫里和布尔吉两派马穆鲁克一直掌握着大量的政治军事资源，并且拥有自己的封建经济基础，长期以来是对萨哈达苏丹的巨大威胁——但同时，也是苏丹最需要仰赖的军事力量，获取埃及马穆鲁克的支持是每一个萨哈达苏丹继位以来最重要的任务。</w:t>
      </w:r>
    </w:p>
    <w:p w14:paraId="5C415BE6">
      <w:pPr>
        <w:ind w:firstLine="420"/>
      </w:pPr>
      <w:r>
        <w:rPr>
          <w:rFonts w:hint="eastAsia"/>
        </w:rPr>
        <w:t>自从纳西尔一世于1391年去世后，萨哈达王朝便一直面临着持续的叛乱和动荡，此时的萨哈达王朝苏丹是同样精明的穆罕默德一世。穆罕默德一世是纳西尔一世的第四个儿子，也是纳西尔留下的唯一一个儿子，他自幼天资聪颖，且长期跟随自己的父亲南征北战、处理国政，因而有处理萨哈达王朝所面临的危机的能力，使得这个已然行将就木的帝国没有被自己沉重的躯体压死。在穆罕默德一世的治理下，萨哈达帝国虽仍处于一定的动荡之中，但埃及地区的经济文化始终处于繁荣时期，由于萨哈达王朝信奉什叶派，而其统治地区的大部分穆斯林都信奉什叶派，因而萨哈达王朝不得不采取宗教宽容的政策，也正是由于萨哈达王朝时期开放包容的风气，使得萨哈达首都法尤姆成为了伊斯兰世界的学术中心之一，来自马格里布和波斯的伊斯兰学者都来到当地的清真寺内讲学、交流，并使得埃及地区的文化得到了长足的发展。而在穆罕默德去世后，萨哈达帝国在他的继承人萨法尔一世手中，却显得难以为继。与此同时，驻地位于尼罗河三角洲罗塞塔地区的一个埃米尔家族逐渐扩大了他们在萨哈达王朝内部的影响，他们被称为“罗塞塔家族”。罗塞塔家族通过在巴赫里家族和布尔吉家族之间进行斡旋，在埃及获得了莫大的影响力，成为了萨哈达王朝在埃及的政治博弈中最诶关键的一个玩家。</w:t>
      </w:r>
    </w:p>
    <w:p w14:paraId="526F6FFA">
      <w:pPr>
        <w:ind w:firstLine="420"/>
      </w:pPr>
      <w:r>
        <w:rPr>
          <w:rFonts w:hint="eastAsia"/>
        </w:rPr>
        <w:t>萨哈达王朝在依赖埃及马穆鲁克以及阿拉伯诸部落联盟的同时，也尝试引入外来力量以平衡国内的势力，例如希腊的东正教徒雇佣军以及科普特官僚，还有来自北方的土库曼佣兵团，土库曼佣兵团在萨哈达王朝征战和维护内部稳定的过程中都发挥了重要的作用。</w:t>
      </w:r>
    </w:p>
    <w:p w14:paraId="1827B977">
      <w:pPr>
        <w:ind w:firstLine="420"/>
      </w:pPr>
      <w:r>
        <w:t>帝国有两个头颅，一个头颅是精神的首都，是</w:t>
      </w:r>
      <w:r>
        <w:rPr>
          <w:rFonts w:hint="eastAsia"/>
        </w:rPr>
        <w:t>萨哈达</w:t>
      </w:r>
      <w:r>
        <w:t>王朝的故都</w:t>
      </w:r>
      <w:r>
        <w:rPr>
          <w:rFonts w:hint="eastAsia"/>
        </w:rPr>
        <w:t>萨哈达</w:t>
      </w:r>
      <w:r>
        <w:t>，相传是诺亚之子闪所居住的城市，那里安葬着帝国的辉煌过去；一个头颅是现实的头颅，尼罗河是它的血管。在这两个头颅之间，一条狭长的道路将二者联系到这个名为帝国的躯干之上，这条道路既是红海畔的商路，同样也是一条连接麦加、麦地那、耶路撒冷这三座代表了先知一生的圣城的道路</w:t>
      </w:r>
      <w:r>
        <w:rPr>
          <w:rFonts w:hint="eastAsia"/>
        </w:rPr>
        <w:t>，也象征着帝国的繁荣和强大——但很快，这一切都将不复存在。</w:t>
      </w:r>
    </w:p>
    <w:p w14:paraId="4702D66F">
      <w:pPr>
        <w:ind w:firstLine="420"/>
      </w:pPr>
      <w:r>
        <w:rPr>
          <w:rFonts w:hint="eastAsia"/>
        </w:rPr>
        <w:t>自从萨法尔一世登基以来，萨哈达帝国便已经在混乱的泥潭中无法抽身。萨哈达王朝扩张的速度极快，帝国却没能建立一套能够长久地行之有效的稳定体制，萨哈达帝国的统治基础是十分不稳固的。中央对地方的控制力十分弱小，阿拉伯半岛的贝都因谢赫们仅仅受到羁縻，拥有巨大的自治权；埃及的绝大多数土地仍然掌握在逊尼派的阿訇和马穆鲁克手中，他们占据了大量的资源，并且隐匿土地和人口，还把握了埃及的许多重要官职；阿拔斯哈里发被逊尼派信徒重重保卫起来，成为了各地逊尼派信徒反对信仰什叶派的萨哈达王朝的旗帜，开罗时不时就会爆发反对大马利克的暴动，以至于萨哈达的统治者迁都到了更为南方的法尤姆；帝国从也门带来的埃米尔们各怀鬼胎，他们把握军政大权，却与其他势力勾结在一起，既享有也门军阀在帝国朝廷内的特权，又借用了其他地方势力的资源，表面上对大马利克别无二心，实际上已然在阴影下蠢蠢欲动，其中的许多人已经暗中成为了阿拔斯哈里发的盟友，一旦帝国在埃及的统治崩溃，他们很可能就会立刻宣布皈依逊尼派，并朝着自己曾经的主人挥舞利刃——其中最具有代表性的也门家族便是罗塞塔王朝。</w:t>
      </w:r>
    </w:p>
    <w:p w14:paraId="52E92FBF">
      <w:pPr>
        <w:pStyle w:val="4"/>
        <w:ind w:firstLine="602"/>
      </w:pPr>
      <w:bookmarkStart w:id="58" w:name="_Toc24118"/>
      <w:r>
        <w:rPr>
          <w:rFonts w:hint="eastAsia"/>
        </w:rPr>
        <w:t>罗塞塔王朝</w:t>
      </w:r>
      <w:bookmarkEnd w:id="58"/>
    </w:p>
    <w:p w14:paraId="56D9A0E8">
      <w:pPr>
        <w:ind w:firstLine="420"/>
      </w:pPr>
      <w:r>
        <w:rPr>
          <w:rFonts w:hint="eastAsia"/>
        </w:rPr>
        <w:t>艾哈迈德·罗塞塔的身体内流淌着先知穆罕默德的血脉，作为尊贵的圣裔，他自幼接受了最优良的教育，能够将古兰经倒背如流。艾哈迈德自幼便懂得披上谦卑的伪装，让自己在马穆鲁克和其他军事贵族之间显得没有威胁，但实际上他的内心一种埋藏着勃勃的野心。艾哈迈德早年随着穆罕默德一世南征北战，他被这位英勇智慧的苏丹深深折服，深知自己绝无可能超越自己的君主，只能接受自己在穆罕默德的余生中为其效犬马之劳，并被穆罕默德一世任命为帝国的大维齐尔。</w:t>
      </w:r>
    </w:p>
    <w:p w14:paraId="75FEBB0C">
      <w:pPr>
        <w:ind w:firstLine="420"/>
      </w:pPr>
      <w:r>
        <w:rPr>
          <w:rFonts w:hint="eastAsia"/>
        </w:rPr>
        <w:t>在穆罕默德一世去世后，艾哈迈德·罗塞塔十分谨慎地花费了数年的时间来观察自己新的封君，在最终确定自己图谋大业的可能性后，艾哈迈德一直在暗地中组建自己的势力。艾哈迈德德高望重且军功显赫，他成为了巴赫里和布尔吉两派都愿意妥协与服从的对象，如今，艾哈迈德随时准备趁萨哈达王朝陷入混乱之际夺取国家权力。</w:t>
      </w:r>
    </w:p>
    <w:p w14:paraId="485AA23C">
      <w:pPr>
        <w:pStyle w:val="4"/>
        <w:ind w:firstLine="602"/>
      </w:pPr>
      <w:bookmarkStart w:id="59" w:name="_Toc13928"/>
      <w:r>
        <w:rPr>
          <w:rFonts w:hint="eastAsia"/>
        </w:rPr>
        <w:t>黎巴嫩共和国</w:t>
      </w:r>
      <w:bookmarkEnd w:id="59"/>
    </w:p>
    <w:p w14:paraId="580EC0C5">
      <w:pPr>
        <w:ind w:firstLine="420"/>
      </w:pPr>
      <w:r>
        <w:t>在</w:t>
      </w:r>
      <w:r>
        <w:rPr>
          <w:rFonts w:hint="eastAsia"/>
        </w:rPr>
        <w:t>马穆鲁克巴赫里</w:t>
      </w:r>
      <w:r>
        <w:t>王朝丧失对叙利亚地区的控制后，当地的埃米尔易卜拉欣</w:t>
      </w:r>
      <w:r>
        <w:rPr>
          <w:rFonts w:hint="eastAsia"/>
        </w:rPr>
        <w:t>·</w:t>
      </w:r>
      <w:r>
        <w:t>雅各布宣布黎巴嫩地区独立，埃米尔易卜拉欣是一个嗜血如命的暴君，他乐于欣赏囚犯在自己面前被剥光一层又一层的皮，在看得津津有味的同时还能饮酒作乐。更糟糕的是，易卜拉欣</w:t>
      </w:r>
      <w:r>
        <w:rPr>
          <w:rFonts w:hint="eastAsia"/>
        </w:rPr>
        <w:t>·</w:t>
      </w:r>
      <w:r>
        <w:t>雅各布对黎巴嫩地区进行持续的横征暴敛，让当地人民苦不堪言。</w:t>
      </w:r>
      <w:r>
        <w:rPr>
          <w:rFonts w:hint="eastAsia"/>
        </w:rPr>
        <w:t>穆罕默德·哈里里是一名黎巴嫩人军官，他生于市井，深知民间疾苦，且年轻时曾于加泰罗尼亚共和国游历，逐渐产生了对共和体制的向往以及对专制君主制的厌恶，他相信共和制才是最好的政体，只有共和制才能让政府对人民负责。在一个宁静的夜晚，穆罕默德·哈里里发动政变囚禁了易卜拉欣，并创建了黎巴嫩共和国。</w:t>
      </w:r>
    </w:p>
    <w:p w14:paraId="490631C3">
      <w:pPr>
        <w:ind w:firstLine="420"/>
      </w:pPr>
      <w:r>
        <w:rPr>
          <w:rFonts w:hint="eastAsia"/>
        </w:rPr>
        <w:t>穆罕默德赋予黎巴嫩成年有产男子公民身份，大量农民和手工业者第一次获得了政治权力。同时，穆罕默德设立了一个全黎巴嫩人民议会，议员由公民选举产生，同时议会有权选举国家最高领袖。</w:t>
      </w:r>
    </w:p>
    <w:p w14:paraId="0DAFEAC6">
      <w:pPr>
        <w:ind w:firstLine="420"/>
      </w:pPr>
      <w:r>
        <w:rPr>
          <w:rFonts w:hint="eastAsia"/>
        </w:rPr>
        <w:t>穆罕默德创建的共和国面临诸多问题，在他的领导下，他稳定了国内的形式，并向萨哈达王朝争取到了黎巴嫩自治的地位，使得共和国体制暂且得以维护，但黎巴嫩的未来注定风雨飘渺，即便共和国能处理内部矛盾，北部崛起的突厥人和南方即将取缔萨哈达王朝的埃及政权都不会让黎巴嫩长久地独立下去。</w:t>
      </w:r>
    </w:p>
    <w:p w14:paraId="30CE54BE">
      <w:pPr>
        <w:pStyle w:val="3"/>
      </w:pPr>
      <w:bookmarkStart w:id="60" w:name="_Toc11012"/>
      <w:r>
        <w:rPr>
          <w:rFonts w:hint="eastAsia"/>
        </w:rPr>
        <w:t>马格里布</w:t>
      </w:r>
      <w:bookmarkEnd w:id="60"/>
    </w:p>
    <w:p w14:paraId="7695DA4E">
      <w:pPr>
        <w:pStyle w:val="4"/>
        <w:ind w:firstLine="602"/>
      </w:pPr>
      <w:bookmarkStart w:id="61" w:name="_Toc30341"/>
      <w:r>
        <w:rPr>
          <w:rFonts w:hint="eastAsia"/>
        </w:rPr>
        <w:t>十字军</w:t>
      </w:r>
      <w:bookmarkEnd w:id="61"/>
    </w:p>
    <w:p w14:paraId="6DE4E801">
      <w:pPr>
        <w:ind w:firstLine="420"/>
      </w:pPr>
      <w:r>
        <w:rPr>
          <w:rFonts w:hint="eastAsia"/>
        </w:rPr>
        <w:t>1187年的耶路撒冷围城战对于萨拉丁而言是足以被刻在石碑上的丰功伟绩，但对于十字军而言就是一次苦涩的失败。耶路撒冷再一次被穆斯林攻克对于基督徒而言无异于五雷轰顶，原本响应十字军出征的英格兰国王理查一世因为英格兰贵族的又一次内斗不得不爽约与法王腓力二世争夺十字军领导权的行径更是给第三次十字军东征本身蒙上了一层阴影。1192年，萨拉丁在阿克挫败神罗皇帝腓特烈三世的部队标志着第三次十字军东征的破产，十字军被赶到了孤悬海外的一座座沿海堡垒当中，这下堡垒所控制的土地是耶路撒冷王国的最后孑遗。腓特烈三世在悻悻而归之余，向全基督教世界宣告，下一次十字军的目标将直指穆斯林的心脏埃及，只要埃及陷落，萨拉丁的帝国也将覆灭。</w:t>
      </w:r>
    </w:p>
    <w:p w14:paraId="01A5705E">
      <w:pPr>
        <w:ind w:firstLine="420"/>
      </w:pPr>
      <w:r>
        <w:rPr>
          <w:rFonts w:hint="eastAsia"/>
        </w:rPr>
        <w:t>1220年，一位来自克鲁瓦的青年宣称只有最虔诚的青少年才能真正收复耶路撒冷，他在历史上被称为“克鲁瓦的史蒂芬”，他声称自己接受到了神谕，耶稣要求他自己组建十字军。但彼时，老谋深算的“狐狸”腓力二世已经垂垂老矣，所以克鲁瓦的史蒂芬转向王太子阿图瓦伯爵路易</w:t>
      </w:r>
      <w:r>
        <w:t>请</w:t>
      </w:r>
      <w:r>
        <w:rPr>
          <w:rFonts w:hint="eastAsia"/>
        </w:rPr>
        <w:t>愿，彼时路易由于第一次诸侯战争的失败郁郁寡欢，南部清洁派的渗透更是让他寝食难安，最终王太子相信了这个除了拥趸一无所有的年轻人。有了来自王太子的支持，以法国骑士为主的圣殿骑士团也押宝这次十字军，毕竟这次十字军是根正苗红的“法兰西十字军”，再也没有来自帝国的掣肘。1221年春，大军跨越瑞士南下，绕过清洁派的占领区，自热那亚出海，但他们的目标并非直达埃及，而是航向突尼斯夺取攻打埃及的跳板。当突尼斯城的瞭望员看到连绵不绝的帆影自北而来之时，他们从未预想到他们会成为基督徒登陆的目标，守军在经历一段象征性的抵抗之后便被赶出了城市，突尼斯总督</w:t>
      </w:r>
      <w:r>
        <w:t>阿布·扎卡里亚·叶海亚</w:t>
      </w:r>
      <w:r>
        <w:rPr>
          <w:rFonts w:hint="eastAsia"/>
        </w:rPr>
        <w:t>被俘虏，他的兄弟阿卜杜拉收集残军占据凯鲁万城和突尼斯城内的十字军对峙，一面向穆瓦希德王朝的领主求援，但由于深陷摩洛哥泥潭，穆瓦希德王朝除了派遣了千余人的小股部队以外再没能向突尼斯提供更多实质性的帮助，毕竟在他眼中盘踞突尼斯的哈夫斯家族和十字军一样令人厌烦，更多的采取隔岸观火的态度。1221年冬，凯鲁万城陷落，城内的大清真寺被十字军劫掠一空，北非穆斯林的精神中心至此飘扬起基督徒的旗帜，毫无疑问，这是属于基督徒的一场重大胜利。但在夺取突尼斯后，十字军内部出现了重大分歧，圣殿骑士团主张自突尼斯沿海岸线夺取的黎波里和班加西从而打开进攻埃及的道路，骑士团指挥官认定这是合乎逻辑的最佳路线，而克鲁瓦的史蒂芬和受雇于法王的雇佣军则主张利用自身的海上优势，直接登陆亚历山大，从而绕过阿尤布王朝大军的正面堵截，前者支持这个方案是基于对“神谕的虔诚”，而后者支持这个方案单纯是因为突尼斯和凯鲁万的财富已经无法满足他们的胃口了，但骑士团眼中这个方案离经叛道，完全是不切实际的异想天开。1222年春，十字军正式分为两队，双方出发前以银版为誓，十字军所解放的土地将由占领的一方所支配。</w:t>
      </w:r>
    </w:p>
    <w:p w14:paraId="42D47F52">
      <w:pPr>
        <w:ind w:firstLine="420"/>
      </w:pPr>
      <w:r>
        <w:rPr>
          <w:rFonts w:hint="eastAsia"/>
        </w:rPr>
        <w:t>但对阿尤布的战事并不像双方所预料的那么顺利。尽管和骑士团的预先设想有悖，但克鲁瓦的史蒂芬率领的登陆行动给穆斯林带来了不小的麻烦，彼时骑士团和穆斯林对峙于班加西城外，法国人的突然登陆成功切断了阿尤布王朝大军的补给线，穆斯林大军被困于粮水缺乏的昔兰尼加。阿尤布的卡梅尔苏丹只能寄希望于一只新组建的马穆鲁克军队能够收复亚历山大，而这只马穆鲁克的首领</w:t>
      </w:r>
      <w:r>
        <w:t>赛义夫丁-阿里</w:t>
      </w:r>
      <w:r>
        <w:rPr>
          <w:rFonts w:hint="eastAsia"/>
        </w:rPr>
        <w:t>一接到苏丹的授权所做出的第一个决定就是放弃开罗。</w:t>
      </w:r>
    </w:p>
    <w:p w14:paraId="6D2536F8">
      <w:pPr>
        <w:ind w:firstLine="420"/>
      </w:pPr>
      <w:r>
        <w:rPr>
          <w:rFonts w:hint="eastAsia"/>
        </w:rPr>
        <w:t>这是一个大胆的计谋，对于这位年轻的将军，对于整个阿尤布王朝，对整个穆斯林世界，都是一场豪赌。为了保证挽救昔兰尼加的大军就必须打通退路，为了打通退路就必须夺回亚历山大港，而夺回亚历山大港就必须勾引出十字军的主力，而为了勾引出十字军的主力，就需要足够的诱饵吸引十字军进入圈套。在做出撤离开罗的那一天，开罗城的男女老少扶老携幼离开这座被放弃的城市，城市里火光四起，哭泣声，叫喊声，怒骂声不绝于耳，民众大多选择溯尼罗河而上躲往上埃及，马穆鲁克军队向西出城，驻扎于达曼胡尔，而一位名叫苏莱曼-伊本-达乌德的青年“囚徒”则在混乱当中向西而行。而在混乱的人群当中，一位雇佣军果然冲着这座无人把手的城市而来，而克鲁瓦的史蒂芬本人则返回突尼斯率领在胜利的旌旗之下被“发动”而来准备分一杯羹的“圣战士”。无瑕被带走的金银珠宝成为了十字军的新战利品。而就几乎是在同一时间，在一个新月高悬的夜晚，</w:t>
      </w:r>
      <w:r>
        <w:t>赛义夫丁-阿里</w:t>
      </w:r>
      <w:r>
        <w:rPr>
          <w:rFonts w:hint="eastAsia"/>
        </w:rPr>
        <w:t>将军麾下的马穆鲁克夺回了亚历山大城，战争的局势瞬间逆转。被切断归路的不再是穆斯林而成为了基督徒，刚刚还沉寂在喜悦当中的十字军瞬间陷入灭顶之灾，雇佣兵领袖最后一致决定撤往基督徒在黎凡特的最后堡垒——阿卡。但由于雇佣兵们不愿舍弃它们从埃及所掠夺而来的财富，一辆辆满载丝绸珠宝的大车严重拖慢了他们撤退的速度，雇佣兵们在苏伊士城西被追上，但很可惜他们不是摩西，而赶来的马穆鲁克不会像圣经当中的法老一般被红海的海水所吞没。当海路十字军全军覆没的消息传来时，骑士团距离攻克班加西城只有一步之遥，但疲惫的守军听闻马穆鲁克的大捷之后声势大振，而城外的圣殿骑士则开始动摇，最终骑士团放弃围攻班加西而去，“法兰西十字军”最后以虎头蛇尾而收场。依照约定，克鲁瓦的史蒂芬和骑士团团长约定双方以杰尔巴岛为界，岛北的土地划归克鲁瓦的史蒂芬担任国王的突尼西亚王国所有，而岛南的土地则由骑士团所支配。</w:t>
      </w:r>
    </w:p>
    <w:p w14:paraId="47BAA6A7">
      <w:pPr>
        <w:pStyle w:val="4"/>
        <w:ind w:firstLine="602"/>
      </w:pPr>
      <w:bookmarkStart w:id="62" w:name="_Toc30003"/>
      <w:r>
        <w:rPr>
          <w:rFonts w:hint="eastAsia"/>
        </w:rPr>
        <w:t>穆瓦希德</w:t>
      </w:r>
      <w:bookmarkEnd w:id="62"/>
    </w:p>
    <w:p w14:paraId="5E98377F">
      <w:pPr>
        <w:ind w:firstLine="420"/>
      </w:pPr>
      <w:r>
        <w:t>伊比利亚和马格里布的命运是悬系于同一根绳系上的，在过去数百年的泰法时代当中，每当基督徒们试图收复半岛的南部，一个强大的马拉喀什王朝却横亘在他们面前，而当基督徒偃旗息鼓之际，伊比利亚却又慢慢的重回泰法时代的轨道。后倭马亚王朝、穆拉比特王朝、穆瓦希德王朝都难逃这一规律的制裁。自进入十三世纪以来，地中海海岸便是狼烟四起，零零散散的起义一步步剥离了帝国的血肉，</w:t>
      </w:r>
      <w:r>
        <w:rPr>
          <w:rFonts w:hint="eastAsia"/>
        </w:rPr>
        <w:t>穆瓦希德</w:t>
      </w:r>
      <w:r>
        <w:t>王朝的控制区已经龟缩于马拉喀什周边，1203年突尼西亚失陷，1205年卡比利亚和整个阿尔及尔海岸倒戈至法蒂玛家族最后的血脉当中，1215年，</w:t>
      </w:r>
      <w:r>
        <w:rPr>
          <w:rFonts w:hint="eastAsia"/>
        </w:rPr>
        <w:t>扎纳塔部族的</w:t>
      </w:r>
      <w:r>
        <w:t>马林</w:t>
      </w:r>
      <w:r>
        <w:rPr>
          <w:rFonts w:hint="eastAsia"/>
        </w:rPr>
        <w:t>王朝</w:t>
      </w:r>
      <w:r>
        <w:t>所发起的叛乱更是给暮气沉沉的帝国以沉重一击，1248年，马林王朝用诈降计成功刺杀了</w:t>
      </w:r>
      <w:r>
        <w:rPr>
          <w:rFonts w:hint="eastAsia"/>
        </w:rPr>
        <w:t>穆瓦希德</w:t>
      </w:r>
      <w:r>
        <w:t>苏丹，里夫山脉旁的非斯城升起</w:t>
      </w:r>
      <w:r>
        <w:rPr>
          <w:rFonts w:hint="eastAsia"/>
        </w:rPr>
        <w:t>扎纳塔部族</w:t>
      </w:r>
      <w:r>
        <w:t>的旗帜，乃至内陆的塔菲拉尔特都被占领。马林王朝在东，</w:t>
      </w:r>
      <w:r>
        <w:rPr>
          <w:rFonts w:hint="eastAsia"/>
        </w:rPr>
        <w:t>穆瓦希德</w:t>
      </w:r>
      <w:r>
        <w:t>在西，宛若天空的朝阳掩过了夕阳的余晖。马林王朝对穆瓦希德剩余的土地早已垂涎三尺，只是碍于东面后法蒂玛王朝的威胁一直没有动手，1258年马林苏丹发动南征，直指马拉喀什而来，穆瓦希德宫廷的女眷日日以泪洗面，祷告一位真正的马赫迪拯救她们。或许是他们的祈祷起到了回音，或是命运的机缘巧合，阿布·叶海亚·本·阿卜杜勒-哈克苏丹在军营当中应了天主的诏而去，</w:t>
      </w:r>
      <w:r>
        <w:rPr>
          <w:rFonts w:hint="eastAsia"/>
        </w:rPr>
        <w:t>穆瓦希德</w:t>
      </w:r>
      <w:r>
        <w:t>人见城外军营不正常的喧哗倾城而出，大破</w:t>
      </w:r>
      <w:r>
        <w:rPr>
          <w:rFonts w:hint="eastAsia"/>
        </w:rPr>
        <w:t>扎纳塔部族的联军</w:t>
      </w:r>
      <w:r>
        <w:t>，塔菲拉尔特的</w:t>
      </w:r>
      <w:r>
        <w:rPr>
          <w:rFonts w:hint="eastAsia"/>
        </w:rPr>
        <w:t>萨阿迪统治者</w:t>
      </w:r>
      <w:r>
        <w:t>也迅速重新倒戈至</w:t>
      </w:r>
      <w:r>
        <w:rPr>
          <w:rFonts w:hint="eastAsia"/>
        </w:rPr>
        <w:t>穆瓦希德</w:t>
      </w:r>
      <w:r>
        <w:t>王朝一边。在此之后马林王朝和重新回复元气的</w:t>
      </w:r>
      <w:r>
        <w:rPr>
          <w:rFonts w:hint="eastAsia"/>
        </w:rPr>
        <w:t>穆瓦希德</w:t>
      </w:r>
      <w:r>
        <w:t>王朝之间时有战事，但双方一有来着伊比利亚半岛的支援，另一面与后法蒂玛王朝长期交好，马格里布自此保留着微妙而脆弱的平衡。</w:t>
      </w:r>
    </w:p>
    <w:p w14:paraId="1095F362">
      <w:pPr>
        <w:pStyle w:val="4"/>
        <w:ind w:firstLine="602"/>
      </w:pPr>
      <w:bookmarkStart w:id="63" w:name="_Toc32267"/>
      <w:r>
        <w:rPr>
          <w:rFonts w:hint="eastAsia"/>
        </w:rPr>
        <w:t>法蒂玛</w:t>
      </w:r>
      <w:bookmarkEnd w:id="63"/>
    </w:p>
    <w:p w14:paraId="4B80043F">
      <w:pPr>
        <w:widowControl w:val="0"/>
        <w:bidi w:val="0"/>
        <w:ind w:firstLine="420" w:firstLineChars="200"/>
        <w:jc w:val="both"/>
        <w:rPr>
          <w:rFonts w:hint="eastAsia" w:ascii="Calibri" w:hAnsi="Calibri" w:eastAsia="宋体" w:cs="Times New Roman"/>
          <w:kern w:val="2"/>
          <w:sz w:val="21"/>
          <w:szCs w:val="24"/>
          <w:lang w:val="en-US" w:eastAsia="zh-CN" w:bidi="ar-SA"/>
        </w:rPr>
      </w:pPr>
      <w:r>
        <w:rPr>
          <w:rFonts w:ascii="Calibri" w:hAnsi="Calibri" w:eastAsia="宋体" w:cs="Times New Roman"/>
          <w:kern w:val="2"/>
          <w:sz w:val="21"/>
          <w:szCs w:val="24"/>
          <w:lang w:bidi="ar-SA"/>
        </w:rPr>
        <w:t>苏莱曼-伊本-达乌德，法蒂玛和阿里的后裔，至高无上的赛义德，法蒂玛家族的最后一位成员。在1185年，一位意外怀孕的母亲被秘密带出开罗，苏莱曼王子在自由中诞生，为法蒂玛家族留下了最后的血脉，他的出生被视为安拉的恩赐。</w:t>
      </w:r>
      <w:r>
        <w:rPr>
          <w:rFonts w:hint="eastAsia" w:ascii="Calibri" w:hAnsi="Calibri" w:eastAsia="宋体" w:cs="Times New Roman"/>
          <w:kern w:val="2"/>
          <w:sz w:val="21"/>
          <w:szCs w:val="24"/>
          <w:lang w:val="en-US" w:eastAsia="zh-CN" w:bidi="ar-SA"/>
        </w:rPr>
        <w:t>但自由的时光并没有持续多久，这位孩子存在的秘密不胫而走</w:t>
      </w:r>
      <w:r>
        <w:rPr>
          <w:rFonts w:ascii="Calibri" w:hAnsi="Calibri" w:eastAsia="宋体" w:cs="Times New Roman"/>
          <w:kern w:val="2"/>
          <w:sz w:val="21"/>
          <w:szCs w:val="24"/>
          <w:lang w:bidi="ar-SA"/>
        </w:rPr>
        <w:t>，他被阿尤布王朝逮捕并软禁于开罗城的一个重兵把守的</w:t>
      </w:r>
      <w:r>
        <w:rPr>
          <w:rFonts w:hint="eastAsia" w:ascii="Calibri" w:hAnsi="Calibri" w:eastAsia="宋体" w:cs="Times New Roman"/>
          <w:kern w:val="2"/>
          <w:sz w:val="21"/>
          <w:szCs w:val="24"/>
          <w:lang w:val="en-US" w:eastAsia="zh-CN" w:bidi="ar-SA"/>
        </w:rPr>
        <w:t>小院</w:t>
      </w:r>
      <w:r>
        <w:rPr>
          <w:rFonts w:ascii="Calibri" w:hAnsi="Calibri" w:eastAsia="宋体" w:cs="Times New Roman"/>
          <w:kern w:val="2"/>
          <w:sz w:val="21"/>
          <w:szCs w:val="24"/>
          <w:lang w:bidi="ar-SA"/>
        </w:rPr>
        <w:t>。在库尔德人看来，他本应像他父亲一样，成为提升阿尤布王朝正统性的笼中之鸟。</w:t>
      </w:r>
      <w:r>
        <w:rPr>
          <w:rFonts w:hint="eastAsia" w:ascii="Calibri" w:hAnsi="Calibri" w:eastAsia="宋体" w:cs="Times New Roman"/>
          <w:kern w:val="2"/>
          <w:sz w:val="21"/>
          <w:szCs w:val="24"/>
          <w:lang w:val="en-US" w:eastAsia="zh-CN" w:bidi="ar-SA"/>
        </w:rPr>
        <w:t>不自由的生活磨砺了他的精神、他变得不苟言笑而冷酷，自幼开始他就喜欢趴在院子的二楼痴痴的望着开罗城发呆，他从心底里深知这本就是他们所应统治的土地。</w:t>
      </w:r>
    </w:p>
    <w:p w14:paraId="3EFAECDF">
      <w:pPr>
        <w:widowControl w:val="0"/>
        <w:bidi w:val="0"/>
        <w:ind w:firstLine="420" w:firstLineChars="200"/>
        <w:jc w:val="both"/>
        <w:rPr>
          <w:rFonts w:hint="eastAsia" w:ascii="Calibri" w:hAnsi="Calibri" w:eastAsia="宋体" w:cs="Times New Roman"/>
          <w:kern w:val="2"/>
          <w:sz w:val="21"/>
          <w:szCs w:val="24"/>
          <w:lang w:val="en-US" w:eastAsia="zh-CN" w:bidi="ar-SA"/>
        </w:rPr>
      </w:pPr>
      <w:r>
        <w:rPr>
          <w:rFonts w:ascii="Calibri" w:hAnsi="Calibri" w:eastAsia="宋体" w:cs="Times New Roman"/>
          <w:kern w:val="2"/>
          <w:sz w:val="21"/>
          <w:szCs w:val="24"/>
          <w:lang w:bidi="ar-SA"/>
        </w:rPr>
        <w:t>然而，</w:t>
      </w:r>
      <w:r>
        <w:rPr>
          <w:rFonts w:hint="eastAsia" w:ascii="Calibri" w:hAnsi="Calibri" w:eastAsia="宋体" w:cs="Times New Roman"/>
          <w:kern w:val="2"/>
          <w:sz w:val="21"/>
          <w:szCs w:val="24"/>
          <w:lang w:val="en-US" w:eastAsia="zh-CN" w:bidi="ar-SA"/>
        </w:rPr>
        <w:t>一场始料未及的变故</w:t>
      </w:r>
      <w:r>
        <w:rPr>
          <w:rFonts w:ascii="Calibri" w:hAnsi="Calibri" w:eastAsia="宋体" w:cs="Times New Roman"/>
          <w:kern w:val="2"/>
          <w:sz w:val="21"/>
          <w:szCs w:val="24"/>
          <w:lang w:bidi="ar-SA"/>
        </w:rPr>
        <w:t>为这位伊玛目的继承人带来了机遇。在1205年</w:t>
      </w:r>
      <w:r>
        <w:rPr>
          <w:rFonts w:hint="eastAsia" w:ascii="Calibri" w:hAnsi="Calibri" w:eastAsia="宋体" w:cs="Times New Roman"/>
          <w:kern w:val="2"/>
          <w:sz w:val="21"/>
          <w:szCs w:val="24"/>
          <w:lang w:val="en-US" w:eastAsia="zh-CN" w:bidi="ar-SA"/>
        </w:rPr>
        <w:t>伊斯兰历八月</w:t>
      </w:r>
      <w:r>
        <w:rPr>
          <w:rFonts w:ascii="Calibri" w:hAnsi="Calibri" w:eastAsia="宋体" w:cs="Times New Roman"/>
          <w:kern w:val="2"/>
          <w:sz w:val="21"/>
          <w:szCs w:val="24"/>
          <w:lang w:bidi="ar-SA"/>
        </w:rPr>
        <w:t>的拜拉特之夜，夜幕降临埃及，尼罗河畔灯火初上，一群</w:t>
      </w:r>
      <w:r>
        <w:rPr>
          <w:rFonts w:hint="eastAsia" w:ascii="Calibri" w:hAnsi="Calibri" w:eastAsia="宋体" w:cs="Times New Roman"/>
          <w:kern w:val="2"/>
          <w:sz w:val="21"/>
          <w:szCs w:val="24"/>
          <w:lang w:val="en-US" w:eastAsia="zh-CN" w:bidi="ar-SA"/>
        </w:rPr>
        <w:t>无法无天</w:t>
      </w:r>
      <w:r>
        <w:rPr>
          <w:rFonts w:ascii="Calibri" w:hAnsi="Calibri" w:eastAsia="宋体" w:cs="Times New Roman"/>
          <w:kern w:val="2"/>
          <w:sz w:val="21"/>
          <w:szCs w:val="24"/>
          <w:lang w:bidi="ar-SA"/>
        </w:rPr>
        <w:t>的土匪趁着城内居民深夜前往清真寺祈祷之际，从太阳落山之时开始攻城掠夺。库尔德民兵满城追捕，推搡着被惊扰的民众，全城居民只见如满月般皎洁的刀光和千百个火把的</w:t>
      </w:r>
      <w:r>
        <w:rPr>
          <w:rFonts w:hint="eastAsia" w:ascii="Calibri" w:hAnsi="Calibri" w:eastAsia="宋体" w:cs="Times New Roman"/>
          <w:kern w:val="2"/>
          <w:sz w:val="21"/>
          <w:szCs w:val="24"/>
          <w:lang w:val="en-US" w:eastAsia="zh-CN" w:bidi="ar-SA"/>
        </w:rPr>
        <w:t>熠</w:t>
      </w:r>
      <w:r>
        <w:rPr>
          <w:rFonts w:ascii="Calibri" w:hAnsi="Calibri" w:eastAsia="宋体" w:cs="Times New Roman"/>
          <w:kern w:val="2"/>
          <w:sz w:val="21"/>
          <w:szCs w:val="24"/>
          <w:lang w:bidi="ar-SA"/>
        </w:rPr>
        <w:t>烁。热血沸腾的苏莱曼殿下与几位忠诚的侍从趁此千载难逢之机混入骚动的人群中逃离阿尤布王朝的监视，率领一支与其说是军队不如说是土匪的马队一路西行。苏莱曼王子身着黑衣和粗布披风，绕过被异教徒占据的突尼斯，抵达他先祖</w:t>
      </w:r>
      <w:r>
        <w:rPr>
          <w:rFonts w:hint="eastAsia" w:ascii="Calibri" w:hAnsi="Calibri" w:eastAsia="宋体" w:cs="Times New Roman"/>
          <w:kern w:val="2"/>
          <w:sz w:val="21"/>
          <w:szCs w:val="24"/>
          <w:lang w:val="en-US" w:eastAsia="zh-CN" w:bidi="ar-SA"/>
        </w:rPr>
        <w:t>建功立业的地方——</w:t>
      </w:r>
      <w:r>
        <w:rPr>
          <w:rFonts w:ascii="Calibri" w:hAnsi="Calibri" w:eastAsia="宋体" w:cs="Times New Roman"/>
          <w:kern w:val="2"/>
          <w:sz w:val="21"/>
          <w:szCs w:val="24"/>
          <w:lang w:bidi="ar-SA"/>
        </w:rPr>
        <w:t>马格里布，他坚信自己的判断</w:t>
      </w:r>
      <w:r>
        <w:rPr>
          <w:rFonts w:hint="eastAsia" w:ascii="Calibri" w:hAnsi="Calibri" w:eastAsia="宋体" w:cs="Times New Roman"/>
          <w:kern w:val="2"/>
          <w:sz w:val="21"/>
          <w:szCs w:val="24"/>
          <w:lang w:eastAsia="zh-CN" w:bidi="ar-SA"/>
        </w:rPr>
        <w:t>是</w:t>
      </w:r>
      <w:r>
        <w:rPr>
          <w:rFonts w:hint="eastAsia" w:ascii="Calibri" w:hAnsi="Calibri" w:eastAsia="宋体" w:cs="Times New Roman"/>
          <w:kern w:val="2"/>
          <w:sz w:val="21"/>
          <w:szCs w:val="24"/>
          <w:lang w:val="en-US" w:eastAsia="zh-CN" w:bidi="ar-SA"/>
        </w:rPr>
        <w:t>正确的</w:t>
      </w:r>
      <w:r>
        <w:rPr>
          <w:rFonts w:ascii="Calibri" w:hAnsi="Calibri" w:eastAsia="宋体" w:cs="Times New Roman"/>
          <w:kern w:val="2"/>
          <w:sz w:val="21"/>
          <w:szCs w:val="24"/>
          <w:lang w:bidi="ar-SA"/>
        </w:rPr>
        <w:t>。</w:t>
      </w:r>
      <w:r>
        <w:rPr>
          <w:rFonts w:hint="eastAsia" w:ascii="Calibri" w:hAnsi="Calibri" w:eastAsia="宋体" w:cs="Times New Roman"/>
          <w:kern w:val="2"/>
          <w:sz w:val="21"/>
          <w:szCs w:val="24"/>
          <w:lang w:val="en-US" w:eastAsia="zh-CN" w:bidi="ar-SA"/>
        </w:rPr>
        <w:t>在发觉王子逃亡之后，怒不可遏的阿尤布苏丹卡米勒·穆罕默德下令处决法蒂玛王族的所有成员——当然是秘密处决的，苏丹不愿意背上杀害赛义德的罪名，在埃及的官方文书当中这些前王朝的王族都是死于天花传染了全家而亡。</w:t>
      </w:r>
    </w:p>
    <w:p w14:paraId="0D1936DC">
      <w:pPr>
        <w:widowControl w:val="0"/>
        <w:bidi w:val="0"/>
        <w:ind w:firstLine="420" w:firstLineChars="200"/>
        <w:jc w:val="both"/>
        <w:rPr>
          <w:rFonts w:ascii="Calibri" w:hAnsi="Calibri" w:eastAsia="宋体" w:cs="Times New Roman"/>
          <w:kern w:val="2"/>
          <w:sz w:val="21"/>
          <w:szCs w:val="24"/>
          <w:lang w:bidi="ar-SA"/>
        </w:rPr>
      </w:pPr>
      <w:r>
        <w:rPr>
          <w:rFonts w:hint="eastAsia" w:ascii="Calibri" w:hAnsi="Calibri" w:eastAsia="宋体" w:cs="Times New Roman"/>
          <w:kern w:val="2"/>
          <w:sz w:val="21"/>
          <w:szCs w:val="24"/>
          <w:lang w:val="en-US" w:eastAsia="zh-CN" w:bidi="ar-SA"/>
        </w:rPr>
        <w:t>对于苏莱曼王子而言，他的前半生固然是不幸的，但是安拉为他关上了一扇门，必然会给他开一扇窗。</w:t>
      </w:r>
      <w:r>
        <w:rPr>
          <w:rFonts w:ascii="Calibri" w:hAnsi="Calibri" w:eastAsia="宋体" w:cs="Times New Roman"/>
          <w:kern w:val="2"/>
          <w:sz w:val="21"/>
          <w:szCs w:val="24"/>
          <w:lang w:bidi="ar-SA"/>
        </w:rPr>
        <w:t>当时，穆瓦希德王朝正深陷于丹吉尔人引发的战火，对东部鞭长莫及，卡比利亚和特莱姆森的城镇各自为政，巴巴里海岸的统治秩序几乎崩溃。王子树立了他的</w:t>
      </w:r>
      <w:r>
        <w:rPr>
          <w:rFonts w:hint="eastAsia" w:ascii="Calibri" w:hAnsi="Calibri" w:eastAsia="宋体" w:cs="Times New Roman"/>
          <w:kern w:val="2"/>
          <w:sz w:val="21"/>
          <w:szCs w:val="24"/>
          <w:lang w:val="en-US" w:eastAsia="zh-CN" w:bidi="ar-SA"/>
        </w:rPr>
        <w:t>旌旗</w:t>
      </w:r>
      <w:r>
        <w:rPr>
          <w:rFonts w:ascii="Calibri" w:hAnsi="Calibri" w:eastAsia="宋体" w:cs="Times New Roman"/>
          <w:kern w:val="2"/>
          <w:sz w:val="21"/>
          <w:szCs w:val="24"/>
          <w:lang w:bidi="ar-SA"/>
        </w:rPr>
        <w:t>，对穆瓦希德王朝及其曾经依附的逊尼派贵族不满的伊斯玛仪派迎来了他们的伊玛目化身。曾经，法蒂玛王朝兴起于马格里布的海岸，而今天，他</w:t>
      </w:r>
      <w:r>
        <w:rPr>
          <w:rFonts w:hint="eastAsia" w:ascii="Calibri" w:hAnsi="Calibri" w:eastAsia="宋体" w:cs="Times New Roman"/>
          <w:kern w:val="2"/>
          <w:sz w:val="21"/>
          <w:szCs w:val="24"/>
          <w:lang w:val="en-US" w:eastAsia="zh-CN" w:bidi="ar-SA"/>
        </w:rPr>
        <w:t>或许</w:t>
      </w:r>
      <w:r>
        <w:rPr>
          <w:rFonts w:ascii="Calibri" w:hAnsi="Calibri" w:eastAsia="宋体" w:cs="Times New Roman"/>
          <w:kern w:val="2"/>
          <w:sz w:val="21"/>
          <w:szCs w:val="24"/>
          <w:lang w:bidi="ar-SA"/>
        </w:rPr>
        <w:t>生来就注定</w:t>
      </w:r>
      <w:r>
        <w:rPr>
          <w:rFonts w:hint="eastAsia" w:ascii="Calibri" w:hAnsi="Calibri" w:eastAsia="宋体" w:cs="Times New Roman"/>
          <w:kern w:val="2"/>
          <w:sz w:val="21"/>
          <w:szCs w:val="24"/>
          <w:lang w:val="en-US" w:eastAsia="zh-CN" w:bidi="ar-SA"/>
        </w:rPr>
        <w:t>要</w:t>
      </w:r>
      <w:r>
        <w:rPr>
          <w:rFonts w:ascii="Calibri" w:hAnsi="Calibri" w:eastAsia="宋体" w:cs="Times New Roman"/>
          <w:kern w:val="2"/>
          <w:sz w:val="21"/>
          <w:szCs w:val="24"/>
          <w:lang w:bidi="ar-SA"/>
        </w:rPr>
        <w:t>成为马格里布什叶派的领袖。苏莱曼王子抵达马格里布时仅随八骑，而当王子陈兵于卡比利亚城外时，身后已有数万虔诚的追随者，这更多地依赖于王子的个人魅力而非仅靠祖先高贵的血脉。</w:t>
      </w:r>
    </w:p>
    <w:p w14:paraId="7ED928ED">
      <w:pPr>
        <w:widowControl w:val="0"/>
        <w:bidi w:val="0"/>
        <w:ind w:firstLine="420" w:firstLineChars="200"/>
        <w:jc w:val="both"/>
        <w:rPr>
          <w:rFonts w:hint="eastAsia" w:ascii="Calibri" w:hAnsi="Calibri" w:eastAsia="宋体" w:cs="Times New Roman"/>
          <w:kern w:val="2"/>
          <w:sz w:val="21"/>
          <w:szCs w:val="24"/>
          <w:lang w:val="en-US" w:eastAsia="zh-CN" w:bidi="ar-SA"/>
        </w:rPr>
      </w:pPr>
      <w:r>
        <w:rPr>
          <w:rFonts w:ascii="Calibri" w:hAnsi="Calibri" w:eastAsia="宋体" w:cs="Times New Roman"/>
          <w:kern w:val="2"/>
          <w:sz w:val="21"/>
          <w:szCs w:val="24"/>
          <w:lang w:bidi="ar-SA"/>
        </w:rPr>
        <w:t>卡比利亚陷落的消息如同深冬的疾风，马格里布的城市纷纷望风而降。而位于突尼斯的十字军原计划对马格里布发起的“圣战”也因在埃及的大败而告终。</w:t>
      </w:r>
      <w:r>
        <w:rPr>
          <w:rFonts w:hint="eastAsia" w:ascii="Calibri" w:hAnsi="Calibri" w:eastAsia="宋体" w:cs="Times New Roman"/>
          <w:kern w:val="2"/>
          <w:sz w:val="21"/>
          <w:szCs w:val="24"/>
          <w:lang w:val="en-US" w:eastAsia="zh-CN" w:bidi="ar-SA"/>
        </w:rPr>
        <w:t>为了巩固在这场宏大的征伐的唯一成果，基督徒决定将们将突尼西亚建设成为圣战者的王国，他们用骑枪和大剑将大量的穆斯林驱赶到卡比利亚，或许是为了寻找只是想混入军中谋生，他们纷纷加入了苏莱曼王子的部队。苏莱曼王子目睹着这些因战乱流离失所的穆斯林，心中涌动着无尽的同情与愤慨。他深知，真正的力量不仅仅来源于刀剑与兵马，更源自于人心的归附与信仰的共鸣。于是，他下令打开城门，接纳所有愿意归顺的穆斯林，不论他们来自何方，有何过往，当然对于他们而言只有一个要求——所有受过苏莱曼王子的穆斯林应该坚信只有先知的后代才拥有天然的统治权。</w:t>
      </w:r>
    </w:p>
    <w:p w14:paraId="5767CDF6">
      <w:pPr>
        <w:widowControl w:val="0"/>
        <w:bidi w:val="0"/>
        <w:ind w:firstLine="420" w:firstLineChars="200"/>
        <w:jc w:val="both"/>
        <w:rPr>
          <w:rFonts w:hint="default" w:ascii="Calibri" w:hAnsi="Calibri" w:eastAsia="宋体"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苏莱曼王子所建立的政权一般被称为后法蒂玛王朝或是第二法蒂玛王朝。未来的两个世纪，苏莱曼王子和他的子孙后代传承有序，他们力图为这片柏柏尔人统治的土地带来秩序和繁荣。他们将埃及的统治方式带回了这片土地，在湿润的海岸开辟种植小麦的田野，不过五十年</w:t>
      </w:r>
      <w:r>
        <w:rPr>
          <w:rFonts w:hint="eastAsia" w:cs="Times New Roman"/>
          <w:kern w:val="2"/>
          <w:sz w:val="21"/>
          <w:szCs w:val="24"/>
          <w:lang w:val="en-US" w:eastAsia="zh-CN" w:bidi="ar-SA"/>
        </w:rPr>
        <w:t>，</w:t>
      </w:r>
      <w:r>
        <w:rPr>
          <w:rFonts w:hint="eastAsia" w:ascii="Calibri" w:hAnsi="Calibri" w:eastAsia="宋体" w:cs="Times New Roman"/>
          <w:kern w:val="2"/>
          <w:sz w:val="21"/>
          <w:szCs w:val="24"/>
          <w:lang w:val="en-US" w:eastAsia="zh-CN" w:bidi="ar-SA"/>
        </w:rPr>
        <w:t>北非就恢复了罗马帝国时期的粮仓地位。卡比利亚也称为了与新兴的马里帝国进行奴隶-黄金贸易的集散地，柏柏尔人虽然学会了读书写字与耕作，但在丰厚的利润面前他们也不惮于再拿起劫掠的屠刀，许多从英格兰和低地向近东航行的船只都会远远的离开卡比利亚的海岸，而在突尼西亚王国的历史中，也不乏西部的教堂和庄园被什叶派的柏柏尔人洗掠一空的记载。许多白皮肤黄头发的基督徒被绑上骆驼作为奴隶运往马里国王的金矿中充当奴隶。而有传言在塔里克山的西方有一条通往那片富饶的黄金之国的航道，在1444年的春天法蒂玛苏丹已经下令组建一只打着自己的旌旗的舰队寻找这条意味着无尽财富的道路</w:t>
      </w:r>
      <w:r>
        <w:rPr>
          <w:rFonts w:hint="eastAsia" w:cs="Times New Roman"/>
          <w:kern w:val="2"/>
          <w:sz w:val="21"/>
          <w:szCs w:val="24"/>
          <w:lang w:val="en-US" w:eastAsia="zh-CN" w:bidi="ar-SA"/>
        </w:rPr>
        <w:t>——</w:t>
      </w:r>
      <w:r>
        <w:rPr>
          <w:rFonts w:hint="eastAsia" w:ascii="Calibri" w:hAnsi="Calibri" w:eastAsia="宋体" w:cs="Times New Roman"/>
          <w:kern w:val="2"/>
          <w:sz w:val="21"/>
          <w:szCs w:val="24"/>
          <w:lang w:val="en-US" w:eastAsia="zh-CN" w:bidi="ar-SA"/>
        </w:rPr>
        <w:t>当然</w:t>
      </w:r>
      <w:r>
        <w:rPr>
          <w:rFonts w:hint="eastAsia" w:cs="Times New Roman"/>
          <w:kern w:val="2"/>
          <w:sz w:val="21"/>
          <w:szCs w:val="24"/>
          <w:lang w:val="en-US" w:eastAsia="zh-CN" w:bidi="ar-SA"/>
        </w:rPr>
        <w:t>，</w:t>
      </w:r>
      <w:r>
        <w:rPr>
          <w:rFonts w:hint="eastAsia" w:ascii="Calibri" w:hAnsi="Calibri" w:eastAsia="宋体" w:cs="Times New Roman"/>
          <w:kern w:val="2"/>
          <w:sz w:val="21"/>
          <w:szCs w:val="24"/>
          <w:lang w:val="en-US" w:eastAsia="zh-CN" w:bidi="ar-SA"/>
        </w:rPr>
        <w:t>他们可能会走的更远……</w:t>
      </w:r>
      <w:r>
        <w:rPr>
          <w:rFonts w:hint="eastAsia" w:cs="Times New Roman"/>
          <w:kern w:val="2"/>
          <w:sz w:val="21"/>
          <w:szCs w:val="24"/>
          <w:lang w:val="en-US" w:eastAsia="zh-CN" w:bidi="ar-SA"/>
        </w:rPr>
        <w:t>此外，</w:t>
      </w:r>
      <w:r>
        <w:rPr>
          <w:rFonts w:hint="eastAsia" w:ascii="Calibri" w:hAnsi="Calibri" w:eastAsia="宋体" w:cs="Times New Roman"/>
          <w:kern w:val="2"/>
          <w:sz w:val="21"/>
          <w:szCs w:val="24"/>
          <w:lang w:val="en-US" w:eastAsia="zh-CN" w:bidi="ar-SA"/>
        </w:rPr>
        <w:t>还有一条更为现实的道路，就是像祖先那样在埃及陷入混乱之际重新占领那片富饶的土地。</w:t>
      </w:r>
    </w:p>
    <w:p w14:paraId="18668943">
      <w:pPr>
        <w:rPr>
          <w:rFonts w:hint="default"/>
          <w:color w:val="0000FF"/>
          <w:lang w:val="en-US" w:eastAsia="zh-CN"/>
        </w:rPr>
      </w:pPr>
    </w:p>
    <w:p w14:paraId="7E19D7A9">
      <w:pPr>
        <w:ind w:firstLine="420"/>
      </w:pPr>
    </w:p>
    <w:p w14:paraId="0C674C7A">
      <w:pPr>
        <w:pStyle w:val="2"/>
      </w:pPr>
      <w:bookmarkStart w:id="64" w:name="_Toc7054"/>
      <w:r>
        <w:rPr>
          <w:rFonts w:hint="eastAsia"/>
        </w:rPr>
        <w:t>波斯</w:t>
      </w:r>
      <w:bookmarkEnd w:id="64"/>
    </w:p>
    <w:p w14:paraId="71ED891B">
      <w:pPr>
        <w:pStyle w:val="4"/>
        <w:ind w:firstLine="602"/>
      </w:pPr>
      <w:bookmarkStart w:id="65" w:name="_Toc1749"/>
      <w:r>
        <w:rPr>
          <w:rFonts w:hint="eastAsia"/>
        </w:rPr>
        <w:t>帖木儿</w:t>
      </w:r>
      <w:bookmarkEnd w:id="65"/>
    </w:p>
    <w:p w14:paraId="40B1D821">
      <w:pPr>
        <w:ind w:firstLine="420"/>
      </w:pPr>
      <w:r>
        <w:rPr>
          <w:rFonts w:hint="eastAsia"/>
        </w:rPr>
        <w:t>尽管帖木儿的铁蹄已经远离这片土地，但他带来的恐惧与死亡并未消退，在帖木儿帝国崩溃之后，安纳托利亚和伊拉克地区的诸贝伊国顷刻间便陷入了混战之中，祆教徒、景教徒、逊尼派和什叶派在整个波斯和呼罗珊地区争夺权力。沙哈鲁未能恢复帝国的稳定，而帖木儿帝国实际控制的疆土退缩到了河中地区，但帖木儿的子孙并未停止他们的斗争。</w:t>
      </w:r>
    </w:p>
    <w:p w14:paraId="01BD45A1">
      <w:pPr>
        <w:pStyle w:val="4"/>
        <w:ind w:firstLine="602"/>
      </w:pPr>
      <w:bookmarkStart w:id="66" w:name="_Toc30139"/>
      <w:r>
        <w:rPr>
          <w:rFonts w:hint="eastAsia"/>
        </w:rPr>
        <w:t>白羊与黑羊</w:t>
      </w:r>
      <w:bookmarkEnd w:id="66"/>
    </w:p>
    <w:p w14:paraId="5524EA95">
      <w:pPr>
        <w:ind w:firstLine="420"/>
      </w:pPr>
      <w:r>
        <w:rPr>
          <w:rFonts w:hint="eastAsia"/>
        </w:rPr>
        <w:t>在帖木儿帝国崩溃的余波中，白羊王朝在阴影中悄然崛起，他们没能取缔伊拉克地区的阿尔图克王朝和统治库尔德斯坦的阿尤布王朝，但成功向西吞并了杜勒卡迪尔贝伊国、拉马赞贝伊国等弱小的势力，并将势力拓展到了地中海东岸，将阿勒颇变成了自己的领土。在乌尊·哈桑取缔了自己无能的兄长，将后者安置于穆什后，他必将展开自己的伟大征服。</w:t>
      </w:r>
    </w:p>
    <w:p w14:paraId="04483FB6">
      <w:pPr>
        <w:ind w:firstLine="420"/>
      </w:pPr>
      <w:r>
        <w:rPr>
          <w:rFonts w:hint="eastAsia"/>
        </w:rPr>
        <w:t>但黑羊王朝并没有那么幸运。在混乱之中，黑羊王朝悍然崛起，又迅速土崩瓦解。阿尔图格王朝在强力统治者的马刀之上巍然自立，而伊拉克的景教徒支持红羊部族获得了独立，更为糟糕的是萨法维教团及受其支持的马拉盖教团一直在侵蚀黑羊王朝的统治基础，就连什叶派教徒都与黑羊王朝离心离德。这一切都导致黑羊王朝最终只能蜷缩于大不里士。在一片混乱中，正统的黑羊王子贾汗·沙却长期流落在外，黑羊部族群龙无首，等待着他们真正的沙阿归来。</w:t>
      </w:r>
    </w:p>
    <w:p w14:paraId="62C0CA9C">
      <w:pPr>
        <w:pStyle w:val="4"/>
        <w:ind w:firstLine="602"/>
      </w:pPr>
      <w:bookmarkStart w:id="67" w:name="_Toc25157"/>
      <w:r>
        <w:rPr>
          <w:rFonts w:hint="eastAsia"/>
        </w:rPr>
        <w:t>费拉赫部族</w:t>
      </w:r>
      <w:bookmarkEnd w:id="67"/>
    </w:p>
    <w:p w14:paraId="1929A3EE">
      <w:pPr>
        <w:ind w:firstLine="420"/>
      </w:pPr>
      <w:r>
        <w:rPr>
          <w:rFonts w:hint="eastAsia"/>
        </w:rPr>
        <w:t>尽管蒙古人的铁蹄没能成功踏入马穆鲁克人所把手的埃及，但是不能不承认的是，蒙古人在他们所统治的土地尽可能的重塑了这片土地。正统哈里发从巴格达仓皇出逃到埃及并成为奴隶兵们的“座上宾”和“囚徒”。但当蒙古人选择适应波斯人的生活方式的时候，他们从马背上的可汗逐步变为了一位波斯沙阿，其控制力愈发减弱，山川林立的伊朗高原旋即脱离了伊尔汗国的控制，成为了军阀割据的斗兽场。</w:t>
      </w:r>
    </w:p>
    <w:p w14:paraId="6D82B275">
      <w:pPr>
        <w:ind w:firstLine="420"/>
      </w:pPr>
      <w:r>
        <w:rPr>
          <w:rFonts w:hint="eastAsia"/>
        </w:rPr>
        <w:t>在西方人的传说当中，遥远的东方有着一位“祭司王约翰”，他信奉基督教并且统治着富足的领地，是基督徒们的救世主。但倘若没有人特别提醒，很难会有人会把费拉赫的可汗和那位英明神武的祭司王约翰联系到一起。费拉赫部族可能是信奉景教的克烈部和乃蛮部的后人，自那位被称为成吉思汗的伟大征服者统一蒙古草原之后，克烈部和乃蛮部的后人在乃蛮部最后一位可汗屈出律的带领下出奔西辽，在西辽由于忌惮蒙古的威压拒绝庇护之后，史书只记载“屈出律引军出葱岭，不知所之。” 而后二十年，在费拉赫城周边兴起了一只信仰景教的蒙古部族，尽管缺乏直接证据，但世人都相信他们是克烈部和乃蛮部的后人。他们坚持自己的景教信仰，拒绝和当地部族通婚，用武力驱逐异教徒，逐步在波斯东南部的崎岖山区立足。而后蒙古西征之时，在富裕的巴格达和伊斯法罕面前，如此贫瘠的波斯东部自然沦为了蒙古统治者的羁縻对象，不仅是由于蒙古上层在彼时彼刻并不缺乏景教徒，而且成吉思汗对愿意拱手称臣的补助是愿意展现一点怀柔手段的——“既然我能够原谅乃蛮部的后人，其余的敌人还有什么理由不向我投降呢？”以费拉赫为核心，景教徒在东方获得了一个据点，卡尔提德王朝也在费拉赫人的影响之下皈依了基督，在伊朗南部也出现了一些景教社区，并最终集中流向巴格达城，在合赞汗统治的早期，波斯景教徒的数量更是得到了徒增。但伊尔汗国和费拉赫部族的关系毕竟很难保证部族的稳定，在合赞汗从景教皈依伊斯兰教之后，展现了明显的皈依者狂热，他破坏了原有的诸教的平等关系，要求非伊斯兰教徒向自己缴纳人头税。当伊尔汗国摊派而来的税收来到费拉赫之时，伊斯兰教大汗和景教可汗之间的关系降到了冰点，后者多次向帝国要求减免人头税，但都遭到了拒绝。在伊尔汗国土崩瓦解之时，费拉赫人几乎是第一个与帝国割席的主要割据势力。面对野心勃勃的帖木儿的入侵，费拉赫人在最初选择和帖木儿结盟夺取波斯南部的土地，但随着帖木儿被萨巴达尔军阀的联军们伏击战败之后，费拉赫人几乎立刻背弃了帖木儿的盟约，想在波斯这片土地生存下来必须学会反复无常，想方设法为自己攫取利益。</w:t>
      </w:r>
    </w:p>
    <w:p w14:paraId="4A0519E8">
      <w:pPr>
        <w:pStyle w:val="4"/>
        <w:ind w:firstLine="602"/>
      </w:pPr>
      <w:bookmarkStart w:id="68" w:name="_Toc20132"/>
      <w:r>
        <w:rPr>
          <w:rFonts w:hint="eastAsia"/>
        </w:rPr>
        <w:t>萨巴达尔</w:t>
      </w:r>
      <w:bookmarkEnd w:id="68"/>
    </w:p>
    <w:p w14:paraId="40BFA63C">
      <w:pPr>
        <w:ind w:firstLine="420"/>
      </w:pPr>
      <w:r>
        <w:rPr>
          <w:rFonts w:hint="eastAsia"/>
        </w:rPr>
        <w:t>然后我们将目光转向西方，看到那片被萨巴达尔人占据的中波斯地区。准确地说，这些萨巴达尔人是从呼罗珊地区逃亡而来的军事首领，特别是在呼罗珊地区被帖木儿帝国并入其版图之后，他们便把德黑兰和马什哈德视为他们的第二故乡。这些萨巴达尔人天生就是军阀，他们的领袖就是最大的军事首领。只有使用武力，才能让这群桀骜不驯的军阀们对他们唯命是从。他们对外声称自己是一个联盟，当时的霸主穆罕默德·阿里希望这些不服从管教的军阀不仅能在帖木儿面前团结一致，而且能成为一个团结的国家。穆罕默德·阿里是一位极具野心的统治者，他希望能够将全波斯彻底置于自己的控制之下。他明白，要想实现这个目标，首先需要像驯服狮子一样驯服军阀。于是，他采取了一系列的措施，包括提高税收、推行现代化的行政管理、建设基础设施等等，以增强自己的实力和影响力。然而，这些军阀并不愿意轻易地接受穆罕默德·阿里的统治。他们各自都有自己的野心和计划，希望能够在未来的政治格局中占据主导地位。萨巴达尔军阀的命运如何取决于他们自己。</w:t>
      </w:r>
    </w:p>
    <w:p w14:paraId="1359142E">
      <w:pPr>
        <w:pStyle w:val="4"/>
        <w:ind w:firstLine="602"/>
      </w:pPr>
      <w:bookmarkStart w:id="69" w:name="_Toc6784"/>
      <w:r>
        <w:rPr>
          <w:rFonts w:hint="eastAsia"/>
        </w:rPr>
        <w:t>穆扎法尔王朝</w:t>
      </w:r>
      <w:bookmarkEnd w:id="69"/>
    </w:p>
    <w:p w14:paraId="5B67EE05">
      <w:pPr>
        <w:ind w:firstLine="420"/>
      </w:pPr>
      <w:r>
        <w:rPr>
          <w:rFonts w:hint="eastAsia"/>
        </w:rPr>
        <w:t>让我们转向大海，从亚兹德到俾路支，是祆教徒们的土地，在700年前，与拜占庭帝国两败俱伤的萨珊波斯被汹涌而来的阿拉伯人大军淹没开始，在世人眼中，这群信仰阿胡拉· 玛兹达的教徒已经被淹没在滚滚而去的阿拉伯人浪潮当中，他们广泛分布于从亚兹德到古吉拉特的各个祆教徒聚落当中，只要愿意上缴高额的人头税，阿拉伯人还是很乐意给他们信奉善神的自由。但当伊尔汗国陷入灾难之时，波斯南部遭遇十年一遇的大旱，留守亚兹德的穆扎法尔总督穆巴里兹·阿尔丁·穆罕默德为了能够在波斯这片土地上更多的分一杯羹，要求所有祆教徒和景教徒上缴相当于以前三倍的人头税以供军需。毋庸置疑，这立刻引爆了南波斯的宗教冲突，面对如此残暴的总督，部分景教徒选择离开生存的聚落躲到难以被找到的深山当中，而另一批景教徒以亚兹德为分界线，以西的教徒选择迁徙至法尔斯城外，更有甚者期望在富裕的美索不达米亚重新开始他们的生活，而以东的人则选择涌入费拉赫人的领地，尽管他们的祖上并不是一个民族，但是他们信仰同样的宗教。而祆教徒们则认为这位总督是旱魁阿普沙的化身，是邪神阿赫里曼派来折磨他们这群信仰阿胡拉玛兹达的人的恶鬼，总督的儿子沙阿·肖贾深知自己失去人心的父亲无法维持统治，早早的就和祆教徒秘密结盟。祆教徒拿起自己的武器——可能是柴刀或者是锄头包围了亚兹德城，穆扎法尔总督的部队在视死如归的祆教徒面前弃城而逃，总督本人则被自己的儿子囚禁并刺瞎双眼，属于伊尔汗国的穆扎法尔总督已经不复存在了，现在是一位信仰祆教的穆扎法尔沙阿，在被穆斯林压制了700年之后，亚兹德城里那永不熄灭的圣火昭示着波斯的真正主人将会再临，祆教徒再一次建立了属于自己的国家。</w:t>
      </w:r>
    </w:p>
    <w:p w14:paraId="3D231055">
      <w:pPr>
        <w:pStyle w:val="4"/>
        <w:ind w:firstLine="602"/>
      </w:pPr>
      <w:bookmarkStart w:id="70" w:name="_Toc20273"/>
      <w:r>
        <w:rPr>
          <w:rFonts w:hint="eastAsia"/>
        </w:rPr>
        <w:t>伊尔汗国的哈扎拉比摄政</w:t>
      </w:r>
      <w:bookmarkEnd w:id="70"/>
    </w:p>
    <w:p w14:paraId="0536508B">
      <w:pPr>
        <w:ind w:firstLine="420"/>
      </w:pPr>
      <w:r>
        <w:rPr>
          <w:rFonts w:hint="eastAsia"/>
        </w:rPr>
        <w:t>在波斯的西半部，在扎格罗斯山中，是属于库尔德人的哈拉达比王朝的土地，这个王朝以“千马”为号，在扎格罗斯山中运用好骑兵这个在平原大展神威的兵种难度自然更大，但是库尔德人胯下的马在山间如履平地。在伊尔汗国时期，哈达拉比王朝的作为伊尔汗国的附庸所存在，统治蒙古征服者不愿意去统治的贫瘠山区。但当大汗们忘记了自己在马背上驰骋的传统，而沉醉于苏丹尼耶的温柔乡当中时，只有掌握马鞭的人才能在1335年帝国的总崩溃当中独善其身。几位继承人在伊尔汗国的大汗的王座尚未坐热就交给了后来人。当然，在掌控西北的泰赤乌部的丘拜尼王朝和掌握了膏腴之地的札剌亦儿部面前，蜷曲于山区的哈拉达比王朝显然很难有与之相抗衡的力量。但哈拉达比人的敏锐嗅觉发现了能够提高自我正统性的手段。在金帐汗国的大军攻破大不里士城之后，所谓的伊尔汗国君主，来历不明的努失儿完在战火当中不知所踪。哈拉达比人秘密迎立被赶下台的前前大汗撒迪别女大汗即位。在是否需要迎立一名女性君主方面，这群库尔德人经过了激烈的内部讨论，但是为了提高的正统性，一群伪装成商人的库尔德人最终选择将这位完者都的女儿藏在一卷波斯地毯当中带出了城，撒迪别在阿米尔·丘拜尼、阿尔巴汗和苏莱曼汗的婚姻之后第四次喜结连理。随着各方的宣称者不是死于非命就是因病而亡，1330年，撒迪别女大汗成为了唯一的正统继承人，各方势力很不情愿的承认这位傀儡女大汗的正统性，1345年撒迪别汗过世，其子苏尔干和他的子孙继承傀儡汗位至今。</w:t>
      </w:r>
    </w:p>
    <w:p w14:paraId="0FBC98CD">
      <w:pPr>
        <w:pStyle w:val="4"/>
        <w:ind w:firstLine="602"/>
      </w:pPr>
      <w:bookmarkStart w:id="71" w:name="_Toc18113"/>
      <w:r>
        <w:rPr>
          <w:rFonts w:hint="eastAsia"/>
        </w:rPr>
        <w:t>红羊王朝</w:t>
      </w:r>
      <w:bookmarkEnd w:id="71"/>
    </w:p>
    <w:p w14:paraId="513E9BB5">
      <w:pPr>
        <w:ind w:firstLine="420"/>
        <w:rPr>
          <w:rFonts w:eastAsia="宋体"/>
        </w:rPr>
      </w:pPr>
      <w:r>
        <w:rPr>
          <w:rFonts w:hint="eastAsia"/>
        </w:rPr>
        <w:t>而在波斯的西南方，在410年的塞琉西亚-泰西封会议上，美索不达米亚的基督教会与安提阿以及“西方”的教会断绝了所有关系，之后塞琉西亚-泰西封的主教，东方教会的宗主教，担任了东方亚述教会的领袖和首席主教。尽管和罗马与新罗马都分道扬镳，但不意味着东方的基督教徒成为了无根之花，相反当地的基督徒在富裕的美索不达米亚生根发芽，为有区别于在此的阿拉伯人，当然也为了和历史上缔造了巴比伦之囚的巴比伦人割席，他们自号为亚述人，尽管这并不代表他们和深埋在历史故纸堆当中的亚述帝国真的有任何的联系。当然，他们名义上的主人是突厥的征服者，突厥人来到美索不达米亚之后，这群马背上的牧人旋即适应了从马背上的民族到大河民族的改变，在两河不乏有改信为基督徒的突厥人在主教的引导之下在幼发拉底河集体洗礼，在伊尔汗国走向崩溃之际，这群信仰了基督教的突厥人先是听命于占据巴格达的札剌亦儿部，而后推翻了他们信仰不同的雇主，建立了属于基督徒的红羊王朝。</w:t>
      </w:r>
    </w:p>
    <w:p w14:paraId="69E8412C">
      <w:pPr>
        <w:ind w:firstLine="420"/>
      </w:pPr>
    </w:p>
    <w:p w14:paraId="0E192DB2">
      <w:pPr>
        <w:pStyle w:val="2"/>
      </w:pPr>
      <w:bookmarkStart w:id="72" w:name="_Toc17371"/>
      <w:r>
        <w:rPr>
          <w:rFonts w:hint="eastAsia"/>
        </w:rPr>
        <w:t>中华</w:t>
      </w:r>
      <w:bookmarkEnd w:id="72"/>
    </w:p>
    <w:p w14:paraId="76FAD10A">
      <w:pPr>
        <w:pStyle w:val="3"/>
      </w:pPr>
      <w:bookmarkStart w:id="73" w:name="_Toc29466"/>
      <w:r>
        <w:rPr>
          <w:rFonts w:hint="eastAsia"/>
        </w:rPr>
        <w:t>大元</w:t>
      </w:r>
      <w:bookmarkEnd w:id="73"/>
    </w:p>
    <w:p w14:paraId="0F326280">
      <w:pPr>
        <w:ind w:firstLine="420"/>
      </w:pPr>
      <w:r>
        <w:rPr>
          <w:rFonts w:hint="eastAsia"/>
        </w:rPr>
        <w:t>由于忽必烈晚年身体状况的急剧恶化，元廷没能在早期就完成对全国的完全控制，中国的地方豪强得到了更多的来自元廷的妥协。在元末的农民起义中，元廷被迫允许地方组织武装团练，各地的武装团练在地方豪强的控制下发挥了一定的作用，各地起义军止步不前，一些起义军也在接受了元朝的封赏后接受了无法成功的现实，脱脱最终代表中央控制了大局。</w:t>
      </w:r>
    </w:p>
    <w:p w14:paraId="1AF97157">
      <w:pPr>
        <w:ind w:firstLine="420"/>
      </w:pPr>
      <w:r>
        <w:rPr>
          <w:rFonts w:hint="eastAsia"/>
        </w:rPr>
        <w:t>但私兵的大量涌现以及权力的下放，元廷如东汉一般失去了对全国的有效控制，各地军阀实质上把持了地方权力，元廷蜷缩于北直隶的北部，并维持着对蒙古大草原的控制。各地军阀豪强政权内部的构成也并不相同，这些地方豪强中，一些是蒙古贵族，一些是起义军领袖后代，一些是地区乡绅、勋贵、豪强、商帮推出的代理人，也有一些地区在外交博弈下成了自耕农的自由领地。</w:t>
      </w:r>
    </w:p>
    <w:p w14:paraId="6E7DC9DB">
      <w:pPr>
        <w:ind w:firstLine="420"/>
      </w:pPr>
      <w:r>
        <w:rPr>
          <w:rFonts w:hint="eastAsia"/>
        </w:rPr>
        <w:t>朱元璋没能一统天下，但他的后代掌控着长江下游的富饶土地，俨然是最强的诸侯，作为吴王等待着时机。</w:t>
      </w:r>
    </w:p>
    <w:p w14:paraId="6AB5B9B0">
      <w:pPr>
        <w:pStyle w:val="3"/>
      </w:pPr>
      <w:bookmarkStart w:id="74" w:name="_Toc15334"/>
      <w:r>
        <w:rPr>
          <w:rFonts w:hint="eastAsia"/>
        </w:rPr>
        <w:t>辽</w:t>
      </w:r>
      <w:bookmarkEnd w:id="74"/>
    </w:p>
    <w:p w14:paraId="58A17AC4">
      <w:pPr>
        <w:ind w:firstLine="420"/>
      </w:pPr>
      <w:r>
        <w:t>辽王国，是元帝国在帝国东疆的辅翼与藩卫，挟制着渔猎于山林之中的剽悍女真人与南方貌似恭顺的朝鲜。辽境之内民族成份复杂，信仰不一，有从关内迁徙或渡海而来的汉人，有半耕半猎，不甚服膺的女真部族，有盘踞在东宁府，规模庞大的朝鲜人；而作为统治阶级的蒙古贵族仅如沧海一粟，不得不谨慎协调与制衡各方的关系。</w:t>
      </w:r>
    </w:p>
    <w:p w14:paraId="45EF8546">
      <w:pPr>
        <w:ind w:firstLine="420"/>
      </w:pPr>
      <w:r>
        <w:t>现任辽王是当今元帝的叔叔，与上位元帝有着同样的父亲，他本是帝位最正统的继承者，却因为父亲崩逝时太过年幼而被同父异母的哥哥夺取了帝位。虽然他的哥哥许诺给他辽地永世罔替的统治权力，却无法改变辽王的落寞与怨恨。他在辽地亲信汉人，以为辅翼，膝下荒凉的他还收养了一位汉人义子。</w:t>
      </w:r>
    </w:p>
    <w:p w14:paraId="10D8A0A1">
      <w:pPr>
        <w:ind w:firstLine="420"/>
      </w:pPr>
      <w:r>
        <w:t>元廷苦心维持了百年的天下即将崩坏，作为覆巢之下的辽境又何以自安？是竭力维系元廷的统治，抑或取代它完成辽王的夙愿，还是跟随南方轰轰烈烈的反元汉人一同革新天命？是迎着北境的朔雪拓边开土，抑或听任女真人在白山黑水之间再度建立起新的王朝？无论如何，这</w:t>
      </w:r>
      <w:r>
        <w:rPr>
          <w:rFonts w:hint="eastAsia"/>
        </w:rPr>
        <w:t>片</w:t>
      </w:r>
      <w:r>
        <w:t>动荡的热土之上注定洒下新的眼泪与鲜血。</w:t>
      </w:r>
    </w:p>
    <w:p w14:paraId="6196FDEE">
      <w:pPr>
        <w:ind w:firstLine="420"/>
      </w:pPr>
    </w:p>
    <w:p w14:paraId="78986B33">
      <w:pPr>
        <w:pStyle w:val="2"/>
      </w:pPr>
      <w:bookmarkStart w:id="75" w:name="_Toc16215"/>
      <w:r>
        <w:rPr>
          <w:rFonts w:hint="eastAsia"/>
        </w:rPr>
        <w:t>印度</w:t>
      </w:r>
      <w:bookmarkEnd w:id="75"/>
    </w:p>
    <w:p w14:paraId="0A557845">
      <w:pPr>
        <w:pStyle w:val="3"/>
      </w:pPr>
      <w:bookmarkStart w:id="76" w:name="_Toc14137"/>
      <w:r>
        <w:rPr>
          <w:rFonts w:hint="eastAsia"/>
        </w:rPr>
        <w:t>德里苏丹国 图格鲁克王朝</w:t>
      </w:r>
      <w:bookmarkEnd w:id="76"/>
    </w:p>
    <w:p w14:paraId="0BF3A28C">
      <w:pPr>
        <w:ind w:firstLine="420"/>
      </w:pPr>
      <w:r>
        <w:rPr>
          <w:rFonts w:hint="eastAsia"/>
        </w:rPr>
        <w:t>德里苏丹国的图格鲁克王朝至今盘踞在印度次大陆上，</w:t>
      </w:r>
      <w:r>
        <w:t>自从</w:t>
      </w:r>
      <w:r>
        <w:rPr>
          <w:rFonts w:hint="eastAsia"/>
        </w:rPr>
        <w:t>菲鲁兹沙去世后</w:t>
      </w:r>
      <w:r>
        <w:t>，德里苏丹国一直不断衰退。在短时间内，孟加拉</w:t>
      </w:r>
      <w:r>
        <w:rPr>
          <w:rFonts w:hint="eastAsia"/>
        </w:rPr>
        <w:t>、章普尔、信德、木尔坦和巴赫曼尼</w:t>
      </w:r>
      <w:r>
        <w:t>的前总督纷纷都宣布独立，而赛义德王朝则</w:t>
      </w:r>
      <w:r>
        <w:rPr>
          <w:rFonts w:hint="eastAsia"/>
        </w:rPr>
        <w:t>一度</w:t>
      </w:r>
      <w:r>
        <w:t>借机夺取了德里城本身的权力</w:t>
      </w:r>
      <w:r>
        <w:rPr>
          <w:rFonts w:hint="eastAsia"/>
        </w:rPr>
        <w:t>，尽管他的孙子易卜拉欣继承苏丹大位，惊人地重新联合了几乎要分崩离析的德里苏丹国，并统治至今，以78岁的身躯维持着摇摇欲坠的德里帝国。在菲鲁兹沙恢复扎吉尔制度后，掌管各地军事采邑的军政长官把握地方大权，尤其是四方大员，虽然仍然对远在德里的易卜拉欣表示效忠，但始终蠢蠢欲动，渴望脱离德里苏丹的统治。</w:t>
      </w:r>
    </w:p>
    <w:p w14:paraId="1CAF802C">
      <w:pPr>
        <w:ind w:firstLine="420"/>
      </w:pPr>
      <w:r>
        <w:t>在西尔欣德的洛迪家族是</w:t>
      </w:r>
      <w:r>
        <w:rPr>
          <w:rFonts w:hint="eastAsia"/>
        </w:rPr>
        <w:t>德里苏丹国目前</w:t>
      </w:r>
      <w:r>
        <w:t>最重要的支持者。他们对王国中大多数阿富汗贵族保有影响，所以能够为那些仍然保持忠诚的少数土地带来秩序。作为回报，我们的前任已经授予他们足够的影响力和权力。然而，随着巴赫卢尔.洛迪成为家族首领，德里再次面临风险。有消息说，巴赫卢尔计划进军德里，将他的意志强加于苏丹并可能结束</w:t>
      </w:r>
      <w:r>
        <w:rPr>
          <w:rFonts w:hint="eastAsia"/>
        </w:rPr>
        <w:t>图格鲁克</w:t>
      </w:r>
      <w:r>
        <w:t>王朝。</w:t>
      </w:r>
    </w:p>
    <w:p w14:paraId="13D4CB03">
      <w:pPr>
        <w:ind w:firstLine="420"/>
      </w:pPr>
      <w:r>
        <w:rPr>
          <w:rFonts w:hint="eastAsia"/>
        </w:rPr>
        <w:t>当易卜拉欣去世，德里苏丹国的崩溃就将随之而来。</w:t>
      </w:r>
    </w:p>
    <w:p w14:paraId="657D0050">
      <w:pPr>
        <w:ind w:firstLine="420"/>
      </w:pPr>
    </w:p>
    <w:p w14:paraId="0781EF2F">
      <w:pPr>
        <w:ind w:firstLine="420"/>
      </w:pPr>
    </w:p>
    <w:p w14:paraId="1EC183B1">
      <w:pPr>
        <w:ind w:firstLine="42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D5C49">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42EF1">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3D20">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C8450">
    <w:pPr>
      <w:pStyle w:val="1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B98CA">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EAB04">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4EDED7"/>
    <w:multiLevelType w:val="multilevel"/>
    <w:tmpl w:val="D14EDED7"/>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lmMGRjN2JlNTdhZWFiNzk1N2EyZDI3YmFkZTYxOWUifQ=="/>
  </w:docVars>
  <w:rsids>
    <w:rsidRoot w:val="001E5756"/>
    <w:rsid w:val="00067A82"/>
    <w:rsid w:val="000A76F5"/>
    <w:rsid w:val="000E36F0"/>
    <w:rsid w:val="0011471E"/>
    <w:rsid w:val="00177C71"/>
    <w:rsid w:val="001D139A"/>
    <w:rsid w:val="001E5756"/>
    <w:rsid w:val="002B6923"/>
    <w:rsid w:val="002F1956"/>
    <w:rsid w:val="00313C14"/>
    <w:rsid w:val="00327CB1"/>
    <w:rsid w:val="00354024"/>
    <w:rsid w:val="00376942"/>
    <w:rsid w:val="00377771"/>
    <w:rsid w:val="003F3AA8"/>
    <w:rsid w:val="003F4C00"/>
    <w:rsid w:val="0044091E"/>
    <w:rsid w:val="0044416F"/>
    <w:rsid w:val="00476F2F"/>
    <w:rsid w:val="004E26E9"/>
    <w:rsid w:val="00540B60"/>
    <w:rsid w:val="005C5E2A"/>
    <w:rsid w:val="0061174D"/>
    <w:rsid w:val="00612D1F"/>
    <w:rsid w:val="00731072"/>
    <w:rsid w:val="0075625A"/>
    <w:rsid w:val="007C285E"/>
    <w:rsid w:val="00911233"/>
    <w:rsid w:val="00973FB8"/>
    <w:rsid w:val="009D6688"/>
    <w:rsid w:val="00A10C7A"/>
    <w:rsid w:val="00A134E5"/>
    <w:rsid w:val="00BA6FE2"/>
    <w:rsid w:val="00BE32F3"/>
    <w:rsid w:val="00C55A9D"/>
    <w:rsid w:val="00D277EC"/>
    <w:rsid w:val="00D348C5"/>
    <w:rsid w:val="00D43E25"/>
    <w:rsid w:val="00D91BE9"/>
    <w:rsid w:val="00DF14BB"/>
    <w:rsid w:val="00E12402"/>
    <w:rsid w:val="00E46FD6"/>
    <w:rsid w:val="00E761B4"/>
    <w:rsid w:val="00E77192"/>
    <w:rsid w:val="00EB3093"/>
    <w:rsid w:val="00ED3BAE"/>
    <w:rsid w:val="00EF5BA2"/>
    <w:rsid w:val="00F27441"/>
    <w:rsid w:val="00F47252"/>
    <w:rsid w:val="00F812BC"/>
    <w:rsid w:val="00F96FF6"/>
    <w:rsid w:val="00FF3749"/>
    <w:rsid w:val="010B6D03"/>
    <w:rsid w:val="01132522"/>
    <w:rsid w:val="01141140"/>
    <w:rsid w:val="013625FC"/>
    <w:rsid w:val="0144297C"/>
    <w:rsid w:val="0147153B"/>
    <w:rsid w:val="014B4AC4"/>
    <w:rsid w:val="01513954"/>
    <w:rsid w:val="01534D0E"/>
    <w:rsid w:val="01673E8C"/>
    <w:rsid w:val="016870CE"/>
    <w:rsid w:val="01687703"/>
    <w:rsid w:val="017E0CD4"/>
    <w:rsid w:val="01AE12BB"/>
    <w:rsid w:val="01B31F0F"/>
    <w:rsid w:val="01BC2D8E"/>
    <w:rsid w:val="01C56903"/>
    <w:rsid w:val="01D84888"/>
    <w:rsid w:val="01FF4EDD"/>
    <w:rsid w:val="020605AF"/>
    <w:rsid w:val="02274EC8"/>
    <w:rsid w:val="023A007E"/>
    <w:rsid w:val="023C4E17"/>
    <w:rsid w:val="024617F2"/>
    <w:rsid w:val="024B4F7D"/>
    <w:rsid w:val="024E6192"/>
    <w:rsid w:val="02532A52"/>
    <w:rsid w:val="02624152"/>
    <w:rsid w:val="027105BE"/>
    <w:rsid w:val="02766588"/>
    <w:rsid w:val="02876BCC"/>
    <w:rsid w:val="028777DE"/>
    <w:rsid w:val="02A5520C"/>
    <w:rsid w:val="02A824AD"/>
    <w:rsid w:val="02BA405B"/>
    <w:rsid w:val="02D210EA"/>
    <w:rsid w:val="02E4100B"/>
    <w:rsid w:val="02ED7EC0"/>
    <w:rsid w:val="02F2197A"/>
    <w:rsid w:val="02F96864"/>
    <w:rsid w:val="031511C4"/>
    <w:rsid w:val="032F2286"/>
    <w:rsid w:val="03335E57"/>
    <w:rsid w:val="0336726B"/>
    <w:rsid w:val="036667DD"/>
    <w:rsid w:val="0366792B"/>
    <w:rsid w:val="036F3C68"/>
    <w:rsid w:val="038C1AAF"/>
    <w:rsid w:val="038C592B"/>
    <w:rsid w:val="03A7313E"/>
    <w:rsid w:val="03A809DB"/>
    <w:rsid w:val="03AD58A1"/>
    <w:rsid w:val="03B31109"/>
    <w:rsid w:val="03B804CE"/>
    <w:rsid w:val="03BE6E71"/>
    <w:rsid w:val="03C1490A"/>
    <w:rsid w:val="03D031B4"/>
    <w:rsid w:val="03E437EA"/>
    <w:rsid w:val="03F139E0"/>
    <w:rsid w:val="03F23227"/>
    <w:rsid w:val="03F75BB1"/>
    <w:rsid w:val="042F4508"/>
    <w:rsid w:val="04700DA8"/>
    <w:rsid w:val="04891E6A"/>
    <w:rsid w:val="04934B1B"/>
    <w:rsid w:val="049C7DEF"/>
    <w:rsid w:val="04A01318"/>
    <w:rsid w:val="04BC20E2"/>
    <w:rsid w:val="04C11604"/>
    <w:rsid w:val="04DC01EC"/>
    <w:rsid w:val="04DE2032"/>
    <w:rsid w:val="04EC3FFC"/>
    <w:rsid w:val="04ED064B"/>
    <w:rsid w:val="04F512AE"/>
    <w:rsid w:val="05070222"/>
    <w:rsid w:val="050A6C0A"/>
    <w:rsid w:val="05114226"/>
    <w:rsid w:val="05453FE3"/>
    <w:rsid w:val="05465FAD"/>
    <w:rsid w:val="0548762F"/>
    <w:rsid w:val="05595C82"/>
    <w:rsid w:val="059B0FF6"/>
    <w:rsid w:val="059E36F3"/>
    <w:rsid w:val="059E79A5"/>
    <w:rsid w:val="05AE0E8A"/>
    <w:rsid w:val="05AF5900"/>
    <w:rsid w:val="05B9052D"/>
    <w:rsid w:val="05D930BB"/>
    <w:rsid w:val="05E357E3"/>
    <w:rsid w:val="05F6490E"/>
    <w:rsid w:val="05FE4192"/>
    <w:rsid w:val="060C4B01"/>
    <w:rsid w:val="060D2627"/>
    <w:rsid w:val="063904E7"/>
    <w:rsid w:val="063A7EEE"/>
    <w:rsid w:val="06473D8B"/>
    <w:rsid w:val="064D280B"/>
    <w:rsid w:val="065621CC"/>
    <w:rsid w:val="06582C46"/>
    <w:rsid w:val="065B671B"/>
    <w:rsid w:val="06693D01"/>
    <w:rsid w:val="066F7831"/>
    <w:rsid w:val="0681322A"/>
    <w:rsid w:val="068550FA"/>
    <w:rsid w:val="069A65B0"/>
    <w:rsid w:val="06A014C6"/>
    <w:rsid w:val="06A42F8B"/>
    <w:rsid w:val="06A95FEC"/>
    <w:rsid w:val="06C71478"/>
    <w:rsid w:val="06C87841"/>
    <w:rsid w:val="06D870D9"/>
    <w:rsid w:val="06EC5558"/>
    <w:rsid w:val="070C314E"/>
    <w:rsid w:val="071023CF"/>
    <w:rsid w:val="071137D1"/>
    <w:rsid w:val="071D1060"/>
    <w:rsid w:val="071E4BFB"/>
    <w:rsid w:val="07375F77"/>
    <w:rsid w:val="07842ED1"/>
    <w:rsid w:val="078863E6"/>
    <w:rsid w:val="07A66E8D"/>
    <w:rsid w:val="07AD418F"/>
    <w:rsid w:val="07D7113E"/>
    <w:rsid w:val="07EF03E6"/>
    <w:rsid w:val="07F13FAE"/>
    <w:rsid w:val="07F25A8D"/>
    <w:rsid w:val="07FA5873"/>
    <w:rsid w:val="080401BE"/>
    <w:rsid w:val="08273E74"/>
    <w:rsid w:val="0834033F"/>
    <w:rsid w:val="083A336B"/>
    <w:rsid w:val="08517143"/>
    <w:rsid w:val="08713341"/>
    <w:rsid w:val="087868BB"/>
    <w:rsid w:val="08852948"/>
    <w:rsid w:val="08895556"/>
    <w:rsid w:val="089565E6"/>
    <w:rsid w:val="08996E7A"/>
    <w:rsid w:val="089E63E1"/>
    <w:rsid w:val="08A13C26"/>
    <w:rsid w:val="08AA23AF"/>
    <w:rsid w:val="08AD7CA7"/>
    <w:rsid w:val="08BC0A60"/>
    <w:rsid w:val="08C1781E"/>
    <w:rsid w:val="08D25BB5"/>
    <w:rsid w:val="08FA50E4"/>
    <w:rsid w:val="08FB181D"/>
    <w:rsid w:val="091C14FF"/>
    <w:rsid w:val="093A7BD7"/>
    <w:rsid w:val="093C6960"/>
    <w:rsid w:val="0943068E"/>
    <w:rsid w:val="095F3199"/>
    <w:rsid w:val="09746495"/>
    <w:rsid w:val="0975174E"/>
    <w:rsid w:val="097C01EF"/>
    <w:rsid w:val="097E4623"/>
    <w:rsid w:val="098B7084"/>
    <w:rsid w:val="098F6A6A"/>
    <w:rsid w:val="09A339CE"/>
    <w:rsid w:val="09AF4121"/>
    <w:rsid w:val="09C3084B"/>
    <w:rsid w:val="09CB082F"/>
    <w:rsid w:val="09DF1A81"/>
    <w:rsid w:val="0A03446D"/>
    <w:rsid w:val="0A312D88"/>
    <w:rsid w:val="0A36214C"/>
    <w:rsid w:val="0A397E8E"/>
    <w:rsid w:val="0A4D6167"/>
    <w:rsid w:val="0A4F76B2"/>
    <w:rsid w:val="0A61629E"/>
    <w:rsid w:val="0A64315D"/>
    <w:rsid w:val="0A790C76"/>
    <w:rsid w:val="0A8C7FBE"/>
    <w:rsid w:val="0AB85927"/>
    <w:rsid w:val="0AC7549A"/>
    <w:rsid w:val="0AD02968"/>
    <w:rsid w:val="0AE147AE"/>
    <w:rsid w:val="0AE55920"/>
    <w:rsid w:val="0AE71698"/>
    <w:rsid w:val="0AFC744E"/>
    <w:rsid w:val="0AFF7BE5"/>
    <w:rsid w:val="0B0221D3"/>
    <w:rsid w:val="0B196D2C"/>
    <w:rsid w:val="0B1D330C"/>
    <w:rsid w:val="0B28638D"/>
    <w:rsid w:val="0B37444E"/>
    <w:rsid w:val="0B5B1C5C"/>
    <w:rsid w:val="0B61769D"/>
    <w:rsid w:val="0B6E5916"/>
    <w:rsid w:val="0B705B32"/>
    <w:rsid w:val="0B7173CE"/>
    <w:rsid w:val="0B86680E"/>
    <w:rsid w:val="0B8D0492"/>
    <w:rsid w:val="0BA8189F"/>
    <w:rsid w:val="0BC910AF"/>
    <w:rsid w:val="0BDF6813"/>
    <w:rsid w:val="0BE107DE"/>
    <w:rsid w:val="0BEF353B"/>
    <w:rsid w:val="0C0A1AE2"/>
    <w:rsid w:val="0C1C7A68"/>
    <w:rsid w:val="0C21048D"/>
    <w:rsid w:val="0C23087C"/>
    <w:rsid w:val="0C27325E"/>
    <w:rsid w:val="0C5B233E"/>
    <w:rsid w:val="0C7C795A"/>
    <w:rsid w:val="0C7E602C"/>
    <w:rsid w:val="0C94621A"/>
    <w:rsid w:val="0CBD4DA7"/>
    <w:rsid w:val="0CC20155"/>
    <w:rsid w:val="0CCC16B0"/>
    <w:rsid w:val="0CD520F0"/>
    <w:rsid w:val="0CF1556B"/>
    <w:rsid w:val="0CFF53BF"/>
    <w:rsid w:val="0D193A9E"/>
    <w:rsid w:val="0D44359D"/>
    <w:rsid w:val="0D4728C2"/>
    <w:rsid w:val="0D6255A8"/>
    <w:rsid w:val="0D646700"/>
    <w:rsid w:val="0D682B26"/>
    <w:rsid w:val="0D782A7C"/>
    <w:rsid w:val="0D933D59"/>
    <w:rsid w:val="0D9432D2"/>
    <w:rsid w:val="0DAF6CC4"/>
    <w:rsid w:val="0DD05FC4"/>
    <w:rsid w:val="0DD3410C"/>
    <w:rsid w:val="0DE80477"/>
    <w:rsid w:val="0DEA1BCB"/>
    <w:rsid w:val="0DFC1D7E"/>
    <w:rsid w:val="0E06452B"/>
    <w:rsid w:val="0E124C7E"/>
    <w:rsid w:val="0E26072A"/>
    <w:rsid w:val="0E2D4D14"/>
    <w:rsid w:val="0E3E1F17"/>
    <w:rsid w:val="0E4004E3"/>
    <w:rsid w:val="0E5369F3"/>
    <w:rsid w:val="0E6213FB"/>
    <w:rsid w:val="0E6406ED"/>
    <w:rsid w:val="0E721A6C"/>
    <w:rsid w:val="0E7537BA"/>
    <w:rsid w:val="0E792EA9"/>
    <w:rsid w:val="0E7E0566"/>
    <w:rsid w:val="0E8A2A67"/>
    <w:rsid w:val="0EC44971"/>
    <w:rsid w:val="0ED71B49"/>
    <w:rsid w:val="0EE25272"/>
    <w:rsid w:val="0EFC048A"/>
    <w:rsid w:val="0F0406EA"/>
    <w:rsid w:val="0F0E508C"/>
    <w:rsid w:val="0F234C69"/>
    <w:rsid w:val="0F325E4F"/>
    <w:rsid w:val="0F337772"/>
    <w:rsid w:val="0F3E099E"/>
    <w:rsid w:val="0F473F59"/>
    <w:rsid w:val="0F5C08A7"/>
    <w:rsid w:val="0F5D3091"/>
    <w:rsid w:val="0F962E46"/>
    <w:rsid w:val="0F9A4F2B"/>
    <w:rsid w:val="0FA61EBB"/>
    <w:rsid w:val="0FAD1102"/>
    <w:rsid w:val="0FB0474F"/>
    <w:rsid w:val="0FC87CEA"/>
    <w:rsid w:val="0FCF52B8"/>
    <w:rsid w:val="0FD54DE3"/>
    <w:rsid w:val="0FE07C54"/>
    <w:rsid w:val="0FF22FB9"/>
    <w:rsid w:val="10093E5F"/>
    <w:rsid w:val="100D674B"/>
    <w:rsid w:val="103A4B9C"/>
    <w:rsid w:val="10521CAA"/>
    <w:rsid w:val="105E064F"/>
    <w:rsid w:val="10653BD9"/>
    <w:rsid w:val="10797A19"/>
    <w:rsid w:val="108310D5"/>
    <w:rsid w:val="10973B61"/>
    <w:rsid w:val="10CA09B8"/>
    <w:rsid w:val="10EA731C"/>
    <w:rsid w:val="10EF12A7"/>
    <w:rsid w:val="10F8067C"/>
    <w:rsid w:val="110D12D0"/>
    <w:rsid w:val="113849FC"/>
    <w:rsid w:val="113A29A3"/>
    <w:rsid w:val="114D3FE5"/>
    <w:rsid w:val="11580205"/>
    <w:rsid w:val="116444DF"/>
    <w:rsid w:val="116D775B"/>
    <w:rsid w:val="11916802"/>
    <w:rsid w:val="11943BFC"/>
    <w:rsid w:val="11A42091"/>
    <w:rsid w:val="11B81FE1"/>
    <w:rsid w:val="11DA3EBE"/>
    <w:rsid w:val="11E92C7D"/>
    <w:rsid w:val="11EC3A38"/>
    <w:rsid w:val="12035EF9"/>
    <w:rsid w:val="12062D4C"/>
    <w:rsid w:val="120937EC"/>
    <w:rsid w:val="120E39AF"/>
    <w:rsid w:val="12315932"/>
    <w:rsid w:val="12392419"/>
    <w:rsid w:val="12672FD0"/>
    <w:rsid w:val="128104BA"/>
    <w:rsid w:val="12833A99"/>
    <w:rsid w:val="128D0D77"/>
    <w:rsid w:val="129A300B"/>
    <w:rsid w:val="12A24105"/>
    <w:rsid w:val="12C10A21"/>
    <w:rsid w:val="12D26850"/>
    <w:rsid w:val="12D373EF"/>
    <w:rsid w:val="12FB03D7"/>
    <w:rsid w:val="12FC7CAB"/>
    <w:rsid w:val="13082AF4"/>
    <w:rsid w:val="130A686C"/>
    <w:rsid w:val="13242063"/>
    <w:rsid w:val="132B13D4"/>
    <w:rsid w:val="133B3709"/>
    <w:rsid w:val="133C36AA"/>
    <w:rsid w:val="13456459"/>
    <w:rsid w:val="13500FC7"/>
    <w:rsid w:val="138809D5"/>
    <w:rsid w:val="13897791"/>
    <w:rsid w:val="13924A95"/>
    <w:rsid w:val="13963C5C"/>
    <w:rsid w:val="13C9209F"/>
    <w:rsid w:val="13CC1D73"/>
    <w:rsid w:val="13D75A7D"/>
    <w:rsid w:val="13DB6AC1"/>
    <w:rsid w:val="13F05A62"/>
    <w:rsid w:val="141C177E"/>
    <w:rsid w:val="141D6314"/>
    <w:rsid w:val="143D03C2"/>
    <w:rsid w:val="14422F82"/>
    <w:rsid w:val="14432035"/>
    <w:rsid w:val="145C0253"/>
    <w:rsid w:val="146B333A"/>
    <w:rsid w:val="146B6E96"/>
    <w:rsid w:val="1479080F"/>
    <w:rsid w:val="147E354D"/>
    <w:rsid w:val="14900FF3"/>
    <w:rsid w:val="14910F22"/>
    <w:rsid w:val="14A30D26"/>
    <w:rsid w:val="14A64372"/>
    <w:rsid w:val="14A74811"/>
    <w:rsid w:val="14BA40AA"/>
    <w:rsid w:val="14C447F8"/>
    <w:rsid w:val="14C61B0A"/>
    <w:rsid w:val="14C667C2"/>
    <w:rsid w:val="14C76F80"/>
    <w:rsid w:val="14CC4B9D"/>
    <w:rsid w:val="14E539FC"/>
    <w:rsid w:val="14EF5D19"/>
    <w:rsid w:val="150115A9"/>
    <w:rsid w:val="15011746"/>
    <w:rsid w:val="151A78D7"/>
    <w:rsid w:val="15253159"/>
    <w:rsid w:val="1527393E"/>
    <w:rsid w:val="154170B6"/>
    <w:rsid w:val="154621E3"/>
    <w:rsid w:val="154B58BB"/>
    <w:rsid w:val="155C2743"/>
    <w:rsid w:val="15676195"/>
    <w:rsid w:val="156C55BC"/>
    <w:rsid w:val="157306F8"/>
    <w:rsid w:val="15734C35"/>
    <w:rsid w:val="15785D0F"/>
    <w:rsid w:val="157916EA"/>
    <w:rsid w:val="157E65AB"/>
    <w:rsid w:val="158A16C0"/>
    <w:rsid w:val="15923843"/>
    <w:rsid w:val="15A260D5"/>
    <w:rsid w:val="15AB6F48"/>
    <w:rsid w:val="15B669CC"/>
    <w:rsid w:val="15BA7068"/>
    <w:rsid w:val="15C129D6"/>
    <w:rsid w:val="15C5475E"/>
    <w:rsid w:val="15CE1DD3"/>
    <w:rsid w:val="15E433A4"/>
    <w:rsid w:val="15EE4223"/>
    <w:rsid w:val="1611312D"/>
    <w:rsid w:val="16175D54"/>
    <w:rsid w:val="16274CFF"/>
    <w:rsid w:val="165F2A2B"/>
    <w:rsid w:val="165F308B"/>
    <w:rsid w:val="16921052"/>
    <w:rsid w:val="169A2728"/>
    <w:rsid w:val="16AF39B2"/>
    <w:rsid w:val="16CD3E38"/>
    <w:rsid w:val="16CE6CE0"/>
    <w:rsid w:val="16E05825"/>
    <w:rsid w:val="16E41182"/>
    <w:rsid w:val="16E471C9"/>
    <w:rsid w:val="16E95D86"/>
    <w:rsid w:val="16EF0253"/>
    <w:rsid w:val="17035AAC"/>
    <w:rsid w:val="17046F7B"/>
    <w:rsid w:val="171406F0"/>
    <w:rsid w:val="17255A22"/>
    <w:rsid w:val="175956CC"/>
    <w:rsid w:val="176A5F24"/>
    <w:rsid w:val="17A47CB1"/>
    <w:rsid w:val="17C63FC2"/>
    <w:rsid w:val="17CA0378"/>
    <w:rsid w:val="17D64F6F"/>
    <w:rsid w:val="17DA1C7A"/>
    <w:rsid w:val="17DB4333"/>
    <w:rsid w:val="17E61B2C"/>
    <w:rsid w:val="180214B3"/>
    <w:rsid w:val="18095344"/>
    <w:rsid w:val="180D7C95"/>
    <w:rsid w:val="18164147"/>
    <w:rsid w:val="181810E3"/>
    <w:rsid w:val="181F409D"/>
    <w:rsid w:val="18300B23"/>
    <w:rsid w:val="184C3483"/>
    <w:rsid w:val="18622CA6"/>
    <w:rsid w:val="18660B1A"/>
    <w:rsid w:val="186C2520"/>
    <w:rsid w:val="187C2B7B"/>
    <w:rsid w:val="1884195B"/>
    <w:rsid w:val="189A41EE"/>
    <w:rsid w:val="18B65F6B"/>
    <w:rsid w:val="18B839A1"/>
    <w:rsid w:val="18BB7EB4"/>
    <w:rsid w:val="18CF03C8"/>
    <w:rsid w:val="190B0C48"/>
    <w:rsid w:val="19197809"/>
    <w:rsid w:val="192262B1"/>
    <w:rsid w:val="19232435"/>
    <w:rsid w:val="192D6E10"/>
    <w:rsid w:val="193C7964"/>
    <w:rsid w:val="19540841"/>
    <w:rsid w:val="195D6E04"/>
    <w:rsid w:val="19723DB7"/>
    <w:rsid w:val="198509FA"/>
    <w:rsid w:val="19AE5745"/>
    <w:rsid w:val="19B054B6"/>
    <w:rsid w:val="1A002777"/>
    <w:rsid w:val="1A1A71DD"/>
    <w:rsid w:val="1A2178F5"/>
    <w:rsid w:val="1A326502"/>
    <w:rsid w:val="1A4C776A"/>
    <w:rsid w:val="1A536F02"/>
    <w:rsid w:val="1A5A2673"/>
    <w:rsid w:val="1A5D1977"/>
    <w:rsid w:val="1A613215"/>
    <w:rsid w:val="1A642D06"/>
    <w:rsid w:val="1AA475A6"/>
    <w:rsid w:val="1AC75042"/>
    <w:rsid w:val="1AD00A81"/>
    <w:rsid w:val="1ADB75A5"/>
    <w:rsid w:val="1AF079B3"/>
    <w:rsid w:val="1AFC796D"/>
    <w:rsid w:val="1B0D24C2"/>
    <w:rsid w:val="1B215436"/>
    <w:rsid w:val="1B2E6E70"/>
    <w:rsid w:val="1B324BB2"/>
    <w:rsid w:val="1B3C158C"/>
    <w:rsid w:val="1B557A3E"/>
    <w:rsid w:val="1B8847D2"/>
    <w:rsid w:val="1B907C57"/>
    <w:rsid w:val="1B9A1EBC"/>
    <w:rsid w:val="1BA458AF"/>
    <w:rsid w:val="1BB35C15"/>
    <w:rsid w:val="1BD00684"/>
    <w:rsid w:val="1BD4209D"/>
    <w:rsid w:val="1BD619E1"/>
    <w:rsid w:val="1C011819"/>
    <w:rsid w:val="1C0227D6"/>
    <w:rsid w:val="1C13053F"/>
    <w:rsid w:val="1C3E1334"/>
    <w:rsid w:val="1C485FC9"/>
    <w:rsid w:val="1C5127CA"/>
    <w:rsid w:val="1C7B38D9"/>
    <w:rsid w:val="1C93342E"/>
    <w:rsid w:val="1CA23671"/>
    <w:rsid w:val="1CA61FB7"/>
    <w:rsid w:val="1CA70C88"/>
    <w:rsid w:val="1CC63804"/>
    <w:rsid w:val="1CC7132A"/>
    <w:rsid w:val="1CCE26B8"/>
    <w:rsid w:val="1CEB14BC"/>
    <w:rsid w:val="1CEC6F4F"/>
    <w:rsid w:val="1CFE39B5"/>
    <w:rsid w:val="1D0B56BA"/>
    <w:rsid w:val="1D0C4D3C"/>
    <w:rsid w:val="1D1A76AB"/>
    <w:rsid w:val="1D1B1F70"/>
    <w:rsid w:val="1D1D5FDD"/>
    <w:rsid w:val="1D2E56AC"/>
    <w:rsid w:val="1D33169F"/>
    <w:rsid w:val="1D484219"/>
    <w:rsid w:val="1D4E31FB"/>
    <w:rsid w:val="1D51051D"/>
    <w:rsid w:val="1D536E09"/>
    <w:rsid w:val="1D662E4E"/>
    <w:rsid w:val="1D6E17A5"/>
    <w:rsid w:val="1D70551D"/>
    <w:rsid w:val="1D730BF0"/>
    <w:rsid w:val="1D816407"/>
    <w:rsid w:val="1D8B05A9"/>
    <w:rsid w:val="1DA921AD"/>
    <w:rsid w:val="1DB4365C"/>
    <w:rsid w:val="1E036392"/>
    <w:rsid w:val="1E050B8A"/>
    <w:rsid w:val="1E1B7B7F"/>
    <w:rsid w:val="1E2527AC"/>
    <w:rsid w:val="1E2D1660"/>
    <w:rsid w:val="1E5F5CBE"/>
    <w:rsid w:val="1E60331A"/>
    <w:rsid w:val="1E894AE9"/>
    <w:rsid w:val="1EBC6175"/>
    <w:rsid w:val="1EC45B21"/>
    <w:rsid w:val="1ED55F80"/>
    <w:rsid w:val="1EE261FD"/>
    <w:rsid w:val="1EEE0DF0"/>
    <w:rsid w:val="1F1B770B"/>
    <w:rsid w:val="1F1F369F"/>
    <w:rsid w:val="1F263AE8"/>
    <w:rsid w:val="1F2A21A9"/>
    <w:rsid w:val="1F36722E"/>
    <w:rsid w:val="1F3D6574"/>
    <w:rsid w:val="1F4E188E"/>
    <w:rsid w:val="1F6B347B"/>
    <w:rsid w:val="1F8359DC"/>
    <w:rsid w:val="1F8A5BAA"/>
    <w:rsid w:val="1F921348"/>
    <w:rsid w:val="1FA630C1"/>
    <w:rsid w:val="1FB424AD"/>
    <w:rsid w:val="1FBC4A4A"/>
    <w:rsid w:val="1FBE7610"/>
    <w:rsid w:val="1FC4505B"/>
    <w:rsid w:val="1FC502B3"/>
    <w:rsid w:val="1FE07E5A"/>
    <w:rsid w:val="200B1CC4"/>
    <w:rsid w:val="200D1749"/>
    <w:rsid w:val="20126D60"/>
    <w:rsid w:val="201C2ABD"/>
    <w:rsid w:val="20484530"/>
    <w:rsid w:val="204F6585"/>
    <w:rsid w:val="20642787"/>
    <w:rsid w:val="20660E0D"/>
    <w:rsid w:val="206770AC"/>
    <w:rsid w:val="208E4800"/>
    <w:rsid w:val="2096173F"/>
    <w:rsid w:val="20B0298F"/>
    <w:rsid w:val="20B47E17"/>
    <w:rsid w:val="20B816B5"/>
    <w:rsid w:val="20F841A8"/>
    <w:rsid w:val="21133454"/>
    <w:rsid w:val="2117610B"/>
    <w:rsid w:val="211B195F"/>
    <w:rsid w:val="212D20A3"/>
    <w:rsid w:val="214C0E04"/>
    <w:rsid w:val="215108D1"/>
    <w:rsid w:val="2153798A"/>
    <w:rsid w:val="215E639F"/>
    <w:rsid w:val="21617F9F"/>
    <w:rsid w:val="21674E47"/>
    <w:rsid w:val="216926F1"/>
    <w:rsid w:val="21D12412"/>
    <w:rsid w:val="21DA611C"/>
    <w:rsid w:val="21E34462"/>
    <w:rsid w:val="21E85FCA"/>
    <w:rsid w:val="21F1456A"/>
    <w:rsid w:val="221072CF"/>
    <w:rsid w:val="22135E79"/>
    <w:rsid w:val="22235254"/>
    <w:rsid w:val="222D1C2F"/>
    <w:rsid w:val="223F031E"/>
    <w:rsid w:val="22431452"/>
    <w:rsid w:val="22647361"/>
    <w:rsid w:val="22673393"/>
    <w:rsid w:val="22872524"/>
    <w:rsid w:val="22A75E85"/>
    <w:rsid w:val="22EA6A9E"/>
    <w:rsid w:val="22EE7610"/>
    <w:rsid w:val="23046E34"/>
    <w:rsid w:val="230B6414"/>
    <w:rsid w:val="23130E25"/>
    <w:rsid w:val="23140EEC"/>
    <w:rsid w:val="232C0139"/>
    <w:rsid w:val="233429F8"/>
    <w:rsid w:val="233B65CE"/>
    <w:rsid w:val="235A4CA6"/>
    <w:rsid w:val="2361419B"/>
    <w:rsid w:val="23636F06"/>
    <w:rsid w:val="236C4120"/>
    <w:rsid w:val="236D10B3"/>
    <w:rsid w:val="23767606"/>
    <w:rsid w:val="238D5D3D"/>
    <w:rsid w:val="23A35AFF"/>
    <w:rsid w:val="23A73884"/>
    <w:rsid w:val="23B25BC6"/>
    <w:rsid w:val="23B80933"/>
    <w:rsid w:val="23B96153"/>
    <w:rsid w:val="23BA0FC4"/>
    <w:rsid w:val="23D74548"/>
    <w:rsid w:val="23FA1BE8"/>
    <w:rsid w:val="24062738"/>
    <w:rsid w:val="240D7F6A"/>
    <w:rsid w:val="24121AB2"/>
    <w:rsid w:val="242816A1"/>
    <w:rsid w:val="244009AE"/>
    <w:rsid w:val="244E25D5"/>
    <w:rsid w:val="245711E5"/>
    <w:rsid w:val="246D3A9C"/>
    <w:rsid w:val="24884BB2"/>
    <w:rsid w:val="248875F1"/>
    <w:rsid w:val="248D10AB"/>
    <w:rsid w:val="24942C3A"/>
    <w:rsid w:val="24A0493A"/>
    <w:rsid w:val="24BC219B"/>
    <w:rsid w:val="24D15F50"/>
    <w:rsid w:val="24DE5462"/>
    <w:rsid w:val="24FD4AC9"/>
    <w:rsid w:val="24FE4623"/>
    <w:rsid w:val="25034EC9"/>
    <w:rsid w:val="250A7EFD"/>
    <w:rsid w:val="25205A7B"/>
    <w:rsid w:val="25237762"/>
    <w:rsid w:val="25243EDB"/>
    <w:rsid w:val="252573F6"/>
    <w:rsid w:val="2533769B"/>
    <w:rsid w:val="253B432E"/>
    <w:rsid w:val="253F0A42"/>
    <w:rsid w:val="254371F2"/>
    <w:rsid w:val="255C1D31"/>
    <w:rsid w:val="257E2792"/>
    <w:rsid w:val="2580651A"/>
    <w:rsid w:val="25845FD4"/>
    <w:rsid w:val="258E2EC9"/>
    <w:rsid w:val="2599017F"/>
    <w:rsid w:val="25BF5294"/>
    <w:rsid w:val="25D43194"/>
    <w:rsid w:val="26191DA9"/>
    <w:rsid w:val="26211AAB"/>
    <w:rsid w:val="26264D70"/>
    <w:rsid w:val="2635675E"/>
    <w:rsid w:val="265005E2"/>
    <w:rsid w:val="267166CF"/>
    <w:rsid w:val="26720558"/>
    <w:rsid w:val="267407E6"/>
    <w:rsid w:val="267C4F33"/>
    <w:rsid w:val="26816DA0"/>
    <w:rsid w:val="26847FEE"/>
    <w:rsid w:val="268D0EEE"/>
    <w:rsid w:val="269E134D"/>
    <w:rsid w:val="26B7240F"/>
    <w:rsid w:val="26BD20C0"/>
    <w:rsid w:val="26C1503C"/>
    <w:rsid w:val="26ED55A6"/>
    <w:rsid w:val="26FB45C4"/>
    <w:rsid w:val="27194E78"/>
    <w:rsid w:val="27315D1D"/>
    <w:rsid w:val="273B4DEE"/>
    <w:rsid w:val="274F4FE5"/>
    <w:rsid w:val="2762237B"/>
    <w:rsid w:val="276952B4"/>
    <w:rsid w:val="277F327F"/>
    <w:rsid w:val="27A961FC"/>
    <w:rsid w:val="27B33019"/>
    <w:rsid w:val="27BF0D93"/>
    <w:rsid w:val="27DB3EDB"/>
    <w:rsid w:val="27DD40F7"/>
    <w:rsid w:val="27E95955"/>
    <w:rsid w:val="27F37477"/>
    <w:rsid w:val="27F869C3"/>
    <w:rsid w:val="280E1DF0"/>
    <w:rsid w:val="28111523"/>
    <w:rsid w:val="282A0D73"/>
    <w:rsid w:val="282C4737"/>
    <w:rsid w:val="284303FE"/>
    <w:rsid w:val="28537F15"/>
    <w:rsid w:val="2856041B"/>
    <w:rsid w:val="28577A06"/>
    <w:rsid w:val="28645A2F"/>
    <w:rsid w:val="28680B8D"/>
    <w:rsid w:val="2890116A"/>
    <w:rsid w:val="28A16ED3"/>
    <w:rsid w:val="28A7322C"/>
    <w:rsid w:val="28F42EC1"/>
    <w:rsid w:val="29121B7F"/>
    <w:rsid w:val="291B6C85"/>
    <w:rsid w:val="291E49C7"/>
    <w:rsid w:val="292024ED"/>
    <w:rsid w:val="29424212"/>
    <w:rsid w:val="294253CA"/>
    <w:rsid w:val="29492747"/>
    <w:rsid w:val="294A6240"/>
    <w:rsid w:val="29565F0F"/>
    <w:rsid w:val="298011DE"/>
    <w:rsid w:val="29870986"/>
    <w:rsid w:val="298E38FB"/>
    <w:rsid w:val="29E76B67"/>
    <w:rsid w:val="29F8727E"/>
    <w:rsid w:val="29FF6315"/>
    <w:rsid w:val="2A0E0B36"/>
    <w:rsid w:val="2A263B34"/>
    <w:rsid w:val="2A267C83"/>
    <w:rsid w:val="2A285F83"/>
    <w:rsid w:val="2A4D5DA1"/>
    <w:rsid w:val="2A5F0DF4"/>
    <w:rsid w:val="2A790107"/>
    <w:rsid w:val="2A911B5A"/>
    <w:rsid w:val="2AB943CE"/>
    <w:rsid w:val="2AC5140F"/>
    <w:rsid w:val="2AE13EFE"/>
    <w:rsid w:val="2B031B1F"/>
    <w:rsid w:val="2B24202C"/>
    <w:rsid w:val="2B34200F"/>
    <w:rsid w:val="2B4B6F96"/>
    <w:rsid w:val="2B4D50F0"/>
    <w:rsid w:val="2B522706"/>
    <w:rsid w:val="2B545022"/>
    <w:rsid w:val="2B5E27CB"/>
    <w:rsid w:val="2B6176E8"/>
    <w:rsid w:val="2B6A7A50"/>
    <w:rsid w:val="2B7060E0"/>
    <w:rsid w:val="2B7E78C3"/>
    <w:rsid w:val="2B8A1858"/>
    <w:rsid w:val="2B9320FB"/>
    <w:rsid w:val="2B9D3C35"/>
    <w:rsid w:val="2BB7547E"/>
    <w:rsid w:val="2BC96E59"/>
    <w:rsid w:val="2BDF65F0"/>
    <w:rsid w:val="2BE4454F"/>
    <w:rsid w:val="2BEE6DB4"/>
    <w:rsid w:val="2BFD2B77"/>
    <w:rsid w:val="2C025EDA"/>
    <w:rsid w:val="2C077995"/>
    <w:rsid w:val="2C143F15"/>
    <w:rsid w:val="2C1F6A8C"/>
    <w:rsid w:val="2C274113"/>
    <w:rsid w:val="2C596FCF"/>
    <w:rsid w:val="2C8A23C2"/>
    <w:rsid w:val="2C8B3FEE"/>
    <w:rsid w:val="2C96467D"/>
    <w:rsid w:val="2C9859C5"/>
    <w:rsid w:val="2C9D5C03"/>
    <w:rsid w:val="2CA764BA"/>
    <w:rsid w:val="2CCB451E"/>
    <w:rsid w:val="2CE564A3"/>
    <w:rsid w:val="2CEA52EC"/>
    <w:rsid w:val="2CFE48F4"/>
    <w:rsid w:val="2D016192"/>
    <w:rsid w:val="2D23435A"/>
    <w:rsid w:val="2D4254F8"/>
    <w:rsid w:val="2D564730"/>
    <w:rsid w:val="2D74105A"/>
    <w:rsid w:val="2D7A6FB3"/>
    <w:rsid w:val="2D84180F"/>
    <w:rsid w:val="2D9139BA"/>
    <w:rsid w:val="2D9D155D"/>
    <w:rsid w:val="2DA23EB7"/>
    <w:rsid w:val="2DB15E0A"/>
    <w:rsid w:val="2DC27DD8"/>
    <w:rsid w:val="2DC31151"/>
    <w:rsid w:val="2DC518B5"/>
    <w:rsid w:val="2DD37B2E"/>
    <w:rsid w:val="2DDB5EDA"/>
    <w:rsid w:val="2E04418C"/>
    <w:rsid w:val="2E22096B"/>
    <w:rsid w:val="2E24213E"/>
    <w:rsid w:val="2E3F6F72"/>
    <w:rsid w:val="2E5F7DA9"/>
    <w:rsid w:val="2E67726B"/>
    <w:rsid w:val="2E693FEF"/>
    <w:rsid w:val="2E6D7F83"/>
    <w:rsid w:val="2E8712AB"/>
    <w:rsid w:val="2E8B665B"/>
    <w:rsid w:val="2E951288"/>
    <w:rsid w:val="2E9F6B6F"/>
    <w:rsid w:val="2EA82FE8"/>
    <w:rsid w:val="2EAF1B42"/>
    <w:rsid w:val="2ED31DB0"/>
    <w:rsid w:val="2EEE1703"/>
    <w:rsid w:val="2EFA13EE"/>
    <w:rsid w:val="2F026858"/>
    <w:rsid w:val="2F031153"/>
    <w:rsid w:val="2F1228D8"/>
    <w:rsid w:val="2F2443BA"/>
    <w:rsid w:val="2F4A4CB5"/>
    <w:rsid w:val="2F5E167A"/>
    <w:rsid w:val="2F5F067B"/>
    <w:rsid w:val="2F77273B"/>
    <w:rsid w:val="2F9B467C"/>
    <w:rsid w:val="2F9F288E"/>
    <w:rsid w:val="2FC00586"/>
    <w:rsid w:val="2FC75471"/>
    <w:rsid w:val="2FCE1F78"/>
    <w:rsid w:val="2FE2679D"/>
    <w:rsid w:val="304545E8"/>
    <w:rsid w:val="305A4537"/>
    <w:rsid w:val="305C3D0E"/>
    <w:rsid w:val="306D4AE2"/>
    <w:rsid w:val="307056D3"/>
    <w:rsid w:val="3093114D"/>
    <w:rsid w:val="309A0DD7"/>
    <w:rsid w:val="30B82AE6"/>
    <w:rsid w:val="30BD6B87"/>
    <w:rsid w:val="30C10112"/>
    <w:rsid w:val="30C9346B"/>
    <w:rsid w:val="30D16C82"/>
    <w:rsid w:val="30D46D44"/>
    <w:rsid w:val="30E43E01"/>
    <w:rsid w:val="310D7399"/>
    <w:rsid w:val="312F31F9"/>
    <w:rsid w:val="31353510"/>
    <w:rsid w:val="31366BAE"/>
    <w:rsid w:val="31374878"/>
    <w:rsid w:val="318C4BC4"/>
    <w:rsid w:val="318E6273"/>
    <w:rsid w:val="31B71515"/>
    <w:rsid w:val="31CA3C77"/>
    <w:rsid w:val="31DE04EC"/>
    <w:rsid w:val="31E06CBE"/>
    <w:rsid w:val="31E4268D"/>
    <w:rsid w:val="31F167D5"/>
    <w:rsid w:val="31F75BE8"/>
    <w:rsid w:val="31F91B2E"/>
    <w:rsid w:val="320A5AE9"/>
    <w:rsid w:val="322223F3"/>
    <w:rsid w:val="3247469D"/>
    <w:rsid w:val="324B1ED4"/>
    <w:rsid w:val="324C4353"/>
    <w:rsid w:val="325B1101"/>
    <w:rsid w:val="32601BAD"/>
    <w:rsid w:val="326E06BF"/>
    <w:rsid w:val="32713DBA"/>
    <w:rsid w:val="327B0795"/>
    <w:rsid w:val="327D1481"/>
    <w:rsid w:val="32807B59"/>
    <w:rsid w:val="32957AA8"/>
    <w:rsid w:val="32B50EA8"/>
    <w:rsid w:val="32B617CD"/>
    <w:rsid w:val="32B819E9"/>
    <w:rsid w:val="32B83AE9"/>
    <w:rsid w:val="32C21334"/>
    <w:rsid w:val="32CC7242"/>
    <w:rsid w:val="32EB3B6C"/>
    <w:rsid w:val="32EB591A"/>
    <w:rsid w:val="32F4490A"/>
    <w:rsid w:val="32FB3FA8"/>
    <w:rsid w:val="33016EEC"/>
    <w:rsid w:val="33022C64"/>
    <w:rsid w:val="330C2DDC"/>
    <w:rsid w:val="332350B4"/>
    <w:rsid w:val="333170A5"/>
    <w:rsid w:val="334775B8"/>
    <w:rsid w:val="33574CDF"/>
    <w:rsid w:val="33574D5E"/>
    <w:rsid w:val="33615BDC"/>
    <w:rsid w:val="336849AC"/>
    <w:rsid w:val="336E122C"/>
    <w:rsid w:val="33945FB2"/>
    <w:rsid w:val="33AA6D08"/>
    <w:rsid w:val="33E85BAE"/>
    <w:rsid w:val="33FC5905"/>
    <w:rsid w:val="342B3BAE"/>
    <w:rsid w:val="34324847"/>
    <w:rsid w:val="343A3697"/>
    <w:rsid w:val="343D58E5"/>
    <w:rsid w:val="34496D9C"/>
    <w:rsid w:val="34513BC3"/>
    <w:rsid w:val="348972F6"/>
    <w:rsid w:val="348D41E5"/>
    <w:rsid w:val="349F4C0E"/>
    <w:rsid w:val="34B978DE"/>
    <w:rsid w:val="34BF5742"/>
    <w:rsid w:val="34E24AFB"/>
    <w:rsid w:val="34EF4D30"/>
    <w:rsid w:val="34F36D08"/>
    <w:rsid w:val="34F50744"/>
    <w:rsid w:val="34F67935"/>
    <w:rsid w:val="34FB796B"/>
    <w:rsid w:val="35064C8D"/>
    <w:rsid w:val="35082F60"/>
    <w:rsid w:val="351B21A8"/>
    <w:rsid w:val="351F3A90"/>
    <w:rsid w:val="352670DE"/>
    <w:rsid w:val="352C5D76"/>
    <w:rsid w:val="353A7F74"/>
    <w:rsid w:val="35615290"/>
    <w:rsid w:val="3568765C"/>
    <w:rsid w:val="35973B37"/>
    <w:rsid w:val="35A474AE"/>
    <w:rsid w:val="35B803AC"/>
    <w:rsid w:val="35BE2E72"/>
    <w:rsid w:val="35C718CC"/>
    <w:rsid w:val="35D04AD9"/>
    <w:rsid w:val="35D119BA"/>
    <w:rsid w:val="35D95EFE"/>
    <w:rsid w:val="3600792F"/>
    <w:rsid w:val="361B02C4"/>
    <w:rsid w:val="36252EF1"/>
    <w:rsid w:val="362A675A"/>
    <w:rsid w:val="36632356"/>
    <w:rsid w:val="368F2904"/>
    <w:rsid w:val="369260AD"/>
    <w:rsid w:val="369D207A"/>
    <w:rsid w:val="36B46BEB"/>
    <w:rsid w:val="36B63BC8"/>
    <w:rsid w:val="36C721FA"/>
    <w:rsid w:val="36C85FEA"/>
    <w:rsid w:val="36E80182"/>
    <w:rsid w:val="37200313"/>
    <w:rsid w:val="372413FB"/>
    <w:rsid w:val="3725641B"/>
    <w:rsid w:val="37294C63"/>
    <w:rsid w:val="373128E5"/>
    <w:rsid w:val="373B6744"/>
    <w:rsid w:val="37461371"/>
    <w:rsid w:val="374616E5"/>
    <w:rsid w:val="374970B3"/>
    <w:rsid w:val="3759795A"/>
    <w:rsid w:val="376637C1"/>
    <w:rsid w:val="376A14AC"/>
    <w:rsid w:val="37781747"/>
    <w:rsid w:val="37941132"/>
    <w:rsid w:val="37BB6677"/>
    <w:rsid w:val="37C36E66"/>
    <w:rsid w:val="37C75787"/>
    <w:rsid w:val="37D03331"/>
    <w:rsid w:val="37D548F0"/>
    <w:rsid w:val="380624BE"/>
    <w:rsid w:val="38066D52"/>
    <w:rsid w:val="38216165"/>
    <w:rsid w:val="38221962"/>
    <w:rsid w:val="3827383D"/>
    <w:rsid w:val="382B6BE8"/>
    <w:rsid w:val="384C2862"/>
    <w:rsid w:val="38592B2E"/>
    <w:rsid w:val="386B1988"/>
    <w:rsid w:val="386F2B4A"/>
    <w:rsid w:val="38A41A09"/>
    <w:rsid w:val="38A53668"/>
    <w:rsid w:val="38B401CE"/>
    <w:rsid w:val="38B6184B"/>
    <w:rsid w:val="38BC392E"/>
    <w:rsid w:val="38D93790"/>
    <w:rsid w:val="38DB019F"/>
    <w:rsid w:val="38DB01DF"/>
    <w:rsid w:val="38DB19CB"/>
    <w:rsid w:val="38DC2937"/>
    <w:rsid w:val="38E748B8"/>
    <w:rsid w:val="38F848ED"/>
    <w:rsid w:val="39090E77"/>
    <w:rsid w:val="390C44F5"/>
    <w:rsid w:val="391D25A6"/>
    <w:rsid w:val="39272B6C"/>
    <w:rsid w:val="392A34F7"/>
    <w:rsid w:val="393803DA"/>
    <w:rsid w:val="393B0C7E"/>
    <w:rsid w:val="394F0490"/>
    <w:rsid w:val="3950297B"/>
    <w:rsid w:val="39551D3F"/>
    <w:rsid w:val="39553AED"/>
    <w:rsid w:val="39581830"/>
    <w:rsid w:val="39677CC5"/>
    <w:rsid w:val="396957EB"/>
    <w:rsid w:val="397945FD"/>
    <w:rsid w:val="397C1385"/>
    <w:rsid w:val="398E5251"/>
    <w:rsid w:val="39916DB1"/>
    <w:rsid w:val="39932D69"/>
    <w:rsid w:val="39963311"/>
    <w:rsid w:val="39A52824"/>
    <w:rsid w:val="39A72D55"/>
    <w:rsid w:val="39BA53ED"/>
    <w:rsid w:val="39D864CC"/>
    <w:rsid w:val="39EB4452"/>
    <w:rsid w:val="3A12378C"/>
    <w:rsid w:val="3A2E5979"/>
    <w:rsid w:val="3A4A1178"/>
    <w:rsid w:val="3A6957DC"/>
    <w:rsid w:val="3A7E52C6"/>
    <w:rsid w:val="3A80103E"/>
    <w:rsid w:val="3A8A4D7C"/>
    <w:rsid w:val="3A923F87"/>
    <w:rsid w:val="3A960861"/>
    <w:rsid w:val="3AA650DE"/>
    <w:rsid w:val="3AB26D1E"/>
    <w:rsid w:val="3AC1102C"/>
    <w:rsid w:val="3AC436A9"/>
    <w:rsid w:val="3AE96AF7"/>
    <w:rsid w:val="3AF15A98"/>
    <w:rsid w:val="3AF40C8B"/>
    <w:rsid w:val="3AFD4206"/>
    <w:rsid w:val="3B017830"/>
    <w:rsid w:val="3B03509D"/>
    <w:rsid w:val="3B293BF7"/>
    <w:rsid w:val="3B374E9C"/>
    <w:rsid w:val="3B392F9B"/>
    <w:rsid w:val="3B42042D"/>
    <w:rsid w:val="3B516536"/>
    <w:rsid w:val="3B5C2CFB"/>
    <w:rsid w:val="3B787F67"/>
    <w:rsid w:val="3B855F6A"/>
    <w:rsid w:val="3B8763FC"/>
    <w:rsid w:val="3B9B1061"/>
    <w:rsid w:val="3BA90120"/>
    <w:rsid w:val="3BAC56EF"/>
    <w:rsid w:val="3BC431AC"/>
    <w:rsid w:val="3BC82C29"/>
    <w:rsid w:val="3BD643C7"/>
    <w:rsid w:val="3BDF1600"/>
    <w:rsid w:val="3BF35840"/>
    <w:rsid w:val="3BF76185"/>
    <w:rsid w:val="3C10220A"/>
    <w:rsid w:val="3C1F3C94"/>
    <w:rsid w:val="3C410359"/>
    <w:rsid w:val="3C441EDA"/>
    <w:rsid w:val="3C4675C6"/>
    <w:rsid w:val="3C4A14F6"/>
    <w:rsid w:val="3C4C606F"/>
    <w:rsid w:val="3C522566"/>
    <w:rsid w:val="3C5A61D8"/>
    <w:rsid w:val="3C5D230A"/>
    <w:rsid w:val="3C5F55D9"/>
    <w:rsid w:val="3C653FDE"/>
    <w:rsid w:val="3C953B96"/>
    <w:rsid w:val="3CA250A5"/>
    <w:rsid w:val="3CA408E8"/>
    <w:rsid w:val="3CC0462F"/>
    <w:rsid w:val="3CD72A6B"/>
    <w:rsid w:val="3CF03B2D"/>
    <w:rsid w:val="3D1912D6"/>
    <w:rsid w:val="3D1B6DFC"/>
    <w:rsid w:val="3D2862FC"/>
    <w:rsid w:val="3D2959BD"/>
    <w:rsid w:val="3D385C00"/>
    <w:rsid w:val="3D49004C"/>
    <w:rsid w:val="3D4A148F"/>
    <w:rsid w:val="3D4D6330"/>
    <w:rsid w:val="3D54588C"/>
    <w:rsid w:val="3D5D11C3"/>
    <w:rsid w:val="3D73131F"/>
    <w:rsid w:val="3D8E3A72"/>
    <w:rsid w:val="3DA6518D"/>
    <w:rsid w:val="3DA9265A"/>
    <w:rsid w:val="3DAC5CA6"/>
    <w:rsid w:val="3DD65A46"/>
    <w:rsid w:val="3DE74F30"/>
    <w:rsid w:val="3E331626"/>
    <w:rsid w:val="3E377C66"/>
    <w:rsid w:val="3E447C23"/>
    <w:rsid w:val="3E470969"/>
    <w:rsid w:val="3E5A61D7"/>
    <w:rsid w:val="3E6108B8"/>
    <w:rsid w:val="3E897B14"/>
    <w:rsid w:val="3E8A248B"/>
    <w:rsid w:val="3E8C7A2D"/>
    <w:rsid w:val="3E8E020D"/>
    <w:rsid w:val="3EAB2402"/>
    <w:rsid w:val="3EB07A18"/>
    <w:rsid w:val="3EC1268F"/>
    <w:rsid w:val="3ECA0ADA"/>
    <w:rsid w:val="3ED87059"/>
    <w:rsid w:val="3EDB2CE7"/>
    <w:rsid w:val="3F1252E9"/>
    <w:rsid w:val="3F285800"/>
    <w:rsid w:val="3F2C52F0"/>
    <w:rsid w:val="3F2E4ADC"/>
    <w:rsid w:val="3F38176A"/>
    <w:rsid w:val="3F4B7F0F"/>
    <w:rsid w:val="3F574A9D"/>
    <w:rsid w:val="3F5A34DE"/>
    <w:rsid w:val="3F80388E"/>
    <w:rsid w:val="3F810989"/>
    <w:rsid w:val="3F9E50AA"/>
    <w:rsid w:val="3FD02BA6"/>
    <w:rsid w:val="3FE756BB"/>
    <w:rsid w:val="40195A39"/>
    <w:rsid w:val="40251D40"/>
    <w:rsid w:val="40320E27"/>
    <w:rsid w:val="403C77B5"/>
    <w:rsid w:val="403F2E01"/>
    <w:rsid w:val="404236FE"/>
    <w:rsid w:val="404535C5"/>
    <w:rsid w:val="404B3E9C"/>
    <w:rsid w:val="406875B2"/>
    <w:rsid w:val="40745E6F"/>
    <w:rsid w:val="408A49C4"/>
    <w:rsid w:val="409F5F96"/>
    <w:rsid w:val="40AF61D9"/>
    <w:rsid w:val="40BA0525"/>
    <w:rsid w:val="40BF2194"/>
    <w:rsid w:val="40CF06DE"/>
    <w:rsid w:val="40D40DFD"/>
    <w:rsid w:val="40DF6392"/>
    <w:rsid w:val="40E52203"/>
    <w:rsid w:val="40EE68ED"/>
    <w:rsid w:val="40F91B9D"/>
    <w:rsid w:val="41077000"/>
    <w:rsid w:val="411042D1"/>
    <w:rsid w:val="41312184"/>
    <w:rsid w:val="41400139"/>
    <w:rsid w:val="414F52C6"/>
    <w:rsid w:val="415B010F"/>
    <w:rsid w:val="4165161A"/>
    <w:rsid w:val="416D1BF0"/>
    <w:rsid w:val="41872CB2"/>
    <w:rsid w:val="4194717D"/>
    <w:rsid w:val="41984EBF"/>
    <w:rsid w:val="41C51A2C"/>
    <w:rsid w:val="41C71300"/>
    <w:rsid w:val="41CC6917"/>
    <w:rsid w:val="41D95571"/>
    <w:rsid w:val="41DD6D76"/>
    <w:rsid w:val="41EC3710"/>
    <w:rsid w:val="41FE39F4"/>
    <w:rsid w:val="42023B03"/>
    <w:rsid w:val="42165DE4"/>
    <w:rsid w:val="423A5F76"/>
    <w:rsid w:val="424052D8"/>
    <w:rsid w:val="424B2839"/>
    <w:rsid w:val="42604FCD"/>
    <w:rsid w:val="427B7840"/>
    <w:rsid w:val="427C4B16"/>
    <w:rsid w:val="42805642"/>
    <w:rsid w:val="42843695"/>
    <w:rsid w:val="42A83956"/>
    <w:rsid w:val="42BB3DD5"/>
    <w:rsid w:val="42D90216"/>
    <w:rsid w:val="42E06616"/>
    <w:rsid w:val="42E745E1"/>
    <w:rsid w:val="42F21EC2"/>
    <w:rsid w:val="430D2DD7"/>
    <w:rsid w:val="43212404"/>
    <w:rsid w:val="43305190"/>
    <w:rsid w:val="433C5D1E"/>
    <w:rsid w:val="434960B8"/>
    <w:rsid w:val="434B5F61"/>
    <w:rsid w:val="43572B58"/>
    <w:rsid w:val="4359242C"/>
    <w:rsid w:val="43730A92"/>
    <w:rsid w:val="437314E0"/>
    <w:rsid w:val="43782A6B"/>
    <w:rsid w:val="438C286B"/>
    <w:rsid w:val="43985621"/>
    <w:rsid w:val="43994F1E"/>
    <w:rsid w:val="439E42E3"/>
    <w:rsid w:val="43B04292"/>
    <w:rsid w:val="43BF7BB1"/>
    <w:rsid w:val="43CF0940"/>
    <w:rsid w:val="43D01E7E"/>
    <w:rsid w:val="43E350B0"/>
    <w:rsid w:val="43E837B0"/>
    <w:rsid w:val="43E90FE0"/>
    <w:rsid w:val="43EA7180"/>
    <w:rsid w:val="44280BBC"/>
    <w:rsid w:val="44292A1B"/>
    <w:rsid w:val="4443784A"/>
    <w:rsid w:val="44450C02"/>
    <w:rsid w:val="444A6219"/>
    <w:rsid w:val="4456696C"/>
    <w:rsid w:val="44705C7F"/>
    <w:rsid w:val="44870903"/>
    <w:rsid w:val="448A516F"/>
    <w:rsid w:val="448B4867"/>
    <w:rsid w:val="448D5730"/>
    <w:rsid w:val="44A45C14"/>
    <w:rsid w:val="44BF082A"/>
    <w:rsid w:val="44D53D34"/>
    <w:rsid w:val="44E4041B"/>
    <w:rsid w:val="44E623E5"/>
    <w:rsid w:val="4513485D"/>
    <w:rsid w:val="45220223"/>
    <w:rsid w:val="452B1BA6"/>
    <w:rsid w:val="452F1464"/>
    <w:rsid w:val="45387A5A"/>
    <w:rsid w:val="454315E6"/>
    <w:rsid w:val="45460CEC"/>
    <w:rsid w:val="45500FE7"/>
    <w:rsid w:val="456D6663"/>
    <w:rsid w:val="456F5F37"/>
    <w:rsid w:val="45783D2A"/>
    <w:rsid w:val="45833790"/>
    <w:rsid w:val="458D2861"/>
    <w:rsid w:val="45991206"/>
    <w:rsid w:val="45AC0E3D"/>
    <w:rsid w:val="45C81AEB"/>
    <w:rsid w:val="45CC3389"/>
    <w:rsid w:val="45E46305"/>
    <w:rsid w:val="45F100BF"/>
    <w:rsid w:val="46160AA8"/>
    <w:rsid w:val="463B1C84"/>
    <w:rsid w:val="463B5357"/>
    <w:rsid w:val="4642059A"/>
    <w:rsid w:val="46456A43"/>
    <w:rsid w:val="465E4B3A"/>
    <w:rsid w:val="466E2692"/>
    <w:rsid w:val="46A2058E"/>
    <w:rsid w:val="46BC33FE"/>
    <w:rsid w:val="46CB3641"/>
    <w:rsid w:val="46CC1167"/>
    <w:rsid w:val="46D71E45"/>
    <w:rsid w:val="46D92B01"/>
    <w:rsid w:val="46DA7D28"/>
    <w:rsid w:val="46FC0B29"/>
    <w:rsid w:val="47111A4F"/>
    <w:rsid w:val="471A6376"/>
    <w:rsid w:val="47214CB0"/>
    <w:rsid w:val="47305B9A"/>
    <w:rsid w:val="473A62D0"/>
    <w:rsid w:val="473C009B"/>
    <w:rsid w:val="4742103F"/>
    <w:rsid w:val="4743767B"/>
    <w:rsid w:val="47507FEA"/>
    <w:rsid w:val="47571378"/>
    <w:rsid w:val="476D294A"/>
    <w:rsid w:val="476E221E"/>
    <w:rsid w:val="478B2DD0"/>
    <w:rsid w:val="478D7319"/>
    <w:rsid w:val="47947ED7"/>
    <w:rsid w:val="47AB17F6"/>
    <w:rsid w:val="47C36C2D"/>
    <w:rsid w:val="47EF4510"/>
    <w:rsid w:val="47FB7F56"/>
    <w:rsid w:val="480706A9"/>
    <w:rsid w:val="481500E5"/>
    <w:rsid w:val="482374AD"/>
    <w:rsid w:val="48280796"/>
    <w:rsid w:val="482A4397"/>
    <w:rsid w:val="482C2BE2"/>
    <w:rsid w:val="4843363D"/>
    <w:rsid w:val="48606F82"/>
    <w:rsid w:val="48816CAD"/>
    <w:rsid w:val="489F4D85"/>
    <w:rsid w:val="48B545A9"/>
    <w:rsid w:val="48B55B9D"/>
    <w:rsid w:val="48E64762"/>
    <w:rsid w:val="48F9263E"/>
    <w:rsid w:val="48FA1D28"/>
    <w:rsid w:val="490B1087"/>
    <w:rsid w:val="490E3CB9"/>
    <w:rsid w:val="491750B6"/>
    <w:rsid w:val="49176997"/>
    <w:rsid w:val="49260006"/>
    <w:rsid w:val="49262DB0"/>
    <w:rsid w:val="492D4086"/>
    <w:rsid w:val="49465201"/>
    <w:rsid w:val="49557D93"/>
    <w:rsid w:val="49592D38"/>
    <w:rsid w:val="497A134E"/>
    <w:rsid w:val="499C7517"/>
    <w:rsid w:val="49BF206F"/>
    <w:rsid w:val="49CA4084"/>
    <w:rsid w:val="49CE4453"/>
    <w:rsid w:val="49E0479A"/>
    <w:rsid w:val="49E50EBD"/>
    <w:rsid w:val="49E904B0"/>
    <w:rsid w:val="49F82791"/>
    <w:rsid w:val="49FE276E"/>
    <w:rsid w:val="4A0A5B7F"/>
    <w:rsid w:val="4A264ABA"/>
    <w:rsid w:val="4A2B43F6"/>
    <w:rsid w:val="4A4536BD"/>
    <w:rsid w:val="4A4F4589"/>
    <w:rsid w:val="4A5559CA"/>
    <w:rsid w:val="4A5D6CA6"/>
    <w:rsid w:val="4A730277"/>
    <w:rsid w:val="4A7B537E"/>
    <w:rsid w:val="4A835FE1"/>
    <w:rsid w:val="4AA91EEB"/>
    <w:rsid w:val="4AB76845"/>
    <w:rsid w:val="4ACC5BD9"/>
    <w:rsid w:val="4ACC7988"/>
    <w:rsid w:val="4ADA20A4"/>
    <w:rsid w:val="4B0836CE"/>
    <w:rsid w:val="4B1D4687"/>
    <w:rsid w:val="4B222DFB"/>
    <w:rsid w:val="4B3A0D95"/>
    <w:rsid w:val="4B3A55EB"/>
    <w:rsid w:val="4B642EAD"/>
    <w:rsid w:val="4B7471CB"/>
    <w:rsid w:val="4B9C1A50"/>
    <w:rsid w:val="4BA601D9"/>
    <w:rsid w:val="4BAE2601"/>
    <w:rsid w:val="4BAF06B2"/>
    <w:rsid w:val="4BBE1169"/>
    <w:rsid w:val="4BBE19C6"/>
    <w:rsid w:val="4BCA036B"/>
    <w:rsid w:val="4BCD39B7"/>
    <w:rsid w:val="4BED5E07"/>
    <w:rsid w:val="4BF623B7"/>
    <w:rsid w:val="4C0A63FE"/>
    <w:rsid w:val="4C156D36"/>
    <w:rsid w:val="4C1A533E"/>
    <w:rsid w:val="4C405DD4"/>
    <w:rsid w:val="4C414A6E"/>
    <w:rsid w:val="4C46376A"/>
    <w:rsid w:val="4C816235"/>
    <w:rsid w:val="4C8A1F5C"/>
    <w:rsid w:val="4CD7788D"/>
    <w:rsid w:val="4CDC37F7"/>
    <w:rsid w:val="4CEE22E8"/>
    <w:rsid w:val="4CF17718"/>
    <w:rsid w:val="4D221AE1"/>
    <w:rsid w:val="4D2515D1"/>
    <w:rsid w:val="4D5F65A9"/>
    <w:rsid w:val="4D60472F"/>
    <w:rsid w:val="4D81092E"/>
    <w:rsid w:val="4D8E7176"/>
    <w:rsid w:val="4DAB4CFE"/>
    <w:rsid w:val="4DBE32E5"/>
    <w:rsid w:val="4DBE55E3"/>
    <w:rsid w:val="4DC40DEA"/>
    <w:rsid w:val="4DEA7F67"/>
    <w:rsid w:val="4DF85D1A"/>
    <w:rsid w:val="4E136CEB"/>
    <w:rsid w:val="4E1E04FA"/>
    <w:rsid w:val="4E3917D8"/>
    <w:rsid w:val="4E392BBD"/>
    <w:rsid w:val="4E516B22"/>
    <w:rsid w:val="4E580FD9"/>
    <w:rsid w:val="4E7445BE"/>
    <w:rsid w:val="4EB01C0C"/>
    <w:rsid w:val="4EB250E6"/>
    <w:rsid w:val="4EC22B16"/>
    <w:rsid w:val="4EC97EC5"/>
    <w:rsid w:val="4EDD2163"/>
    <w:rsid w:val="4EE10B09"/>
    <w:rsid w:val="4F05790C"/>
    <w:rsid w:val="4F0F42E7"/>
    <w:rsid w:val="4F3C24D6"/>
    <w:rsid w:val="4F3D0E54"/>
    <w:rsid w:val="4F5148FF"/>
    <w:rsid w:val="4F587A3C"/>
    <w:rsid w:val="4F8C5937"/>
    <w:rsid w:val="4F9009A8"/>
    <w:rsid w:val="4F996B88"/>
    <w:rsid w:val="4F9E4497"/>
    <w:rsid w:val="4FA669F9"/>
    <w:rsid w:val="4FAE58AE"/>
    <w:rsid w:val="4FBE01E7"/>
    <w:rsid w:val="4FC059B1"/>
    <w:rsid w:val="4FC926E8"/>
    <w:rsid w:val="4FCE5F50"/>
    <w:rsid w:val="4FD03A76"/>
    <w:rsid w:val="4FE47521"/>
    <w:rsid w:val="4FE6773D"/>
    <w:rsid w:val="4FED287A"/>
    <w:rsid w:val="4FFF78EA"/>
    <w:rsid w:val="5012408F"/>
    <w:rsid w:val="502F2E92"/>
    <w:rsid w:val="5036619E"/>
    <w:rsid w:val="50526558"/>
    <w:rsid w:val="50571760"/>
    <w:rsid w:val="50586B5C"/>
    <w:rsid w:val="50591CBD"/>
    <w:rsid w:val="506C63BC"/>
    <w:rsid w:val="507C5872"/>
    <w:rsid w:val="507E467D"/>
    <w:rsid w:val="50877DE9"/>
    <w:rsid w:val="509F4119"/>
    <w:rsid w:val="50A3730B"/>
    <w:rsid w:val="50AC11E4"/>
    <w:rsid w:val="50B67C25"/>
    <w:rsid w:val="50BC3FFA"/>
    <w:rsid w:val="50C03AEB"/>
    <w:rsid w:val="50C57353"/>
    <w:rsid w:val="50C64E79"/>
    <w:rsid w:val="50D10C2C"/>
    <w:rsid w:val="50E21C39"/>
    <w:rsid w:val="50E377D9"/>
    <w:rsid w:val="50FB6508"/>
    <w:rsid w:val="513444D8"/>
    <w:rsid w:val="51407907"/>
    <w:rsid w:val="51425875"/>
    <w:rsid w:val="51714DE5"/>
    <w:rsid w:val="51775722"/>
    <w:rsid w:val="518E5997"/>
    <w:rsid w:val="519531C9"/>
    <w:rsid w:val="51A22C09"/>
    <w:rsid w:val="51A90A23"/>
    <w:rsid w:val="51B573C7"/>
    <w:rsid w:val="51C21FC2"/>
    <w:rsid w:val="51C25640"/>
    <w:rsid w:val="51C770FB"/>
    <w:rsid w:val="51CF7F2C"/>
    <w:rsid w:val="51DC2BA6"/>
    <w:rsid w:val="51EB103B"/>
    <w:rsid w:val="51F46756"/>
    <w:rsid w:val="52067C23"/>
    <w:rsid w:val="52445A58"/>
    <w:rsid w:val="525C7843"/>
    <w:rsid w:val="526112FD"/>
    <w:rsid w:val="527252B8"/>
    <w:rsid w:val="529945F3"/>
    <w:rsid w:val="52A15B9E"/>
    <w:rsid w:val="52A35520"/>
    <w:rsid w:val="52AB4326"/>
    <w:rsid w:val="52B00B59"/>
    <w:rsid w:val="52BB569C"/>
    <w:rsid w:val="52C826E0"/>
    <w:rsid w:val="52D970E6"/>
    <w:rsid w:val="52F549B6"/>
    <w:rsid w:val="52F757BE"/>
    <w:rsid w:val="53283BC9"/>
    <w:rsid w:val="53487DC7"/>
    <w:rsid w:val="53491814"/>
    <w:rsid w:val="5352152A"/>
    <w:rsid w:val="536A0F4C"/>
    <w:rsid w:val="53723E9A"/>
    <w:rsid w:val="53877749"/>
    <w:rsid w:val="538F4267"/>
    <w:rsid w:val="53901E9A"/>
    <w:rsid w:val="53980D4F"/>
    <w:rsid w:val="53AC65A8"/>
    <w:rsid w:val="53C0766C"/>
    <w:rsid w:val="53D17DBD"/>
    <w:rsid w:val="53FA5565"/>
    <w:rsid w:val="540B7773"/>
    <w:rsid w:val="54111D42"/>
    <w:rsid w:val="541F11D7"/>
    <w:rsid w:val="541F7048"/>
    <w:rsid w:val="54205512"/>
    <w:rsid w:val="54212AF2"/>
    <w:rsid w:val="543F741C"/>
    <w:rsid w:val="54484523"/>
    <w:rsid w:val="544A11FE"/>
    <w:rsid w:val="545F186C"/>
    <w:rsid w:val="54703817"/>
    <w:rsid w:val="5477021B"/>
    <w:rsid w:val="54917446"/>
    <w:rsid w:val="54B9117B"/>
    <w:rsid w:val="54BE2A37"/>
    <w:rsid w:val="54C47921"/>
    <w:rsid w:val="54C72DC0"/>
    <w:rsid w:val="54C94F38"/>
    <w:rsid w:val="54CD3930"/>
    <w:rsid w:val="54EB1352"/>
    <w:rsid w:val="551B1C37"/>
    <w:rsid w:val="5524049C"/>
    <w:rsid w:val="552D54C7"/>
    <w:rsid w:val="553928F3"/>
    <w:rsid w:val="55586711"/>
    <w:rsid w:val="558772CD"/>
    <w:rsid w:val="55930192"/>
    <w:rsid w:val="55983288"/>
    <w:rsid w:val="55AA3495"/>
    <w:rsid w:val="55AE2AAB"/>
    <w:rsid w:val="55BB7B39"/>
    <w:rsid w:val="55C4316E"/>
    <w:rsid w:val="55C71477"/>
    <w:rsid w:val="55C96CCA"/>
    <w:rsid w:val="55C96E06"/>
    <w:rsid w:val="55E071FB"/>
    <w:rsid w:val="55E53192"/>
    <w:rsid w:val="55E97640"/>
    <w:rsid w:val="55FD133D"/>
    <w:rsid w:val="55FD30EB"/>
    <w:rsid w:val="56207479"/>
    <w:rsid w:val="563016EF"/>
    <w:rsid w:val="564927D4"/>
    <w:rsid w:val="565A05B8"/>
    <w:rsid w:val="566479B7"/>
    <w:rsid w:val="566F4732"/>
    <w:rsid w:val="567F2B2A"/>
    <w:rsid w:val="56826DF8"/>
    <w:rsid w:val="568B06F7"/>
    <w:rsid w:val="569F23F4"/>
    <w:rsid w:val="56A65531"/>
    <w:rsid w:val="56A812A9"/>
    <w:rsid w:val="56AF0889"/>
    <w:rsid w:val="56C02A96"/>
    <w:rsid w:val="56C5544D"/>
    <w:rsid w:val="56DC24B6"/>
    <w:rsid w:val="56FE536D"/>
    <w:rsid w:val="57037370"/>
    <w:rsid w:val="570B409A"/>
    <w:rsid w:val="570D7C3B"/>
    <w:rsid w:val="571050A0"/>
    <w:rsid w:val="57AD612F"/>
    <w:rsid w:val="57B91294"/>
    <w:rsid w:val="57C75BCC"/>
    <w:rsid w:val="57C86E17"/>
    <w:rsid w:val="57E04A72"/>
    <w:rsid w:val="57FC75B5"/>
    <w:rsid w:val="581806B0"/>
    <w:rsid w:val="582726A1"/>
    <w:rsid w:val="58294241"/>
    <w:rsid w:val="58327E68"/>
    <w:rsid w:val="584274DB"/>
    <w:rsid w:val="58555460"/>
    <w:rsid w:val="586176DE"/>
    <w:rsid w:val="58742A2D"/>
    <w:rsid w:val="589B7C55"/>
    <w:rsid w:val="58A610E2"/>
    <w:rsid w:val="58B00419"/>
    <w:rsid w:val="58B02697"/>
    <w:rsid w:val="58B17DF8"/>
    <w:rsid w:val="58C05D2A"/>
    <w:rsid w:val="58C47EF0"/>
    <w:rsid w:val="58C85C32"/>
    <w:rsid w:val="58E00DE3"/>
    <w:rsid w:val="58F3229E"/>
    <w:rsid w:val="59253085"/>
    <w:rsid w:val="593628E8"/>
    <w:rsid w:val="59434A7A"/>
    <w:rsid w:val="594613D7"/>
    <w:rsid w:val="59496B49"/>
    <w:rsid w:val="59701E26"/>
    <w:rsid w:val="597B2CA5"/>
    <w:rsid w:val="598F1FEE"/>
    <w:rsid w:val="598F49A2"/>
    <w:rsid w:val="599E2E37"/>
    <w:rsid w:val="59C21970"/>
    <w:rsid w:val="59CD19E7"/>
    <w:rsid w:val="59E4239E"/>
    <w:rsid w:val="5A301AC5"/>
    <w:rsid w:val="5A715E56"/>
    <w:rsid w:val="5A927802"/>
    <w:rsid w:val="5A956D30"/>
    <w:rsid w:val="5A9C357A"/>
    <w:rsid w:val="5ABD72ED"/>
    <w:rsid w:val="5AE65FCF"/>
    <w:rsid w:val="5AF81198"/>
    <w:rsid w:val="5B091225"/>
    <w:rsid w:val="5B2829B8"/>
    <w:rsid w:val="5B3B6725"/>
    <w:rsid w:val="5B454FD5"/>
    <w:rsid w:val="5B4D5CE3"/>
    <w:rsid w:val="5B5C073F"/>
    <w:rsid w:val="5B5C6B06"/>
    <w:rsid w:val="5B8A5421"/>
    <w:rsid w:val="5BAD7361"/>
    <w:rsid w:val="5BD5175C"/>
    <w:rsid w:val="5C3330FB"/>
    <w:rsid w:val="5C69772C"/>
    <w:rsid w:val="5C8207EE"/>
    <w:rsid w:val="5CA0740B"/>
    <w:rsid w:val="5CAD6132"/>
    <w:rsid w:val="5CBB07CA"/>
    <w:rsid w:val="5CD905DA"/>
    <w:rsid w:val="5CDC1CAC"/>
    <w:rsid w:val="5CF50FC0"/>
    <w:rsid w:val="5D101956"/>
    <w:rsid w:val="5D137698"/>
    <w:rsid w:val="5D153410"/>
    <w:rsid w:val="5D1900CC"/>
    <w:rsid w:val="5D1C7F16"/>
    <w:rsid w:val="5D2652AB"/>
    <w:rsid w:val="5D277C85"/>
    <w:rsid w:val="5D3120A8"/>
    <w:rsid w:val="5D347D3A"/>
    <w:rsid w:val="5D382BEB"/>
    <w:rsid w:val="5D3A638B"/>
    <w:rsid w:val="5D4C593F"/>
    <w:rsid w:val="5D4E06D0"/>
    <w:rsid w:val="5D6E3134"/>
    <w:rsid w:val="5D76203C"/>
    <w:rsid w:val="5D9728CA"/>
    <w:rsid w:val="5D9A3915"/>
    <w:rsid w:val="5DAE4C99"/>
    <w:rsid w:val="5DC76702"/>
    <w:rsid w:val="5DC82230"/>
    <w:rsid w:val="5DCD5A99"/>
    <w:rsid w:val="5DD94F4E"/>
    <w:rsid w:val="5DE3706A"/>
    <w:rsid w:val="5DE51034"/>
    <w:rsid w:val="5DFB2AA6"/>
    <w:rsid w:val="5E0D73FF"/>
    <w:rsid w:val="5E3653EC"/>
    <w:rsid w:val="5E381A8A"/>
    <w:rsid w:val="5E396C2B"/>
    <w:rsid w:val="5E873695"/>
    <w:rsid w:val="5EA04F5B"/>
    <w:rsid w:val="5EB049D8"/>
    <w:rsid w:val="5EB2239F"/>
    <w:rsid w:val="5EBB7FE7"/>
    <w:rsid w:val="5ED2780B"/>
    <w:rsid w:val="5EDA221B"/>
    <w:rsid w:val="5F0F2814"/>
    <w:rsid w:val="5F1329A6"/>
    <w:rsid w:val="5F1B0316"/>
    <w:rsid w:val="5F225970"/>
    <w:rsid w:val="5F3262B6"/>
    <w:rsid w:val="5F5E109E"/>
    <w:rsid w:val="5F702B80"/>
    <w:rsid w:val="5F8073E6"/>
    <w:rsid w:val="5FBD7995"/>
    <w:rsid w:val="5FC7312F"/>
    <w:rsid w:val="5FCD1D80"/>
    <w:rsid w:val="5FD747FF"/>
    <w:rsid w:val="5FE5531C"/>
    <w:rsid w:val="5FE90DC8"/>
    <w:rsid w:val="5FE91841"/>
    <w:rsid w:val="5FE94392"/>
    <w:rsid w:val="5FF4730D"/>
    <w:rsid w:val="60003286"/>
    <w:rsid w:val="60123C37"/>
    <w:rsid w:val="601C4AB5"/>
    <w:rsid w:val="604B66A6"/>
    <w:rsid w:val="60570CCE"/>
    <w:rsid w:val="60765F74"/>
    <w:rsid w:val="60787F3E"/>
    <w:rsid w:val="60817B6A"/>
    <w:rsid w:val="60881B9F"/>
    <w:rsid w:val="60954C0B"/>
    <w:rsid w:val="60997F78"/>
    <w:rsid w:val="60AA67D2"/>
    <w:rsid w:val="6106379C"/>
    <w:rsid w:val="610A6231"/>
    <w:rsid w:val="61112140"/>
    <w:rsid w:val="611539DF"/>
    <w:rsid w:val="6123421D"/>
    <w:rsid w:val="612C6F7A"/>
    <w:rsid w:val="61355E2F"/>
    <w:rsid w:val="614E0C9F"/>
    <w:rsid w:val="615C160D"/>
    <w:rsid w:val="616C2C5C"/>
    <w:rsid w:val="616E1341"/>
    <w:rsid w:val="61757D3E"/>
    <w:rsid w:val="61891CD7"/>
    <w:rsid w:val="61A02CE8"/>
    <w:rsid w:val="61A06B38"/>
    <w:rsid w:val="61AB60F1"/>
    <w:rsid w:val="61BD4A24"/>
    <w:rsid w:val="61E55ABD"/>
    <w:rsid w:val="61E60970"/>
    <w:rsid w:val="62065A1D"/>
    <w:rsid w:val="62092C5E"/>
    <w:rsid w:val="623205C0"/>
    <w:rsid w:val="62724E61"/>
    <w:rsid w:val="627B5AC3"/>
    <w:rsid w:val="628C0609"/>
    <w:rsid w:val="628C0638"/>
    <w:rsid w:val="62A41C3C"/>
    <w:rsid w:val="62A70270"/>
    <w:rsid w:val="62AE40EB"/>
    <w:rsid w:val="62B2412F"/>
    <w:rsid w:val="62B60CD4"/>
    <w:rsid w:val="62C05BCC"/>
    <w:rsid w:val="62C62204"/>
    <w:rsid w:val="62CC27C3"/>
    <w:rsid w:val="62D96C3F"/>
    <w:rsid w:val="62DB47B4"/>
    <w:rsid w:val="62E01DCA"/>
    <w:rsid w:val="62EA512E"/>
    <w:rsid w:val="6327066E"/>
    <w:rsid w:val="63381C06"/>
    <w:rsid w:val="633A772C"/>
    <w:rsid w:val="63491960"/>
    <w:rsid w:val="63554566"/>
    <w:rsid w:val="6356208C"/>
    <w:rsid w:val="635D166D"/>
    <w:rsid w:val="63604CB9"/>
    <w:rsid w:val="636A349B"/>
    <w:rsid w:val="637175D8"/>
    <w:rsid w:val="63775F3E"/>
    <w:rsid w:val="638101BB"/>
    <w:rsid w:val="63C416EC"/>
    <w:rsid w:val="63D77671"/>
    <w:rsid w:val="63E1229E"/>
    <w:rsid w:val="63E678B4"/>
    <w:rsid w:val="63EB6C79"/>
    <w:rsid w:val="63F21DB5"/>
    <w:rsid w:val="63FB52B5"/>
    <w:rsid w:val="64122697"/>
    <w:rsid w:val="641D1FF5"/>
    <w:rsid w:val="64396E39"/>
    <w:rsid w:val="64502B77"/>
    <w:rsid w:val="6454481E"/>
    <w:rsid w:val="64590086"/>
    <w:rsid w:val="64987260"/>
    <w:rsid w:val="64AB6A52"/>
    <w:rsid w:val="64D27AC2"/>
    <w:rsid w:val="64D43B23"/>
    <w:rsid w:val="64D94D23"/>
    <w:rsid w:val="64DE7067"/>
    <w:rsid w:val="64E40365"/>
    <w:rsid w:val="64FC0235"/>
    <w:rsid w:val="651B0181"/>
    <w:rsid w:val="652208DD"/>
    <w:rsid w:val="652E506F"/>
    <w:rsid w:val="654B3E73"/>
    <w:rsid w:val="656E5DB3"/>
    <w:rsid w:val="658642F0"/>
    <w:rsid w:val="65876E75"/>
    <w:rsid w:val="659A4A6A"/>
    <w:rsid w:val="65B6585D"/>
    <w:rsid w:val="65B92A3C"/>
    <w:rsid w:val="65CE6852"/>
    <w:rsid w:val="65D31C24"/>
    <w:rsid w:val="65DC0F6F"/>
    <w:rsid w:val="65F173BB"/>
    <w:rsid w:val="65FA6BEC"/>
    <w:rsid w:val="6617232A"/>
    <w:rsid w:val="661918F9"/>
    <w:rsid w:val="661E5771"/>
    <w:rsid w:val="662641C4"/>
    <w:rsid w:val="664561D7"/>
    <w:rsid w:val="6650370B"/>
    <w:rsid w:val="6669434C"/>
    <w:rsid w:val="666E5A2E"/>
    <w:rsid w:val="66770C98"/>
    <w:rsid w:val="66772A46"/>
    <w:rsid w:val="6689403E"/>
    <w:rsid w:val="668A2779"/>
    <w:rsid w:val="668F7D8F"/>
    <w:rsid w:val="66B01F1A"/>
    <w:rsid w:val="66BB0B84"/>
    <w:rsid w:val="66DB4D83"/>
    <w:rsid w:val="66E001C2"/>
    <w:rsid w:val="66F21202"/>
    <w:rsid w:val="67087193"/>
    <w:rsid w:val="670C13E0"/>
    <w:rsid w:val="67146D2E"/>
    <w:rsid w:val="67320D0B"/>
    <w:rsid w:val="674072DB"/>
    <w:rsid w:val="674A351B"/>
    <w:rsid w:val="674A63AC"/>
    <w:rsid w:val="6755062E"/>
    <w:rsid w:val="67656AE4"/>
    <w:rsid w:val="6792378D"/>
    <w:rsid w:val="67987117"/>
    <w:rsid w:val="67A05FCC"/>
    <w:rsid w:val="67A4786A"/>
    <w:rsid w:val="67BB5F5F"/>
    <w:rsid w:val="67D77C40"/>
    <w:rsid w:val="67E767E9"/>
    <w:rsid w:val="67EA4422"/>
    <w:rsid w:val="67ED50BB"/>
    <w:rsid w:val="6817628E"/>
    <w:rsid w:val="681837B0"/>
    <w:rsid w:val="68302DB0"/>
    <w:rsid w:val="68386BA0"/>
    <w:rsid w:val="68442DFB"/>
    <w:rsid w:val="68491856"/>
    <w:rsid w:val="684E2DD5"/>
    <w:rsid w:val="685017A0"/>
    <w:rsid w:val="6875280B"/>
    <w:rsid w:val="68932D13"/>
    <w:rsid w:val="68945B31"/>
    <w:rsid w:val="689E76C9"/>
    <w:rsid w:val="68A17526"/>
    <w:rsid w:val="68AA0334"/>
    <w:rsid w:val="68AD3EF9"/>
    <w:rsid w:val="68BB130F"/>
    <w:rsid w:val="68BB30BE"/>
    <w:rsid w:val="68BC6E36"/>
    <w:rsid w:val="68DE6DAC"/>
    <w:rsid w:val="68EA2430"/>
    <w:rsid w:val="690507DD"/>
    <w:rsid w:val="690F51B7"/>
    <w:rsid w:val="692B35B4"/>
    <w:rsid w:val="693C63F2"/>
    <w:rsid w:val="6942733B"/>
    <w:rsid w:val="695615B3"/>
    <w:rsid w:val="695E5A6A"/>
    <w:rsid w:val="696A62C2"/>
    <w:rsid w:val="69704AFB"/>
    <w:rsid w:val="69AC2780"/>
    <w:rsid w:val="69B43CD1"/>
    <w:rsid w:val="69C8375D"/>
    <w:rsid w:val="69CF25B3"/>
    <w:rsid w:val="69E9176D"/>
    <w:rsid w:val="6A016082"/>
    <w:rsid w:val="6A144796"/>
    <w:rsid w:val="6A1C5859"/>
    <w:rsid w:val="6A20638C"/>
    <w:rsid w:val="6A334ED5"/>
    <w:rsid w:val="6A3F2944"/>
    <w:rsid w:val="6A440E91"/>
    <w:rsid w:val="6A471384"/>
    <w:rsid w:val="6A4B221F"/>
    <w:rsid w:val="6A4D269B"/>
    <w:rsid w:val="6A5224AC"/>
    <w:rsid w:val="6A627033"/>
    <w:rsid w:val="6A6432E1"/>
    <w:rsid w:val="6A6E5F0E"/>
    <w:rsid w:val="6A8753FD"/>
    <w:rsid w:val="6A8B4D12"/>
    <w:rsid w:val="6AB9187F"/>
    <w:rsid w:val="6AB954F7"/>
    <w:rsid w:val="6ABA73A5"/>
    <w:rsid w:val="6AE27E60"/>
    <w:rsid w:val="6AE82164"/>
    <w:rsid w:val="6AED1528"/>
    <w:rsid w:val="6AEF52A0"/>
    <w:rsid w:val="6AF91C7B"/>
    <w:rsid w:val="6AFF6F3F"/>
    <w:rsid w:val="6B040620"/>
    <w:rsid w:val="6B296C62"/>
    <w:rsid w:val="6B4A57F7"/>
    <w:rsid w:val="6B7E4FAD"/>
    <w:rsid w:val="6B822F1F"/>
    <w:rsid w:val="6B9A0316"/>
    <w:rsid w:val="6BB362CE"/>
    <w:rsid w:val="6BB4453B"/>
    <w:rsid w:val="6BCE4706"/>
    <w:rsid w:val="6C094CBD"/>
    <w:rsid w:val="6C2D6C9C"/>
    <w:rsid w:val="6C4F3833"/>
    <w:rsid w:val="6C53360D"/>
    <w:rsid w:val="6C7211AF"/>
    <w:rsid w:val="6C7A6DEC"/>
    <w:rsid w:val="6C8F33C3"/>
    <w:rsid w:val="6CAA0A62"/>
    <w:rsid w:val="6CB33F44"/>
    <w:rsid w:val="6CCD4B1B"/>
    <w:rsid w:val="6CE173F6"/>
    <w:rsid w:val="6CE34737"/>
    <w:rsid w:val="6CF41BAD"/>
    <w:rsid w:val="6CF546C4"/>
    <w:rsid w:val="6CFD4996"/>
    <w:rsid w:val="6D0320AA"/>
    <w:rsid w:val="6D08089B"/>
    <w:rsid w:val="6D0843F7"/>
    <w:rsid w:val="6D0F5AFE"/>
    <w:rsid w:val="6D231DA1"/>
    <w:rsid w:val="6D260D22"/>
    <w:rsid w:val="6D267AC3"/>
    <w:rsid w:val="6D642862"/>
    <w:rsid w:val="6D65184A"/>
    <w:rsid w:val="6D874140"/>
    <w:rsid w:val="6DC46E92"/>
    <w:rsid w:val="6DC5184F"/>
    <w:rsid w:val="6DCD397F"/>
    <w:rsid w:val="6E07054B"/>
    <w:rsid w:val="6E386F5E"/>
    <w:rsid w:val="6E474C25"/>
    <w:rsid w:val="6E517AE8"/>
    <w:rsid w:val="6E775CD9"/>
    <w:rsid w:val="6E7F5F8C"/>
    <w:rsid w:val="6E93678D"/>
    <w:rsid w:val="6EA2277C"/>
    <w:rsid w:val="6EE42C42"/>
    <w:rsid w:val="6EF410D7"/>
    <w:rsid w:val="6EF86A0E"/>
    <w:rsid w:val="6EF966EE"/>
    <w:rsid w:val="6F1352D6"/>
    <w:rsid w:val="6F215C44"/>
    <w:rsid w:val="6F285225"/>
    <w:rsid w:val="6F307C36"/>
    <w:rsid w:val="6F433E0D"/>
    <w:rsid w:val="6F5266CD"/>
    <w:rsid w:val="6F5A5115"/>
    <w:rsid w:val="6F60051B"/>
    <w:rsid w:val="6F6D0E8A"/>
    <w:rsid w:val="6F8561D3"/>
    <w:rsid w:val="6F8A1A3C"/>
    <w:rsid w:val="6FA128E1"/>
    <w:rsid w:val="6FCA1E38"/>
    <w:rsid w:val="6FD20FC6"/>
    <w:rsid w:val="6FD24970"/>
    <w:rsid w:val="6FD4623C"/>
    <w:rsid w:val="6FD5112C"/>
    <w:rsid w:val="6FE86762"/>
    <w:rsid w:val="6FF46EB5"/>
    <w:rsid w:val="6FFC3D97"/>
    <w:rsid w:val="70131C7F"/>
    <w:rsid w:val="70291255"/>
    <w:rsid w:val="702E686B"/>
    <w:rsid w:val="703230A1"/>
    <w:rsid w:val="705139D6"/>
    <w:rsid w:val="705766C5"/>
    <w:rsid w:val="70657DB3"/>
    <w:rsid w:val="7066616D"/>
    <w:rsid w:val="707923EA"/>
    <w:rsid w:val="708446DD"/>
    <w:rsid w:val="708D657F"/>
    <w:rsid w:val="708E2E66"/>
    <w:rsid w:val="70981F36"/>
    <w:rsid w:val="709C5F8A"/>
    <w:rsid w:val="70A24B63"/>
    <w:rsid w:val="70A24E6F"/>
    <w:rsid w:val="70A73F27"/>
    <w:rsid w:val="70AE36D8"/>
    <w:rsid w:val="70BD199D"/>
    <w:rsid w:val="70C1148D"/>
    <w:rsid w:val="70C44AD9"/>
    <w:rsid w:val="70C64CF5"/>
    <w:rsid w:val="70F72FDA"/>
    <w:rsid w:val="70FA7C30"/>
    <w:rsid w:val="71081025"/>
    <w:rsid w:val="71272710"/>
    <w:rsid w:val="712854F8"/>
    <w:rsid w:val="71285AAC"/>
    <w:rsid w:val="712B31E0"/>
    <w:rsid w:val="71325EE7"/>
    <w:rsid w:val="71357785"/>
    <w:rsid w:val="713729D0"/>
    <w:rsid w:val="71382C0C"/>
    <w:rsid w:val="714125CE"/>
    <w:rsid w:val="71514A07"/>
    <w:rsid w:val="71520337"/>
    <w:rsid w:val="715A71EC"/>
    <w:rsid w:val="7161307A"/>
    <w:rsid w:val="716C467F"/>
    <w:rsid w:val="71866233"/>
    <w:rsid w:val="71890614"/>
    <w:rsid w:val="718C798E"/>
    <w:rsid w:val="71BC7EA6"/>
    <w:rsid w:val="71CA6D52"/>
    <w:rsid w:val="71D92806"/>
    <w:rsid w:val="71DC5617"/>
    <w:rsid w:val="71DF0378"/>
    <w:rsid w:val="71F4319C"/>
    <w:rsid w:val="71F43DB4"/>
    <w:rsid w:val="72021187"/>
    <w:rsid w:val="720552CB"/>
    <w:rsid w:val="721D26F3"/>
    <w:rsid w:val="72345C8F"/>
    <w:rsid w:val="72404633"/>
    <w:rsid w:val="724525AD"/>
    <w:rsid w:val="72591622"/>
    <w:rsid w:val="725956F5"/>
    <w:rsid w:val="725974A3"/>
    <w:rsid w:val="72620A4E"/>
    <w:rsid w:val="72672D68"/>
    <w:rsid w:val="727367B7"/>
    <w:rsid w:val="72872262"/>
    <w:rsid w:val="7298621E"/>
    <w:rsid w:val="729B3A41"/>
    <w:rsid w:val="72D9541A"/>
    <w:rsid w:val="72DC7AF0"/>
    <w:rsid w:val="72E651DB"/>
    <w:rsid w:val="73064B27"/>
    <w:rsid w:val="73184C9C"/>
    <w:rsid w:val="73256CD2"/>
    <w:rsid w:val="73357F10"/>
    <w:rsid w:val="73401C2E"/>
    <w:rsid w:val="734E594C"/>
    <w:rsid w:val="735824F2"/>
    <w:rsid w:val="736507F6"/>
    <w:rsid w:val="736858AF"/>
    <w:rsid w:val="73702427"/>
    <w:rsid w:val="737722D7"/>
    <w:rsid w:val="73803B66"/>
    <w:rsid w:val="739A288B"/>
    <w:rsid w:val="73AF4051"/>
    <w:rsid w:val="73B70925"/>
    <w:rsid w:val="73B9644B"/>
    <w:rsid w:val="73D03795"/>
    <w:rsid w:val="73E50EE4"/>
    <w:rsid w:val="73F03B5F"/>
    <w:rsid w:val="740578E3"/>
    <w:rsid w:val="74102BF5"/>
    <w:rsid w:val="74145D78"/>
    <w:rsid w:val="741B0EB4"/>
    <w:rsid w:val="743A46B6"/>
    <w:rsid w:val="74492329"/>
    <w:rsid w:val="744A79EB"/>
    <w:rsid w:val="7467234B"/>
    <w:rsid w:val="74751FCD"/>
    <w:rsid w:val="74787180"/>
    <w:rsid w:val="74856C75"/>
    <w:rsid w:val="74940C67"/>
    <w:rsid w:val="749C473C"/>
    <w:rsid w:val="74A52E74"/>
    <w:rsid w:val="74B86703"/>
    <w:rsid w:val="74C23A26"/>
    <w:rsid w:val="74CB0B2C"/>
    <w:rsid w:val="74DF1EE2"/>
    <w:rsid w:val="74E403D4"/>
    <w:rsid w:val="74E87C0D"/>
    <w:rsid w:val="74EC4FC0"/>
    <w:rsid w:val="74EE65C9"/>
    <w:rsid w:val="74FA4F6E"/>
    <w:rsid w:val="75007CE7"/>
    <w:rsid w:val="75047B9A"/>
    <w:rsid w:val="75112056"/>
    <w:rsid w:val="756643B1"/>
    <w:rsid w:val="75971D50"/>
    <w:rsid w:val="75A55BA5"/>
    <w:rsid w:val="75B871F4"/>
    <w:rsid w:val="75C37A55"/>
    <w:rsid w:val="75CA3B62"/>
    <w:rsid w:val="75CB690A"/>
    <w:rsid w:val="75DD68C9"/>
    <w:rsid w:val="75E34AD1"/>
    <w:rsid w:val="75E40613"/>
    <w:rsid w:val="75E96A5C"/>
    <w:rsid w:val="75EB518C"/>
    <w:rsid w:val="75F93E43"/>
    <w:rsid w:val="760848F9"/>
    <w:rsid w:val="763F221D"/>
    <w:rsid w:val="76500BBD"/>
    <w:rsid w:val="766F0A02"/>
    <w:rsid w:val="767C1D67"/>
    <w:rsid w:val="76832E66"/>
    <w:rsid w:val="76873C57"/>
    <w:rsid w:val="768C42EB"/>
    <w:rsid w:val="76BD4B5F"/>
    <w:rsid w:val="76BF476C"/>
    <w:rsid w:val="76C20083"/>
    <w:rsid w:val="76C2231B"/>
    <w:rsid w:val="76E063E5"/>
    <w:rsid w:val="76E32BED"/>
    <w:rsid w:val="76F0689B"/>
    <w:rsid w:val="7701248F"/>
    <w:rsid w:val="7726029C"/>
    <w:rsid w:val="77316C41"/>
    <w:rsid w:val="7736266B"/>
    <w:rsid w:val="773724A9"/>
    <w:rsid w:val="77413E37"/>
    <w:rsid w:val="77420E4E"/>
    <w:rsid w:val="77440722"/>
    <w:rsid w:val="774C75D7"/>
    <w:rsid w:val="77530965"/>
    <w:rsid w:val="77585F7B"/>
    <w:rsid w:val="777A28B4"/>
    <w:rsid w:val="777C6157"/>
    <w:rsid w:val="7783749C"/>
    <w:rsid w:val="77977D71"/>
    <w:rsid w:val="77981E3E"/>
    <w:rsid w:val="77A01E93"/>
    <w:rsid w:val="77A11870"/>
    <w:rsid w:val="77A17922"/>
    <w:rsid w:val="77AB69F3"/>
    <w:rsid w:val="77B227F5"/>
    <w:rsid w:val="77B70883"/>
    <w:rsid w:val="77BC27B9"/>
    <w:rsid w:val="77BE09B0"/>
    <w:rsid w:val="77CA2C8E"/>
    <w:rsid w:val="77D5581E"/>
    <w:rsid w:val="77DB7958"/>
    <w:rsid w:val="77DC4DFE"/>
    <w:rsid w:val="78365CA2"/>
    <w:rsid w:val="784B4831"/>
    <w:rsid w:val="784C1F84"/>
    <w:rsid w:val="785720AD"/>
    <w:rsid w:val="786050F4"/>
    <w:rsid w:val="78682435"/>
    <w:rsid w:val="7869445E"/>
    <w:rsid w:val="78767001"/>
    <w:rsid w:val="78782686"/>
    <w:rsid w:val="788B1879"/>
    <w:rsid w:val="789F15CA"/>
    <w:rsid w:val="78A04FA1"/>
    <w:rsid w:val="78AC2A23"/>
    <w:rsid w:val="79075EAB"/>
    <w:rsid w:val="790B1E93"/>
    <w:rsid w:val="790E198A"/>
    <w:rsid w:val="79240D89"/>
    <w:rsid w:val="793622EC"/>
    <w:rsid w:val="79501600"/>
    <w:rsid w:val="79585190"/>
    <w:rsid w:val="796B468C"/>
    <w:rsid w:val="79721169"/>
    <w:rsid w:val="797352EE"/>
    <w:rsid w:val="797520D8"/>
    <w:rsid w:val="798412AA"/>
    <w:rsid w:val="798B7A83"/>
    <w:rsid w:val="79982FA7"/>
    <w:rsid w:val="79A06AF2"/>
    <w:rsid w:val="79A50770"/>
    <w:rsid w:val="79BC4EE7"/>
    <w:rsid w:val="79BE0D99"/>
    <w:rsid w:val="79D73AB2"/>
    <w:rsid w:val="79DA711C"/>
    <w:rsid w:val="79F44681"/>
    <w:rsid w:val="79FF1829"/>
    <w:rsid w:val="7A15269A"/>
    <w:rsid w:val="7A1D6024"/>
    <w:rsid w:val="7A2111EE"/>
    <w:rsid w:val="7A4A0891"/>
    <w:rsid w:val="7A65732D"/>
    <w:rsid w:val="7AB756AF"/>
    <w:rsid w:val="7ADD3367"/>
    <w:rsid w:val="7ADF45DA"/>
    <w:rsid w:val="7AE12471"/>
    <w:rsid w:val="7AE74574"/>
    <w:rsid w:val="7AF1296F"/>
    <w:rsid w:val="7B000DF5"/>
    <w:rsid w:val="7B0470FB"/>
    <w:rsid w:val="7B0C59FB"/>
    <w:rsid w:val="7B1610A7"/>
    <w:rsid w:val="7B1D3764"/>
    <w:rsid w:val="7B5A49B8"/>
    <w:rsid w:val="7B5E6AA0"/>
    <w:rsid w:val="7B603535"/>
    <w:rsid w:val="7B643141"/>
    <w:rsid w:val="7B6E018F"/>
    <w:rsid w:val="7B7A245F"/>
    <w:rsid w:val="7B7E67C2"/>
    <w:rsid w:val="7B7F7F7B"/>
    <w:rsid w:val="7B8437E3"/>
    <w:rsid w:val="7B973BE4"/>
    <w:rsid w:val="7BA619AB"/>
    <w:rsid w:val="7BB63CEF"/>
    <w:rsid w:val="7BC45597"/>
    <w:rsid w:val="7BC9697F"/>
    <w:rsid w:val="7C06069C"/>
    <w:rsid w:val="7C38637B"/>
    <w:rsid w:val="7C3F3BAE"/>
    <w:rsid w:val="7C4D62CB"/>
    <w:rsid w:val="7C541407"/>
    <w:rsid w:val="7C613550"/>
    <w:rsid w:val="7C644AFE"/>
    <w:rsid w:val="7C796BB5"/>
    <w:rsid w:val="7C831CEC"/>
    <w:rsid w:val="7CAA7279"/>
    <w:rsid w:val="7CAB4D9F"/>
    <w:rsid w:val="7CC0084B"/>
    <w:rsid w:val="7CC77E2B"/>
    <w:rsid w:val="7CC972BE"/>
    <w:rsid w:val="7CCA16C9"/>
    <w:rsid w:val="7CDA3206"/>
    <w:rsid w:val="7CEC561B"/>
    <w:rsid w:val="7D221505"/>
    <w:rsid w:val="7D340A9A"/>
    <w:rsid w:val="7D4C0330"/>
    <w:rsid w:val="7D5064FA"/>
    <w:rsid w:val="7D541E97"/>
    <w:rsid w:val="7D6F68FF"/>
    <w:rsid w:val="7D8172FD"/>
    <w:rsid w:val="7D8775BA"/>
    <w:rsid w:val="7DA0067C"/>
    <w:rsid w:val="7DC223A1"/>
    <w:rsid w:val="7DDF2F52"/>
    <w:rsid w:val="7E1846B6"/>
    <w:rsid w:val="7E1A21DD"/>
    <w:rsid w:val="7E1F3C97"/>
    <w:rsid w:val="7E252750"/>
    <w:rsid w:val="7E5971A9"/>
    <w:rsid w:val="7E6C276D"/>
    <w:rsid w:val="7E6D67B0"/>
    <w:rsid w:val="7E741677"/>
    <w:rsid w:val="7E7A3621"/>
    <w:rsid w:val="7E885398"/>
    <w:rsid w:val="7E8A6262"/>
    <w:rsid w:val="7E9271C8"/>
    <w:rsid w:val="7E9A50CB"/>
    <w:rsid w:val="7EA37E2C"/>
    <w:rsid w:val="7EAD4DFF"/>
    <w:rsid w:val="7EB867D7"/>
    <w:rsid w:val="7EBC5E02"/>
    <w:rsid w:val="7EC16AFC"/>
    <w:rsid w:val="7ECC75CF"/>
    <w:rsid w:val="7EE73B49"/>
    <w:rsid w:val="7EEF3669"/>
    <w:rsid w:val="7F010848"/>
    <w:rsid w:val="7F0F5AB9"/>
    <w:rsid w:val="7F196938"/>
    <w:rsid w:val="7F216FC3"/>
    <w:rsid w:val="7F3A3C99"/>
    <w:rsid w:val="7F477001"/>
    <w:rsid w:val="7F547B47"/>
    <w:rsid w:val="7F5B6882"/>
    <w:rsid w:val="7F5D4A77"/>
    <w:rsid w:val="7F745B04"/>
    <w:rsid w:val="7F8B2110"/>
    <w:rsid w:val="7FC248DA"/>
    <w:rsid w:val="7FC543CA"/>
    <w:rsid w:val="7FCA0C9B"/>
    <w:rsid w:val="7FCE7723"/>
    <w:rsid w:val="7FED6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02" w:firstLineChars="20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0"/>
    <w:pPr>
      <w:numPr>
        <w:ilvl w:val="0"/>
        <w:numId w:val="1"/>
      </w:numPr>
      <w:spacing w:line="480" w:lineRule="auto"/>
      <w:ind w:firstLineChars="0"/>
      <w:jc w:val="left"/>
      <w:outlineLvl w:val="0"/>
    </w:pPr>
    <w:rPr>
      <w:rFonts w:ascii="Calibri" w:hAnsi="Calibri" w:eastAsia="黑体" w:cs="Arial"/>
      <w:b/>
      <w:bCs/>
      <w:kern w:val="44"/>
      <w:sz w:val="30"/>
      <w:szCs w:val="44"/>
    </w:rPr>
  </w:style>
  <w:style w:type="paragraph" w:styleId="3">
    <w:name w:val="heading 2"/>
    <w:basedOn w:val="1"/>
    <w:next w:val="1"/>
    <w:link w:val="22"/>
    <w:unhideWhenUsed/>
    <w:qFormat/>
    <w:uiPriority w:val="0"/>
    <w:pPr>
      <w:numPr>
        <w:ilvl w:val="1"/>
        <w:numId w:val="1"/>
      </w:numPr>
      <w:spacing w:line="480" w:lineRule="auto"/>
      <w:ind w:firstLineChars="0"/>
      <w:jc w:val="left"/>
      <w:outlineLvl w:val="1"/>
    </w:pPr>
    <w:rPr>
      <w:rFonts w:ascii="Calibri" w:hAnsi="Calibri" w:eastAsia="黑体" w:cs="Arial"/>
      <w:b/>
      <w:bCs/>
      <w:sz w:val="28"/>
      <w:szCs w:val="32"/>
    </w:rPr>
  </w:style>
  <w:style w:type="paragraph" w:styleId="4">
    <w:name w:val="heading 3"/>
    <w:basedOn w:val="1"/>
    <w:next w:val="1"/>
    <w:link w:val="23"/>
    <w:unhideWhenUsed/>
    <w:qFormat/>
    <w:uiPriority w:val="0"/>
    <w:pPr>
      <w:numPr>
        <w:ilvl w:val="2"/>
        <w:numId w:val="1"/>
      </w:numPr>
      <w:tabs>
        <w:tab w:val="left" w:pos="0"/>
      </w:tabs>
      <w:spacing w:line="416" w:lineRule="auto"/>
      <w:outlineLvl w:val="2"/>
    </w:pPr>
    <w:rPr>
      <w:rFonts w:ascii="Calibri" w:hAnsi="Calibri" w:eastAsia="宋体" w:cs="Arial"/>
      <w:b/>
      <w:bCs/>
      <w:sz w:val="30"/>
      <w:szCs w:val="32"/>
    </w:rPr>
  </w:style>
  <w:style w:type="paragraph" w:styleId="5">
    <w:name w:val="heading 4"/>
    <w:basedOn w:val="1"/>
    <w:next w:val="1"/>
    <w:link w:val="24"/>
    <w:unhideWhenUsed/>
    <w:qFormat/>
    <w:uiPriority w:val="0"/>
    <w:pPr>
      <w:numPr>
        <w:ilvl w:val="3"/>
        <w:numId w:val="1"/>
      </w:numPr>
      <w:tabs>
        <w:tab w:val="left" w:pos="0"/>
      </w:tabs>
      <w:ind w:firstLine="0" w:firstLineChars="0"/>
      <w:outlineLvl w:val="3"/>
    </w:pPr>
    <w:rPr>
      <w:rFonts w:ascii="Calibri" w:hAnsi="Calibri" w:eastAsia="宋体" w:cs="Arial"/>
      <w:b/>
      <w:bCs/>
      <w:sz w:val="28"/>
      <w:szCs w:val="28"/>
    </w:rPr>
  </w:style>
  <w:style w:type="paragraph" w:styleId="6">
    <w:name w:val="heading 5"/>
    <w:basedOn w:val="1"/>
    <w:next w:val="1"/>
    <w:semiHidden/>
    <w:unhideWhenUsed/>
    <w:qFormat/>
    <w:uiPriority w:val="0"/>
    <w:pPr>
      <w:keepNext/>
      <w:keepLines/>
      <w:numPr>
        <w:ilvl w:val="4"/>
        <w:numId w:val="1"/>
      </w:numPr>
      <w:spacing w:before="280" w:after="290" w:line="372" w:lineRule="auto"/>
      <w:ind w:firstLine="0"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ind w:firstLine="0"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ind w:firstLine="0"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ind w:firstLine="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ind w:firstLine="0" w:firstLineChars="0"/>
      <w:outlineLvl w:val="8"/>
    </w:pPr>
    <w:rPr>
      <w:rFonts w:ascii="Arial" w:hAnsi="Arial" w:eastAsia="黑体"/>
    </w:rPr>
  </w:style>
  <w:style w:type="character" w:default="1" w:styleId="19">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Document Map"/>
    <w:basedOn w:val="1"/>
    <w:qFormat/>
    <w:uiPriority w:val="0"/>
    <w:pPr>
      <w:shd w:val="clear" w:color="auto" w:fill="000080"/>
    </w:pPr>
  </w:style>
  <w:style w:type="paragraph" w:styleId="12">
    <w:name w:val="toc 3"/>
    <w:basedOn w:val="1"/>
    <w:next w:val="1"/>
    <w:qFormat/>
    <w:uiPriority w:val="0"/>
    <w:pPr>
      <w:ind w:left="840" w:leftChars="400"/>
    </w:pPr>
    <w:rPr>
      <w:rFonts w:ascii="Calibri" w:hAnsi="Calibri" w:eastAsia="宋体" w:cs="Arial"/>
      <w:szCs w:val="22"/>
    </w:rPr>
  </w:style>
  <w:style w:type="paragraph" w:styleId="13">
    <w:name w:val="footer"/>
    <w:basedOn w:val="1"/>
    <w:link w:val="30"/>
    <w:qFormat/>
    <w:uiPriority w:val="0"/>
    <w:pPr>
      <w:tabs>
        <w:tab w:val="center" w:pos="4153"/>
        <w:tab w:val="right" w:pos="8306"/>
      </w:tabs>
      <w:snapToGrid w:val="0"/>
      <w:jc w:val="left"/>
    </w:pPr>
    <w:rPr>
      <w:sz w:val="18"/>
      <w:szCs w:val="18"/>
    </w:rPr>
  </w:style>
  <w:style w:type="paragraph" w:styleId="14">
    <w:name w:val="header"/>
    <w:basedOn w:val="1"/>
    <w:link w:val="29"/>
    <w:qFormat/>
    <w:uiPriority w:val="0"/>
    <w:pPr>
      <w:tabs>
        <w:tab w:val="center" w:pos="4153"/>
        <w:tab w:val="right" w:pos="8306"/>
      </w:tabs>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spacing w:beforeAutospacing="1" w:afterAutospacing="1"/>
      <w:jc w:val="left"/>
    </w:pPr>
    <w:rPr>
      <w:rFonts w:cs="Times New Roman"/>
      <w:kern w:val="0"/>
      <w:sz w:val="24"/>
    </w:rPr>
  </w:style>
  <w:style w:type="character" w:styleId="20">
    <w:name w:val="Hyperlink"/>
    <w:basedOn w:val="19"/>
    <w:qFormat/>
    <w:uiPriority w:val="0"/>
    <w:rPr>
      <w:color w:val="0000FF"/>
      <w:u w:val="single"/>
    </w:rPr>
  </w:style>
  <w:style w:type="character" w:customStyle="1" w:styleId="21">
    <w:name w:val="标题 1 字符"/>
    <w:basedOn w:val="19"/>
    <w:link w:val="2"/>
    <w:qFormat/>
    <w:uiPriority w:val="9"/>
    <w:rPr>
      <w:rFonts w:ascii="Calibri" w:hAnsi="Calibri" w:eastAsia="黑体" w:cs="Arial"/>
      <w:b/>
      <w:bCs/>
      <w:kern w:val="44"/>
      <w:sz w:val="30"/>
      <w:szCs w:val="44"/>
    </w:rPr>
  </w:style>
  <w:style w:type="character" w:customStyle="1" w:styleId="22">
    <w:name w:val="标题 2 字符"/>
    <w:basedOn w:val="19"/>
    <w:link w:val="3"/>
    <w:qFormat/>
    <w:uiPriority w:val="9"/>
    <w:rPr>
      <w:rFonts w:ascii="Calibri" w:hAnsi="Calibri" w:eastAsia="黑体" w:cs="Arial"/>
      <w:b/>
      <w:bCs/>
      <w:sz w:val="28"/>
      <w:szCs w:val="32"/>
    </w:rPr>
  </w:style>
  <w:style w:type="character" w:customStyle="1" w:styleId="23">
    <w:name w:val="标题 3 字符"/>
    <w:basedOn w:val="19"/>
    <w:link w:val="4"/>
    <w:qFormat/>
    <w:uiPriority w:val="9"/>
    <w:rPr>
      <w:rFonts w:ascii="Calibri" w:hAnsi="Calibri" w:eastAsia="宋体" w:cs="Arial"/>
      <w:b/>
      <w:bCs/>
      <w:sz w:val="30"/>
      <w:szCs w:val="32"/>
    </w:rPr>
  </w:style>
  <w:style w:type="character" w:customStyle="1" w:styleId="24">
    <w:name w:val="标题 4 字符"/>
    <w:basedOn w:val="19"/>
    <w:link w:val="5"/>
    <w:qFormat/>
    <w:uiPriority w:val="9"/>
    <w:rPr>
      <w:rFonts w:ascii="Calibri" w:hAnsi="Calibri" w:eastAsia="宋体" w:cs="Arial"/>
      <w:b/>
      <w:bCs/>
      <w:sz w:val="28"/>
      <w:szCs w:val="28"/>
    </w:rPr>
  </w:style>
  <w:style w:type="paragraph" w:customStyle="1" w:styleId="25">
    <w:name w:val="样式1"/>
    <w:basedOn w:val="1"/>
    <w:next w:val="11"/>
    <w:qFormat/>
    <w:uiPriority w:val="0"/>
    <w:pPr>
      <w:adjustRightInd w:val="0"/>
      <w:ind w:firstLine="0" w:firstLineChars="0"/>
      <w:jc w:val="left"/>
    </w:pPr>
    <w:rPr>
      <w:b/>
      <w:sz w:val="24"/>
    </w:rPr>
  </w:style>
  <w:style w:type="paragraph" w:customStyle="1" w:styleId="26">
    <w:name w:val="WPSOffice手动目录 1"/>
    <w:qFormat/>
    <w:uiPriority w:val="0"/>
    <w:rPr>
      <w:rFonts w:ascii="Times New Roman" w:hAnsi="Times New Roman" w:eastAsia="宋体" w:cs="Times New Roman"/>
      <w:lang w:val="en-US" w:eastAsia="zh-CN" w:bidi="ar-SA"/>
    </w:rPr>
  </w:style>
  <w:style w:type="paragraph" w:customStyle="1" w:styleId="2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9">
    <w:name w:val="页眉 字符"/>
    <w:basedOn w:val="19"/>
    <w:link w:val="14"/>
    <w:qFormat/>
    <w:uiPriority w:val="0"/>
    <w:rPr>
      <w:rFonts w:asciiTheme="minorHAnsi" w:hAnsiTheme="minorHAnsi" w:eastAsiaTheme="minorEastAsia" w:cstheme="minorBidi"/>
      <w:kern w:val="2"/>
      <w:sz w:val="18"/>
      <w:szCs w:val="18"/>
    </w:rPr>
  </w:style>
  <w:style w:type="character" w:customStyle="1" w:styleId="30">
    <w:name w:val="页脚 字符"/>
    <w:basedOn w:val="19"/>
    <w:link w:val="13"/>
    <w:qFormat/>
    <w:uiPriority w:val="0"/>
    <w:rPr>
      <w:rFonts w:asciiTheme="minorHAnsi" w:hAnsiTheme="minorHAnsi" w:eastAsiaTheme="minorEastAsia" w:cstheme="minorBidi"/>
      <w:kern w:val="2"/>
      <w:sz w:val="18"/>
      <w:szCs w:val="18"/>
    </w:rPr>
  </w:style>
  <w:style w:type="character" w:customStyle="1" w:styleId="31">
    <w:name w:val="Unresolved Mention"/>
    <w:basedOn w:val="1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4302</Words>
  <Characters>4399</Characters>
  <Lines>416</Lines>
  <Paragraphs>117</Paragraphs>
  <TotalTime>16</TotalTime>
  <ScaleCrop>false</ScaleCrop>
  <LinksUpToDate>false</LinksUpToDate>
  <CharactersWithSpaces>4702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2022-02-22T05:54:00Z</dcterms:created>
  <dc:creator>17902</dc:creator>
  <cp:lastModifiedBy>归墟x</cp:lastModifiedBy>
  <dcterms:modified xsi:type="dcterms:W3CDTF">2025-08-16T01:57:42Z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A4BE34480889403EBAB3184F60B19605</vt:lpwstr>
  </property>
  <property fmtid="{D5CDD505-2E9C-101B-9397-08002B2CF9AE}" pid="4" name="KSOTemplateDocerSaveRecord">
    <vt:lpwstr>eyJoZGlkIjoiNDlmMGRjN2JlNTdhZWFiNzk1N2EyZDI3YmFkZTYxOWUiLCJ1c2VySWQiOiIxMjI1NDkyMzU5In0=</vt:lpwstr>
  </property>
</Properties>
</file>