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/>
          <w:color w:val="000000"/>
          <w:sz w:val="40"/>
        </w:rPr>
        <w:t>Jane Doe</w:t>
      </w:r>
    </w:p>
    <w:p>
      <w:r>
        <w:t>Data Scientist | Machine Learning Engineer</w:t>
      </w:r>
    </w:p>
    <w:p>
      <w:pPr>
        <w:jc w:val="center"/>
      </w:pPr>
      <w:r>
        <w:rPr>
          <w:sz w:val="20"/>
        </w:rPr>
        <w:t>jane.doe@example.com</w:t>
      </w:r>
      <w:r>
        <w:t xml:space="preserve"> | </w:t>
      </w:r>
      <w:r>
        <w:t>+1 (555) 123-4567</w:t>
      </w:r>
      <w:r>
        <w:t xml:space="preserve"> | </w:t>
      </w:r>
      <w:r>
        <w:t>San Francisco, CA</w:t>
        <w:br/>
        <w:t xml:space="preserve"> </w:t>
      </w:r>
      <w:hyperlink r:id="rId9">
        <w:r>
          <w:rPr>
            <w:color w:val="0000FF"/>
            <w:u w:val="single"/>
          </w:rPr>
          <w:t>LinkedIn</w:t>
        </w:r>
      </w:hyperlink>
      <w: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t xml:space="preserve"> | </w:t>
      </w:r>
      <w:hyperlink r:id="rId11">
        <w:r>
          <w:rPr>
            <w:color w:val="0000FF"/>
            <w:u w:val="single"/>
          </w:rPr>
          <w:t>janedoe.com</w:t>
        </w:r>
      </w:hyperlink>
    </w:p>
    <w:p>
      <w:pPr>
        <w:pStyle w:val="Heading2"/>
      </w:pPr>
      <w:r>
        <w:rPr>
          <w:rFonts w:ascii="Calibri" w:hAnsi="Calibri"/>
          <w:b/>
          <w:color w:val="000000"/>
          <w:sz w:val="28"/>
        </w:rPr>
        <w:t>Summary</w:t>
      </w:r>
    </w:p>
    <w:p>
      <w:r>
        <w:t>Experienceed Data Scientist with 5+ year of expertise in machine learning, statistical analysis, and data engineering. Proven track record of delivering impactful data-driven solutions in healthcare and fintech industries. Passionate about leveraging AI/ML to solve complex business problem and drive innovation.</w:t>
      </w:r>
    </w:p>
    <w:p>
      <w:pPr>
        <w:pStyle w:val="Heading2"/>
      </w:pPr>
      <w:r>
        <w:rPr>
          <w:rFonts w:ascii="Calibri" w:hAnsi="Calibri"/>
          <w:b/>
          <w:color w:val="000000"/>
          <w:sz w:val="28"/>
        </w:rPr>
        <w:t>Experience</w:t>
      </w:r>
    </w:p>
    <w:p>
      <w:pPr>
        <w:pStyle w:val="Heading3"/>
      </w:pPr>
      <w:r>
        <w:rPr>
          <w:rFonts w:ascii="Calibri" w:hAnsi="Calibri"/>
          <w:b/>
          <w:color w:val="000000"/>
          <w:sz w:val="24"/>
        </w:rPr>
        <w:t>Senior Data Scientist</w:t>
      </w:r>
    </w:p>
    <w:p>
      <w:r>
        <w:t>TechCorp Inc.</w:t>
      </w:r>
      <w:r>
        <w:t xml:space="preserve"> | San Francisco, CA | June 2021 - Present</w:t>
      </w:r>
    </w:p>
    <w:p>
      <w:pPr>
        <w:pStyle w:val="ListBullet"/>
        <w:spacing w:after="60"/>
        <w:ind w:left="720"/>
      </w:pPr>
      <w:r>
        <w:t>Led development of a recommendation system that increased user engagement by 35% and revenue by $2.5M annually</w:t>
      </w:r>
    </w:p>
    <w:p>
      <w:pPr>
        <w:pStyle w:val="ListBullet"/>
        <w:spacing w:after="60"/>
        <w:ind w:left="720"/>
      </w:pPr>
      <w:r>
        <w:t>Built and deployed end-to-end ML pipelines using Python, TensorFlow, and AWS SageMaker</w:t>
      </w:r>
    </w:p>
    <w:p>
      <w:pPr>
        <w:pStyle w:val="ListBullet"/>
        <w:spacing w:after="60"/>
        <w:ind w:left="720"/>
      </w:pPr>
      <w:r>
        <w:t>Mentored team of 3 junior data scientists and established ML best practices across the organization</w:t>
      </w:r>
    </w:p>
    <w:p>
      <w:pPr>
        <w:pStyle w:val="ListBullet"/>
        <w:spacing w:after="60"/>
        <w:ind w:left="720"/>
      </w:pPr>
      <w:r>
        <w:t>Implemented A/B testing framework that reduced experimentation cycle time by 50%</w:t>
      </w:r>
    </w:p>
    <w:p>
      <w:pPr>
        <w:pStyle w:val="Heading3"/>
      </w:pPr>
      <w:r>
        <w:rPr>
          <w:rFonts w:ascii="Calibri" w:hAnsi="Calibri"/>
          <w:b/>
          <w:color w:val="000000"/>
          <w:sz w:val="24"/>
        </w:rPr>
        <w:t>Data Scientist</w:t>
      </w:r>
    </w:p>
    <w:p>
      <w:r>
        <w:t>HealthTech Solutions</w:t>
      </w:r>
      <w:r>
        <w:t xml:space="preserve"> | Boston, MA | July 2019 - May 2021</w:t>
      </w:r>
    </w:p>
    <w:p>
      <w:pPr>
        <w:pStyle w:val="ListBullet"/>
        <w:spacing w:after="60"/>
        <w:ind w:left="720"/>
      </w:pPr>
      <w:r>
        <w:t>Developed predictive models for patient readmission risk, achieving 92% accuracy and helping reduce readmissions by 18%</w:t>
      </w:r>
    </w:p>
    <w:p>
      <w:pPr>
        <w:pStyle w:val="ListBullet"/>
        <w:spacing w:after="60"/>
        <w:ind w:left="720"/>
      </w:pPr>
      <w:r>
        <w:t>Created automated data quality monitoring system using Apache Airflow and Docker</w:t>
      </w:r>
    </w:p>
    <w:p>
      <w:pPr>
        <w:pStyle w:val="ListBullet"/>
        <w:spacing w:after="60"/>
        <w:ind w:left="720"/>
      </w:pPr>
      <w:r>
        <w:t>Collaborated with cross-functional teams to integrate ML solutions into production environments</w:t>
      </w:r>
    </w:p>
    <w:p>
      <w:pPr>
        <w:pStyle w:val="ListBullet"/>
        <w:spacing w:after="60"/>
        <w:ind w:left="720"/>
      </w:pPr>
      <w:r>
        <w:t>Published research paper on "Deep Learning Applications in Healthcare" at ICML 2020</w:t>
      </w:r>
    </w:p>
    <w:p>
      <w:pPr>
        <w:pStyle w:val="Heading3"/>
      </w:pPr>
      <w:r>
        <w:rPr>
          <w:rFonts w:ascii="Calibri" w:hAnsi="Calibri"/>
          <w:b/>
          <w:color w:val="000000"/>
          <w:sz w:val="24"/>
        </w:rPr>
        <w:t>Junior Data Analyst</w:t>
      </w:r>
    </w:p>
    <w:p>
      <w:r>
        <w:t>Finance Analytics Co.</w:t>
      </w:r>
      <w:r>
        <w:t xml:space="preserve"> | New York, NY | June 2018 - June 2019</w:t>
      </w:r>
    </w:p>
    <w:p>
      <w:pPr>
        <w:pStyle w:val="ListBullet"/>
        <w:spacing w:after="60"/>
        <w:ind w:left="720"/>
      </w:pPr>
      <w:r>
        <w:t>Analyzed financial datasets to identify fraud patterns, resulting in $1.2M in prevented losses</w:t>
      </w:r>
    </w:p>
    <w:p>
      <w:pPr>
        <w:pStyle w:val="ListBullet"/>
        <w:spacing w:after="60"/>
        <w:ind w:left="720"/>
      </w:pPr>
      <w:r>
        <w:t>Built interactive dashboards using Tableau and Power BI for executive decision-making</w:t>
      </w:r>
    </w:p>
    <w:p>
      <w:pPr>
        <w:pStyle w:val="ListBullet"/>
        <w:spacing w:after="60"/>
        <w:ind w:left="720"/>
      </w:pPr>
      <w:r>
        <w:t>Automated reporting processes using Python and SQL, saving 20 hours per week</w:t>
      </w:r>
    </w:p>
    <w:p>
      <w:pPr>
        <w:pStyle w:val="Heading2"/>
      </w:pPr>
      <w:r>
        <w:rPr>
          <w:rFonts w:ascii="Calibri" w:hAnsi="Calibri"/>
          <w:b/>
          <w:color w:val="000000"/>
          <w:sz w:val="28"/>
        </w:rPr>
        <w:t>Education</w:t>
      </w:r>
    </w:p>
    <w:p>
      <w:pPr>
        <w:pStyle w:val="Heading3"/>
      </w:pPr>
      <w:r>
        <w:rPr>
          <w:rFonts w:ascii="Calibri" w:hAnsi="Calibri"/>
          <w:b/>
          <w:color w:val="000000"/>
          <w:sz w:val="24"/>
        </w:rPr>
        <w:t>Master of Science in Data Science</w:t>
      </w:r>
    </w:p>
    <w:p>
      <w:r>
        <w:t>Stanford University</w:t>
      </w:r>
      <w:r>
        <w:t xml:space="preserve"> | Stanford, CA | 2016 - 2018</w:t>
        <w:br/>
        <w:t>- GPA: 3.9/4.0</w:t>
        <w:br/>
        <w:t>- Thesis: "Neural Architecture Search for Time Series Forecasting"</w:t>
        <w:br/>
        <w:t>- Teaching Assistant for CS229: Machine Learning</w:t>
      </w:r>
    </w:p>
    <w:p>
      <w:pPr>
        <w:pStyle w:val="Heading3"/>
      </w:pPr>
      <w:r>
        <w:rPr>
          <w:rFonts w:ascii="Calibri" w:hAnsi="Calibri"/>
          <w:b/>
          <w:color w:val="000000"/>
          <w:sz w:val="24"/>
        </w:rPr>
        <w:t>Bachelor of Science in Computer Science</w:t>
      </w:r>
    </w:p>
    <w:p>
      <w:r>
        <w:t>MIT</w:t>
      </w:r>
      <w:r>
        <w:t xml:space="preserve"> | Cambridge, MA | 2012 - 2016</w:t>
        <w:br/>
        <w:t>- GPA: 3.8/4.0</w:t>
        <w:br/>
        <w:t>- Minor in Statistics</w:t>
        <w:br/>
        <w:t>- Dean's List: All semesters</w:t>
      </w:r>
    </w:p>
    <w:p>
      <w:pPr>
        <w:pStyle w:val="Heading2"/>
      </w:pPr>
      <w:r>
        <w:rPr>
          <w:rFonts w:ascii="Calibri" w:hAnsi="Calibri"/>
          <w:b/>
          <w:color w:val="000000"/>
          <w:sz w:val="28"/>
        </w:rPr>
        <w:t>Technical Skills</w:t>
      </w:r>
    </w:p>
    <w:p>
      <w:r>
        <w:t>Languages:</w:t>
      </w:r>
      <w:r>
        <w:t xml:space="preserve"> Python, R, SQL, Scala, JavaScript</w:t>
        <w:br/>
      </w:r>
      <w:r>
        <w:t>ML/DL Frameworks:</w:t>
      </w:r>
      <w:r>
        <w:t xml:space="preserve"> TensorFlow, PyTorch, Scikit-learn, XGBoost, Keras</w:t>
        <w:br/>
      </w:r>
      <w:r>
        <w:t>Big Data:</w:t>
      </w:r>
      <w:r>
        <w:t xml:space="preserve"> Spark, Hadoop, Hive, Kafka</w:t>
        <w:br/>
      </w:r>
      <w:r>
        <w:t>Cloud Platforms:</w:t>
      </w:r>
      <w:r>
        <w:t xml:space="preserve"> AWS (SageMaker, EC2, S3), GCP (BigQuery, Vertex AI), Azure</w:t>
        <w:br/>
      </w:r>
      <w:r>
        <w:t>Databases:</w:t>
      </w:r>
      <w:r>
        <w:t xml:space="preserve"> PostgreSQL, MongoDB, Redis, Elasticsearch</w:t>
        <w:br/>
      </w:r>
      <w:r>
        <w:t>Tools:</w:t>
      </w:r>
      <w:r>
        <w:t xml:space="preserve"> Docker, Kubernetes, Git, Jenkins, Airflow, MLflow</w:t>
        <w:br/>
      </w:r>
      <w:r>
        <w:t>Visualization:</w:t>
      </w:r>
      <w:r>
        <w:t xml:space="preserve"> Tableau, Power BI, Matplotlib, Seaborn, D3.js</w:t>
      </w:r>
    </w:p>
    <w:p>
      <w:pPr>
        <w:pStyle w:val="Heading2"/>
      </w:pPr>
      <w:r>
        <w:rPr>
          <w:rFonts w:ascii="Calibri" w:hAnsi="Calibri"/>
          <w:b/>
          <w:color w:val="000000"/>
          <w:sz w:val="28"/>
        </w:rPr>
        <w:t>Projects</w:t>
      </w:r>
    </w:p>
    <w:p>
      <w:pPr>
        <w:pStyle w:val="Heading3"/>
      </w:pPr>
      <w:r>
        <w:rPr>
          <w:rFonts w:ascii="Calibri" w:hAnsi="Calibri"/>
          <w:b/>
          <w:color w:val="000000"/>
          <w:sz w:val="24"/>
        </w:rPr>
        <w:t>Open Source Contributions</w:t>
      </w:r>
    </w:p>
    <w:p>
      <w:pPr>
        <w:pStyle w:val="ListBullet"/>
        <w:spacing w:after="60"/>
        <w:ind w:left="720"/>
      </w:pPr>
      <w:r/>
      <w:r>
        <w:rPr>
          <w:b/>
        </w:rPr>
        <w:t>scikit-learn:</w:t>
      </w:r>
      <w:r>
        <w:t>Contributed to feature engineering module with 500+ GitHub stars</w:t>
      </w:r>
    </w:p>
    <w:p>
      <w:pPr>
        <w:pStyle w:val="ListBullet"/>
        <w:spacing w:after="60"/>
        <w:ind w:left="720"/>
      </w:pPr>
      <w:r/>
      <w:r>
        <w:rPr>
          <w:b/>
        </w:rPr>
        <w:t>pandas:</w:t>
      </w:r>
      <w:r>
        <w:t>Fixed critical bug in datetime parsing functionality</w:t>
      </w:r>
    </w:p>
    <w:p>
      <w:pPr>
        <w:pStyle w:val="ListBullet"/>
        <w:spacing w:after="60"/>
        <w:ind w:left="720"/>
      </w:pPr>
      <w:r/>
      <w:r>
        <w:rPr>
          <w:b/>
        </w:rPr>
        <w:t>MLOps Toolkit:</w:t>
      </w:r>
      <w:r>
        <w:t>Created open-source library for ML experiment tracking (1.2k stars)</w:t>
      </w:r>
    </w:p>
    <w:p>
      <w:pPr>
        <w:pStyle w:val="Heading3"/>
      </w:pPr>
      <w:r>
        <w:rPr>
          <w:rFonts w:ascii="Calibri" w:hAnsi="Calibri"/>
          <w:b/>
          <w:color w:val="000000"/>
          <w:sz w:val="24"/>
        </w:rPr>
        <w:t>Personal Projects</w:t>
      </w:r>
    </w:p>
    <w:p>
      <w:pPr>
        <w:pStyle w:val="ListBullet"/>
        <w:spacing w:after="60"/>
        <w:ind w:left="720"/>
      </w:pPr>
      <w:r/>
      <w:r>
        <w:rPr>
          <w:b/>
        </w:rPr>
        <w:t>Stock Price Predictor:</w:t>
      </w:r>
      <w:r>
        <w:t>LSTM-based model achieving 85% directional accuracy</w:t>
      </w:r>
    </w:p>
    <w:p>
      <w:pPr>
        <w:pStyle w:val="ListBullet"/>
        <w:spacing w:after="60"/>
        <w:ind w:left="720"/>
      </w:pPr>
      <w:r/>
      <w:r>
        <w:rPr>
          <w:b/>
        </w:rPr>
        <w:t>COVID-19 Dashboard:</w:t>
      </w:r>
      <w:r>
        <w:t>Real-time visualization tracking global pandemic statistics</w:t>
      </w:r>
    </w:p>
    <w:p>
      <w:pPr>
        <w:pStyle w:val="ListBullet"/>
        <w:spacing w:after="60"/>
        <w:ind w:left="720"/>
      </w:pPr>
      <w:r/>
      <w:r>
        <w:rPr>
          <w:b/>
        </w:rPr>
        <w:t>NLP Sentiment Analyzer:</w:t>
      </w:r>
      <w:r>
        <w:t>Chrome extension for analyzing news article sentiment</w:t>
      </w:r>
    </w:p>
    <w:p>
      <w:pPr>
        <w:pStyle w:val="Heading2"/>
      </w:pPr>
      <w:r>
        <w:rPr>
          <w:rFonts w:ascii="Calibri" w:hAnsi="Calibri"/>
          <w:b/>
          <w:color w:val="000000"/>
          <w:sz w:val="28"/>
        </w:rPr>
        <w:t>Publications &amp; Presentations</w:t>
      </w:r>
    </w:p>
    <w:p>
      <w:pPr>
        <w:pStyle w:val="Heading2"/>
      </w:pPr>
      <w:r>
        <w:rPr>
          <w:rFonts w:ascii="Calibri" w:hAnsi="Calibri"/>
          <w:b/>
          <w:color w:val="000000"/>
          <w:sz w:val="28"/>
        </w:rPr>
        <w:t>Certifications</w:t>
      </w:r>
    </w:p>
    <w:p>
      <w:pPr>
        <w:pStyle w:val="ListBullet"/>
        <w:spacing w:after="60"/>
        <w:ind w:left="720"/>
      </w:pPr>
      <w:r>
        <w:t>AWS Certified Machine Learning - Specialty (2021)</w:t>
      </w:r>
    </w:p>
    <w:p>
      <w:pPr>
        <w:pStyle w:val="ListBullet"/>
        <w:spacing w:after="60"/>
        <w:ind w:left="720"/>
      </w:pPr>
      <w:r>
        <w:t>Google Cloud Professional Data Engineer (2020)</w:t>
      </w:r>
    </w:p>
    <w:p>
      <w:pPr>
        <w:pStyle w:val="ListBullet"/>
        <w:spacing w:after="60"/>
        <w:ind w:left="720"/>
      </w:pPr>
      <w:r>
        <w:t>Deep Learning Specialization - Coursera (2019)</w:t>
      </w:r>
    </w:p>
    <w:p>
      <w:pPr>
        <w:pStyle w:val="ListBullet"/>
        <w:spacing w:after="60"/>
        <w:ind w:left="720"/>
      </w:pPr>
      <w:r>
        <w:t>Statistical Learning - Stanford Online (2018)</w:t>
      </w:r>
    </w:p>
    <w:p>
      <w:pPr>
        <w:pStyle w:val="Heading2"/>
      </w:pPr>
      <w:r>
        <w:rPr>
          <w:rFonts w:ascii="Calibri" w:hAnsi="Calibri"/>
          <w:b/>
          <w:color w:val="000000"/>
          <w:sz w:val="28"/>
        </w:rPr>
        <w:t>Awards &amp; Achievements</w:t>
      </w:r>
    </w:p>
    <w:p>
      <w:pPr>
        <w:pStyle w:val="ListBullet"/>
        <w:spacing w:after="60"/>
        <w:ind w:left="720"/>
      </w:pPr>
      <w:r>
        <w:t>TechCorp Innovation Award for ML Excellence (2022)</w:t>
      </w:r>
    </w:p>
    <w:p>
      <w:pPr>
        <w:pStyle w:val="ListBullet"/>
        <w:spacing w:after="60"/>
        <w:ind w:left="720"/>
      </w:pPr>
      <w:r>
        <w:t>Best Paper Award at Healthcare AI Summit (2020)</w:t>
      </w:r>
    </w:p>
    <w:p>
      <w:pPr>
        <w:pStyle w:val="ListBullet"/>
        <w:spacing w:after="60"/>
        <w:ind w:left="720"/>
      </w:pPr>
      <w:r>
        <w:t>Kaggle Competition - Silver Medal in "Predict Future Sales" (2019)</w:t>
      </w:r>
    </w:p>
    <w:p>
      <w:pPr>
        <w:pStyle w:val="ListBullet"/>
        <w:spacing w:after="60"/>
        <w:ind w:left="720"/>
      </w:pPr>
      <w:r>
        <w:t>Stanford Graduate Fellowship Recipient (2016-2018)</w:t>
      </w:r>
    </w:p>
    <w:p>
      <w:pPr>
        <w:pStyle w:val="Heading2"/>
      </w:pPr>
      <w:r>
        <w:rPr>
          <w:rFonts w:ascii="Calibri" w:hAnsi="Calibri"/>
          <w:b/>
          <w:color w:val="000000"/>
          <w:sz w:val="28"/>
        </w:rPr>
        <w:t>Languages</w:t>
      </w:r>
    </w:p>
    <w:p>
      <w:pPr>
        <w:pStyle w:val="ListBullet"/>
        <w:spacing w:after="60"/>
        <w:ind w:left="720"/>
      </w:pPr>
      <w:r>
        <w:t>English (Native)</w:t>
      </w:r>
    </w:p>
    <w:p>
      <w:pPr>
        <w:pStyle w:val="ListBullet"/>
        <w:spacing w:after="60"/>
        <w:ind w:left="720"/>
      </w:pPr>
      <w:r>
        <w:t>Spanish (Professional)</w:t>
      </w:r>
    </w:p>
    <w:p>
      <w:pPr>
        <w:pStyle w:val="ListBullet"/>
        <w:spacing w:after="60"/>
        <w:ind w:left="720"/>
      </w:pPr>
      <w:r>
        <w:t>Mandarin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janedoe" TargetMode="External"/><Relationship Id="rId10" Type="http://schemas.openxmlformats.org/officeDocument/2006/relationships/hyperlink" Target="https://github.com/janedoe" TargetMode="External"/><Relationship Id="rId11" Type="http://schemas.openxmlformats.org/officeDocument/2006/relationships/hyperlink" Target="https://janedo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