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复习：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jQuery DOM操作练习：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shape id="图片 1" o:spid="_x0000_s1026" type="#_x0000_t75" style="height:66.55pt;width:95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jQuery中的事件处理相关函数——面试题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jQuery历史上先后出现的几个事件处理函数：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(1)$(..).bind('类型', fn)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$(..).unbind('类型')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$(..).one('类型', fn)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(2)bind()函数的简化版本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$(..).click(fn)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$(..).mousemove(fn)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$(..).keyup(fn)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...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提示：上述函数的共同缺陷——只能为当前已有的DOM元素添加事件监听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(3)$('parent').delegate('子元素选择器', '事件类型', fn)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$('parent').undelegate('子元素选择器', '事件类型')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7" type="#_x0000_t75" style="height:56.9pt;width:7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事件代理与事件源对象的事件绑定区别：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事件源对象事件绑定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：每个源对象都必需一个监听函数。对后添加的元素无效。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事件代理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：只需要给某个父元素绑定一个监听函数即可。对后添加的元素有效。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(4)$('target').live('事件类型', fn)——已过时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$('target').die('事件类型')——已过时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这两个形式与bind()相似，但底层是监听函数绑定在document上——事件代理，对后添加的元素也有效。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(5)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$('target').on('事件类型', fn)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—— 监听函数绑定在目标对象身上，等价于  $('target').bind( '', fn 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$('parent').on('子元素选择器', '事件类型', fn)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—— 事件代理，等价于 $('parent').delegate('', '', fn)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$().off()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$('.btn').click(fn);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$('.btn').on('click', fn);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$('.parent').on( 'click','button', fn)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$('.parent').delegate( 'click','button', fn)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jQuery中的一个特殊事件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页面加载完成事件，原生DOM中有两种表示“页面加载完成”事件：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window.onload（Load）：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页面加载完成，包括HTML、CSS、图片、Flash....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window.ondomcontentloaded（DOMContentLoaded）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：页面内容加载完成，指DOM相关内容，如HTML、Script，不包括CSS、图片、Flash....，一般情况下，DOMContentLoaded事件会先与Load事件发生。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面试题：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$(document).ready(fn) 与 window.onload = fn 的区别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(1)$(document).ready()底层监听的是DOMContentLoaded事件，发生事件要先于window.onload。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(2)$(document).ready()底层的实现使用的addEventListener('DOMContentLoaded', fn, false)方法，而window.onload = fn是直接赋值。前者可以先后绑定多个监听函数，后者只能最后一次赋值有效。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jQuery动画函数——隐藏&amp;显示动画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show( )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显示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hide( 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隐藏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使用定时器，控制元素的width、height、opacity等属性的改变。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jQuery动画函数——高度动画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slideUp(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slideDown(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slideToggle(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使用定时器，控制元素的height等属性的改变。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5.jQuery动画函数——透明度动画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fadeIn(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fadeOut(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fadeToggle( 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使用定时器，控制元素的opacity属性的改变。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jQuery万能动画函数——animate( )函数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animate()可以对数值类型(如大小/位置/透明度/边框宽度/字体大小等)的CSS样式执行定时器动画，默认不能对非数值型(背景图片/字体/display等)属性做动画。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使用方法：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$(..).animate( {}, duration, fn )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动画的串行(一个属性的改变完毕后再执行另一个)：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$(..).animate( { 属性1: 值1 }, 1000)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$(..).animate( { 属性2: 值2 }, 1000)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动画的串行(多个属性的改变同时进行)：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$(..).animate( { 属性1: 值1， 属性2: 值2 }, 1000)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练习：    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(1)创建几个IMG元素，一旦被点击，则变大，同时变淡，最后消失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(2)创建两个撑满浏览器的区块，先显示出第一个，当它被点击时，慢慢的向左侧移走，同时第二个区块进入浏览器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8" type="#_x0000_t75" style="height:94.25pt;width:10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作业：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点击第二个PAGE，还可以慢慢的返回第一个PAGE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37347">
    <w:nsid w:val="572B05E3"/>
    <w:multiLevelType w:val="singleLevel"/>
    <w:tmpl w:val="572B05E3"/>
    <w:lvl w:ilvl="0" w:tentative="1">
      <w:start w:val="6"/>
      <w:numFmt w:val="decimal"/>
      <w:suff w:val="nothing"/>
      <w:lvlText w:val="%1."/>
      <w:lvlJc w:val="left"/>
    </w:lvl>
  </w:abstractNum>
  <w:abstractNum w:abstractNumId="1462416865">
    <w:nsid w:val="572AB5E1"/>
    <w:multiLevelType w:val="singleLevel"/>
    <w:tmpl w:val="572AB5E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416865"/>
  </w:num>
  <w:num w:numId="2">
    <w:abstractNumId w:val="14624373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21635A"/>
    <w:rsid w:val="052C3D3A"/>
    <w:rsid w:val="06B86E49"/>
    <w:rsid w:val="0C751E35"/>
    <w:rsid w:val="0EBC262D"/>
    <w:rsid w:val="0F553F18"/>
    <w:rsid w:val="0FB22B8B"/>
    <w:rsid w:val="15B3699B"/>
    <w:rsid w:val="188418EA"/>
    <w:rsid w:val="1E1A0DE4"/>
    <w:rsid w:val="1F9A19B0"/>
    <w:rsid w:val="22CA7243"/>
    <w:rsid w:val="232C3D54"/>
    <w:rsid w:val="23721C7C"/>
    <w:rsid w:val="261E1B27"/>
    <w:rsid w:val="2B3E5F8C"/>
    <w:rsid w:val="2CDD7674"/>
    <w:rsid w:val="302C7608"/>
    <w:rsid w:val="32126AA6"/>
    <w:rsid w:val="32C349A2"/>
    <w:rsid w:val="33FC1372"/>
    <w:rsid w:val="345A5E77"/>
    <w:rsid w:val="383D727D"/>
    <w:rsid w:val="38E2036E"/>
    <w:rsid w:val="391D2CAB"/>
    <w:rsid w:val="3ACB6659"/>
    <w:rsid w:val="3F1838FA"/>
    <w:rsid w:val="411F0ADC"/>
    <w:rsid w:val="476100EF"/>
    <w:rsid w:val="48B5498E"/>
    <w:rsid w:val="52F3334C"/>
    <w:rsid w:val="55C126AD"/>
    <w:rsid w:val="5AA43BB9"/>
    <w:rsid w:val="5B80198E"/>
    <w:rsid w:val="5D281A64"/>
    <w:rsid w:val="5D39153A"/>
    <w:rsid w:val="732428CC"/>
    <w:rsid w:val="76000443"/>
    <w:rsid w:val="7B150ABB"/>
    <w:rsid w:val="7B5C31A4"/>
    <w:rsid w:val="7F41753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2016-05-01T13:41:50Z</dcterms:modified>
  <dc:title>复习：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