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0FD56">
      <w:r>
        <w:rPr>
          <w:b/>
          <w:bCs/>
        </w:rPr>
        <w:t>李明</w:t>
      </w:r>
      <w:r>
        <w:br w:type="textWrapping"/>
      </w:r>
      <w:r>
        <w:rPr>
          <w:rFonts w:ascii="Segoe UI Emoji" w:hAnsi="Segoe UI Emoji" w:cs="Segoe UI Emoji"/>
        </w:rPr>
        <w:t>📞</w:t>
      </w:r>
      <w:r>
        <w:t xml:space="preserve"> (+86) </w:t>
      </w:r>
      <w:r>
        <w:rPr>
          <w:rFonts w:hint="eastAsia"/>
        </w:rPr>
        <w:t>18515287309</w:t>
      </w:r>
      <w:r>
        <w:t xml:space="preserve"> ｜ </w:t>
      </w:r>
      <w:r>
        <w:rPr>
          <w:rFonts w:ascii="Segoe UI Emoji" w:hAnsi="Segoe UI Emoji" w:cs="Segoe UI Emoji"/>
        </w:rPr>
        <w:t>📧</w:t>
      </w:r>
      <w:r>
        <w:t xml:space="preserve"> </w:t>
      </w:r>
      <w:r>
        <w:rPr>
          <w:rFonts w:hint="eastAsia"/>
          <w:lang w:val="en-US" w:eastAsia="zh-CN"/>
        </w:rPr>
        <w:t>18635205312@163.com</w:t>
      </w:r>
      <w:bookmarkStart w:id="0" w:name="_GoBack"/>
      <w:bookmarkEnd w:id="0"/>
      <w:r>
        <w:t xml:space="preserve"> ｜ </w:t>
      </w:r>
      <w:r>
        <w:rPr>
          <w:rFonts w:ascii="Segoe UI Emoji" w:hAnsi="Segoe UI Emoji" w:cs="Segoe UI Emoji"/>
        </w:rPr>
        <w:t>🌐</w:t>
      </w:r>
      <w:r>
        <w:t xml:space="preserve"> Hangzhou, China</w:t>
      </w:r>
      <w:r>
        <w:br w:type="textWrapping"/>
      </w:r>
      <w:r>
        <w:rPr>
          <w:rFonts w:ascii="Segoe UI Emoji" w:hAnsi="Segoe UI Emoji" w:cs="Segoe UI Emoji"/>
        </w:rPr>
        <w:t>🎯</w:t>
      </w:r>
      <w:r>
        <w:t xml:space="preserve"> 求职意向：Python 后端开发工程师 / 全栈工程师（中级）</w:t>
      </w:r>
    </w:p>
    <w:p w14:paraId="12038D6F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58FD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🔍</w:t>
      </w:r>
      <w:r>
        <w:rPr>
          <w:b/>
          <w:bCs/>
        </w:rPr>
        <w:t xml:space="preserve"> 个人简介</w:t>
      </w:r>
    </w:p>
    <w:p w14:paraId="467C5E55">
      <w:r>
        <w:t>5年Python后端开发经验，主导多个高并发、高可用微服务系统从0到1落地及迭代升级，覆盖电商、SaaS、IoT数据平台等领域。擅长</w:t>
      </w:r>
      <w:r>
        <w:rPr>
          <w:b/>
          <w:bCs/>
        </w:rPr>
        <w:t>复杂业务建模、系统性能优化与DevOps实践</w:t>
      </w:r>
      <w:r>
        <w:t>，具备扎实的工程化能力与技术领导力。追求代码质量与可维护性，倡导“可观测、可回滚、可扩展”的服务设计原则。</w:t>
      </w:r>
    </w:p>
    <w:p w14:paraId="2C3BCF4D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C907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💻</w:t>
      </w:r>
      <w:r>
        <w:rPr>
          <w:b/>
          <w:bCs/>
        </w:rPr>
        <w:t xml:space="preserve"> 核心技术能力</w:t>
      </w:r>
    </w:p>
    <w:tbl>
      <w:tblPr>
        <w:tblStyle w:val="13"/>
        <w:tblW w:w="0" w:type="auto"/>
        <w:tblCellSpacing w:w="15" w:type="dxa"/>
        <w:tblInd w:w="0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3"/>
        <w:gridCol w:w="7379"/>
      </w:tblGrid>
      <w:tr w14:paraId="64D80C6D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single" w:color="E1E3EA" w:sz="4" w:space="0"/>
            </w:tcBorders>
            <w:shd w:val="clear" w:color="auto" w:fill="F7F8FC"/>
            <w:vAlign w:val="center"/>
          </w:tcPr>
          <w:p w14:paraId="648E263A">
            <w:pPr>
              <w:rPr>
                <w:b/>
                <w:bCs/>
              </w:rPr>
            </w:pPr>
            <w:r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nil"/>
            </w:tcBorders>
            <w:shd w:val="clear" w:color="auto" w:fill="F7F8FC"/>
            <w:vAlign w:val="center"/>
          </w:tcPr>
          <w:p w14:paraId="3C5D5D7B">
            <w:pPr>
              <w:rPr>
                <w:b/>
                <w:bCs/>
              </w:rPr>
            </w:pPr>
            <w:r>
              <w:rPr>
                <w:b/>
                <w:bCs/>
              </w:rPr>
              <w:t>技术栈与能力深度</w:t>
            </w:r>
          </w:p>
        </w:tc>
      </w:tr>
      <w:tr w14:paraId="7542F56D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single" w:color="E1E3EA" w:sz="4" w:space="0"/>
            </w:tcBorders>
            <w:vAlign w:val="center"/>
          </w:tcPr>
          <w:p w14:paraId="4F619C25">
            <w:r>
              <w:rPr>
                <w:b/>
                <w:bCs/>
              </w:rPr>
              <w:t>语言与框架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nil"/>
            </w:tcBorders>
            <w:vAlign w:val="center"/>
          </w:tcPr>
          <w:p w14:paraId="6EB01C84">
            <w:r>
              <w:t>Python 3.8+（精通）、Django（DRF深度定制）、Flask/FastAPI（生产级）、SQLAlchemy Core/ORM（复杂查询优化）</w:t>
            </w:r>
          </w:p>
        </w:tc>
      </w:tr>
      <w:tr w14:paraId="444773B3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single" w:color="E1E3EA" w:sz="4" w:space="0"/>
            </w:tcBorders>
            <w:vAlign w:val="center"/>
          </w:tcPr>
          <w:p w14:paraId="24CE5202">
            <w:r>
              <w:rPr>
                <w:b/>
                <w:bCs/>
              </w:rPr>
              <w:t>系统设计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nil"/>
            </w:tcBorders>
            <w:vAlign w:val="center"/>
          </w:tcPr>
          <w:p w14:paraId="1A2CD080">
            <w:r>
              <w:t>微服务架构（领域拆分/服务治理）、高并发设计（缓存/异步/限流）、CQRS模式、事件驱动架构（Kafka）</w:t>
            </w:r>
          </w:p>
        </w:tc>
      </w:tr>
      <w:tr w14:paraId="7186FA25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single" w:color="E1E3EA" w:sz="4" w:space="0"/>
            </w:tcBorders>
            <w:vAlign w:val="center"/>
          </w:tcPr>
          <w:p w14:paraId="042E7286">
            <w:r>
              <w:rPr>
                <w:b/>
                <w:bCs/>
              </w:rPr>
              <w:t>数据库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nil"/>
            </w:tcBorders>
            <w:vAlign w:val="center"/>
          </w:tcPr>
          <w:p w14:paraId="04EC1FA7">
            <w:r>
              <w:t>PostgreSQL（分区表/JSONB/全文检索）、MySQL（主从/读写分离）、Redis（Cluster/Stream/Lua脚本）、MongoDB（文档建模）</w:t>
            </w:r>
          </w:p>
        </w:tc>
      </w:tr>
      <w:tr w14:paraId="612D4CF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single" w:color="E1E3EA" w:sz="4" w:space="0"/>
            </w:tcBorders>
            <w:vAlign w:val="center"/>
          </w:tcPr>
          <w:p w14:paraId="62374B49">
            <w:r>
              <w:rPr>
                <w:b/>
                <w:bCs/>
              </w:rPr>
              <w:t>中间件与云原生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nil"/>
            </w:tcBorders>
            <w:vAlign w:val="center"/>
          </w:tcPr>
          <w:p w14:paraId="7E501472">
            <w:r>
              <w:t>RabbitMQ / Kafka / Celery（分布式任务）、Docker + Kubernetes（Helm部署）、Prometheus + Grafana（指标监控）、ELK（日志分析）</w:t>
            </w:r>
          </w:p>
        </w:tc>
      </w:tr>
      <w:tr w14:paraId="1E794D3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single" w:color="E1E3EA" w:sz="4" w:space="0"/>
            </w:tcBorders>
            <w:vAlign w:val="center"/>
          </w:tcPr>
          <w:p w14:paraId="21EE0A14">
            <w:r>
              <w:rPr>
                <w:b/>
                <w:bCs/>
              </w:rPr>
              <w:t>工程实践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4" w:space="0"/>
              <w:right w:val="nil"/>
            </w:tcBorders>
            <w:vAlign w:val="center"/>
          </w:tcPr>
          <w:p w14:paraId="44056826">
            <w:r>
              <w:t>Git Flow / Code Review / CI-CD（GitLab CI + Argo CD）、TDD/BDD（pytest + behave）、Sentry/APM（Datadog）</w:t>
            </w:r>
          </w:p>
        </w:tc>
      </w:tr>
      <w:tr w14:paraId="4940D462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E1E3EA" w:sz="4" w:space="0"/>
            </w:tcBorders>
            <w:vAlign w:val="center"/>
          </w:tcPr>
          <w:p w14:paraId="2E937DBD">
            <w:r>
              <w:rPr>
                <w:b/>
                <w:bCs/>
              </w:rPr>
              <w:t>协作与软技能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vAlign w:val="center"/>
          </w:tcPr>
          <w:p w14:paraId="6B4B77D3">
            <w:r>
              <w:t>技术方案评审、跨团队协作（产品/前端/测试）、技术文档撰写、新人带教</w:t>
            </w:r>
          </w:p>
        </w:tc>
      </w:tr>
    </w:tbl>
    <w:p w14:paraId="5720A1D2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CD68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🧪</w:t>
      </w:r>
      <w:r>
        <w:rPr>
          <w:b/>
          <w:bCs/>
        </w:rPr>
        <w:t xml:space="preserve"> 重点项目经历</w:t>
      </w:r>
    </w:p>
    <w:p w14:paraId="2DEF89DC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87DF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企业级SaaS营销自动化平台（后端负责人）｜2023.04 – 至今</w:t>
      </w:r>
    </w:p>
    <w:p w14:paraId="6455135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i/>
          <w:iCs/>
        </w:rPr>
        <w:t>客户：某跨境电商服务商（年GMV &gt; ¥10亿）｜团队：8人（3后端+2前端+2测试+1PM）</w:t>
      </w:r>
      <w:r>
        <w:br w:type="textWrapping"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i/>
          <w:iCs/>
        </w:rPr>
        <w:t>目标：重构老旧单体系统，支持千万级用户触达、毫秒级规则引擎、多租户隔离</w:t>
      </w:r>
    </w:p>
    <w:p w14:paraId="2ED2F92C">
      <w:r>
        <w:rPr>
          <w:rFonts w:ascii="Segoe UI Emoji" w:hAnsi="Segoe UI Emoji" w:cs="Segoe UI Emoji"/>
          <w:b/>
          <w:bCs/>
        </w:rPr>
        <w:t>🔧</w:t>
      </w:r>
      <w:r>
        <w:rPr>
          <w:b/>
          <w:bCs/>
        </w:rPr>
        <w:t xml:space="preserve"> 架构与关键技术实现</w:t>
      </w:r>
      <w:r>
        <w:t>：</w:t>
      </w:r>
    </w:p>
    <w:p w14:paraId="6EADD24A">
      <w:pPr>
        <w:numPr>
          <w:ilvl w:val="0"/>
          <w:numId w:val="1"/>
        </w:numPr>
      </w:pPr>
      <w:r>
        <w:rPr>
          <w:b/>
          <w:bCs/>
        </w:rPr>
        <w:t>微服务拆分与治理</w:t>
      </w:r>
    </w:p>
    <w:p w14:paraId="1D6961C3">
      <w:pPr>
        <w:numPr>
          <w:ilvl w:val="1"/>
          <w:numId w:val="1"/>
        </w:numPr>
      </w:pPr>
      <w:r>
        <w:t>主导架构演进：单体（Django Monolith） → 分层微服务（用户中心/消息引擎/行为分析/租户管理）</w:t>
      </w:r>
    </w:p>
    <w:p w14:paraId="6ED8397F">
      <w:pPr>
        <w:numPr>
          <w:ilvl w:val="1"/>
          <w:numId w:val="1"/>
        </w:numPr>
      </w:pPr>
      <w:r>
        <w:t>服务通信：gRPC（核心高频调用） + REST（外部集成） + Kafka（事件解耦，日均消息 500万+）</w:t>
      </w:r>
    </w:p>
    <w:p w14:paraId="7822BE29">
      <w:pPr>
        <w:numPr>
          <w:ilvl w:val="1"/>
          <w:numId w:val="1"/>
        </w:numPr>
      </w:pPr>
      <w:r>
        <w:t>服务发现与熔断：Consul + Resilience4j（Python via Pyresilience），SLA 提升至 99.95%</w:t>
      </w:r>
    </w:p>
    <w:p w14:paraId="67E62301">
      <w:pPr>
        <w:numPr>
          <w:ilvl w:val="0"/>
          <w:numId w:val="1"/>
        </w:numPr>
      </w:pPr>
      <w:r>
        <w:rPr>
          <w:b/>
          <w:bCs/>
        </w:rPr>
        <w:t>高性能规则引擎（核心模块）</w:t>
      </w:r>
    </w:p>
    <w:p w14:paraId="02D9BDCD">
      <w:pPr>
        <w:numPr>
          <w:ilvl w:val="1"/>
          <w:numId w:val="1"/>
        </w:numPr>
      </w:pPr>
      <w:r>
        <w:t>业务需求：支持“用户行为 + 标签 + 时间窗口”组合触发营销动作（如：加购3次未下单 → 发券）</w:t>
      </w:r>
    </w:p>
    <w:p w14:paraId="76530C2E">
      <w:pPr>
        <w:numPr>
          <w:ilvl w:val="1"/>
          <w:numId w:val="1"/>
        </w:numPr>
      </w:pPr>
      <w:r>
        <w:t>自研DSL + AST解析器（lark-parser），规则配置化（JSON Schema + 前端可视化编排）</w:t>
      </w:r>
    </w:p>
    <w:p w14:paraId="6B072F15">
      <w:pPr>
        <w:numPr>
          <w:ilvl w:val="1"/>
          <w:numId w:val="1"/>
        </w:numPr>
      </w:pPr>
      <w:r>
        <w:t>执行优化：</w:t>
      </w:r>
      <w:r>
        <w:br w:type="textWrapping"/>
      </w:r>
      <w:r>
        <w:rPr>
          <w:rFonts w:ascii="Segoe UI Emoji" w:hAnsi="Segoe UI Emoji" w:cs="Segoe UI Emoji"/>
        </w:rPr>
        <w:t>▪️</w:t>
      </w:r>
      <w:r>
        <w:t xml:space="preserve"> 热点规则预编译为 Python 字节码（compile + exec）</w:t>
      </w:r>
      <w:r>
        <w:br w:type="textWrapping"/>
      </w:r>
      <w:r>
        <w:rPr>
          <w:rFonts w:ascii="Segoe UI Emoji" w:hAnsi="Segoe UI Emoji" w:cs="Segoe UI Emoji"/>
        </w:rPr>
        <w:t>▪️</w:t>
      </w:r>
      <w:r>
        <w:t xml:space="preserve"> 状态缓存：Redis + Bloom Filter 降低 DB 查询（误判率 &lt; 0.1%）</w:t>
      </w:r>
      <w:r>
        <w:br w:type="textWrapping"/>
      </w:r>
      <w:r>
        <w:rPr>
          <w:rFonts w:ascii="Segoe UI Emoji" w:hAnsi="Segoe UI Emoji" w:cs="Segoe UI Emoji"/>
        </w:rPr>
        <w:t>▪️</w:t>
      </w:r>
      <w:r>
        <w:t xml:space="preserve"> 并行计算：Celery + 分片（sharding_key=user_id%64），吞吐达 </w:t>
      </w:r>
      <w:r>
        <w:rPr>
          <w:b/>
          <w:bCs/>
        </w:rPr>
        <w:t>12K TPS</w:t>
      </w:r>
    </w:p>
    <w:p w14:paraId="0DA61877">
      <w:pPr>
        <w:numPr>
          <w:ilvl w:val="0"/>
          <w:numId w:val="1"/>
        </w:numPr>
      </w:pPr>
      <w:r>
        <w:rPr>
          <w:b/>
          <w:bCs/>
        </w:rPr>
        <w:t>多租户与数据隔离</w:t>
      </w:r>
    </w:p>
    <w:p w14:paraId="38054CFF">
      <w:pPr>
        <w:numPr>
          <w:ilvl w:val="1"/>
          <w:numId w:val="1"/>
        </w:numPr>
      </w:pPr>
      <w:r>
        <w:t>混合隔离策略：</w:t>
      </w:r>
      <w:r>
        <w:br w:type="textWrapping"/>
      </w:r>
      <w:r>
        <w:rPr>
          <w:rFonts w:ascii="Segoe UI Emoji" w:hAnsi="Segoe UI Emoji" w:cs="Segoe UI Emoji"/>
        </w:rPr>
        <w:t>▪️</w:t>
      </w:r>
      <w:r>
        <w:t xml:space="preserve"> Schema隔离（核心客户）</w:t>
      </w:r>
      <w:r>
        <w:br w:type="textWrapping"/>
      </w:r>
      <w:r>
        <w:rPr>
          <w:rFonts w:ascii="Segoe UI Emoji" w:hAnsi="Segoe UI Emoji" w:cs="Segoe UI Emoji"/>
        </w:rPr>
        <w:t>▪️</w:t>
      </w:r>
      <w:r>
        <w:t xml:space="preserve"> Row-level隔离（tenant_id字段 + Row Security Policies in PostgreSQL）</w:t>
      </w:r>
      <w:r>
        <w:br w:type="textWrapping"/>
      </w:r>
      <w:r>
        <w:rPr>
          <w:rFonts w:ascii="Segoe UI Emoji" w:hAnsi="Segoe UI Emoji" w:cs="Segoe UI Emoji"/>
        </w:rPr>
        <w:t>▪️</w:t>
      </w:r>
      <w:r>
        <w:t xml:space="preserve"> 缓存隔离：Redis Key 前缀 tenant:{id}:</w:t>
      </w:r>
    </w:p>
    <w:p w14:paraId="3E679C37">
      <w:pPr>
        <w:numPr>
          <w:ilvl w:val="1"/>
          <w:numId w:val="1"/>
        </w:numPr>
      </w:pPr>
      <w:r>
        <w:t>租户级配额控制：Redis Token Bucket 实现 API 限流（动态调整）</w:t>
      </w:r>
    </w:p>
    <w:p w14:paraId="27E0D20F">
      <w:pPr>
        <w:numPr>
          <w:ilvl w:val="0"/>
          <w:numId w:val="1"/>
        </w:numPr>
      </w:pPr>
      <w:r>
        <w:rPr>
          <w:b/>
          <w:bCs/>
        </w:rPr>
        <w:t>可观测性与运维</w:t>
      </w:r>
    </w:p>
    <w:p w14:paraId="76E74863">
      <w:pPr>
        <w:numPr>
          <w:ilvl w:val="1"/>
          <w:numId w:val="1"/>
        </w:numPr>
      </w:pPr>
      <w:r>
        <w:t>全链路追踪：OpenTelemetry + Jaeger（Trace ID 透传）</w:t>
      </w:r>
    </w:p>
    <w:p w14:paraId="21D0EDFC">
      <w:pPr>
        <w:numPr>
          <w:ilvl w:val="1"/>
          <w:numId w:val="1"/>
        </w:numPr>
      </w:pPr>
      <w:r>
        <w:t>关键指标监控：自定义 Prometheus Exporter（规则命中率、延迟分布、队列积压）</w:t>
      </w:r>
    </w:p>
    <w:p w14:paraId="6746A54D">
      <w:pPr>
        <w:numPr>
          <w:ilvl w:val="1"/>
          <w:numId w:val="1"/>
        </w:numPr>
      </w:pPr>
      <w:r>
        <w:t>自动化发布：GitLab CI → Helm → Argo CD（蓝绿部署，回滚 &lt; 30s）</w:t>
      </w:r>
    </w:p>
    <w:p w14:paraId="1C40632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业务价值</w:t>
      </w:r>
      <w:r>
        <w:t>：</w:t>
      </w:r>
    </w:p>
    <w:p w14:paraId="6D278888">
      <w:pPr>
        <w:numPr>
          <w:ilvl w:val="0"/>
          <w:numId w:val="2"/>
        </w:numPr>
      </w:pPr>
      <w:r>
        <w:t>支撑客户日均 800万+ 触达任务，峰值延迟 &lt; 200ms（旧系统 &gt; 2s）</w:t>
      </w:r>
    </w:p>
    <w:p w14:paraId="20ADB54E">
      <w:pPr>
        <w:numPr>
          <w:ilvl w:val="0"/>
          <w:numId w:val="2"/>
        </w:numPr>
      </w:pPr>
      <w:r>
        <w:t>运维成本下降 40%（自动化监控告警覆盖 100% 核心链路）</w:t>
      </w:r>
    </w:p>
    <w:p w14:paraId="06F9EBFE">
      <w:pPr>
        <w:numPr>
          <w:ilvl w:val="0"/>
          <w:numId w:val="2"/>
        </w:numPr>
        <w:rPr>
          <w:rFonts w:hint="eastAsia"/>
        </w:rPr>
      </w:pPr>
      <w:r>
        <w:t>方案获公司年度“技术创新奖”</w:t>
      </w:r>
    </w:p>
    <w:p w14:paraId="3CDF24B3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FAE0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📦</w:t>
      </w:r>
      <w:r>
        <w:rPr>
          <w:b/>
          <w:bCs/>
        </w:rPr>
        <w:t xml:space="preserve"> IoT设备数据中台（核心开发者 → 技术Owner）｜2021.08 – 2023.03</w:t>
      </w:r>
    </w:p>
    <w:p w14:paraId="3E1556C8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i/>
          <w:iCs/>
        </w:rPr>
        <w:t>客户：工业传感器厂商｜数据规模：日均 2亿+ 设备消息，峰值 5K msg/s</w:t>
      </w:r>
    </w:p>
    <w:p w14:paraId="53AF0E9F">
      <w:r>
        <w:rPr>
          <w:rFonts w:ascii="Segoe UI Emoji" w:hAnsi="Segoe UI Emoji" w:cs="Segoe UI Emoji"/>
          <w:b/>
          <w:bCs/>
        </w:rPr>
        <w:t>🔧</w:t>
      </w:r>
      <w:r>
        <w:rPr>
          <w:b/>
          <w:bCs/>
        </w:rPr>
        <w:t xml:space="preserve"> 关键挑战与解决方案</w:t>
      </w:r>
      <w:r>
        <w:t>：</w:t>
      </w:r>
    </w:p>
    <w:p w14:paraId="7DD0CD0A">
      <w:pPr>
        <w:numPr>
          <w:ilvl w:val="0"/>
          <w:numId w:val="3"/>
        </w:numPr>
      </w:pPr>
      <w:r>
        <w:rPr>
          <w:b/>
          <w:bCs/>
        </w:rPr>
        <w:t>高吞吐数据接入层</w:t>
      </w:r>
    </w:p>
    <w:p w14:paraId="4E56EC52">
      <w:pPr>
        <w:numPr>
          <w:ilvl w:val="1"/>
          <w:numId w:val="3"/>
        </w:numPr>
      </w:pPr>
      <w:r>
        <w:t>协议适配：MQTT（EMQX集群） + HTTP Webhook + 自研二进制协议（struct 解包）</w:t>
      </w:r>
    </w:p>
    <w:p w14:paraId="77B4F102">
      <w:pPr>
        <w:numPr>
          <w:ilvl w:val="1"/>
          <w:numId w:val="3"/>
        </w:numPr>
      </w:pPr>
      <w:r>
        <w:t>流量削峰：Kafka 分区扩容（64 partitions） + 消费者组动态扩缩容（K8s HPA）</w:t>
      </w:r>
    </w:p>
    <w:p w14:paraId="738ED727">
      <w:pPr>
        <w:numPr>
          <w:ilvl w:val="1"/>
          <w:numId w:val="3"/>
        </w:numPr>
      </w:pPr>
      <w:r>
        <w:t>数据校验：Schema Registry（Avro） + 失败消息死信队列（DLQ）重试机制</w:t>
      </w:r>
    </w:p>
    <w:p w14:paraId="49E0F611">
      <w:pPr>
        <w:numPr>
          <w:ilvl w:val="0"/>
          <w:numId w:val="3"/>
        </w:numPr>
      </w:pPr>
      <w:r>
        <w:rPr>
          <w:b/>
          <w:bCs/>
        </w:rPr>
        <w:t>实时计算与存储</w:t>
      </w:r>
    </w:p>
    <w:p w14:paraId="564CD09A">
      <w:pPr>
        <w:numPr>
          <w:ilvl w:val="1"/>
          <w:numId w:val="3"/>
        </w:numPr>
      </w:pPr>
      <w:r>
        <w:t>实时看板：Flink PyFlink（Python UDF）计算设备在线率/异常告警 → 写入 ClickHouse</w:t>
      </w:r>
    </w:p>
    <w:p w14:paraId="5BEB8966">
      <w:pPr>
        <w:numPr>
          <w:ilvl w:val="1"/>
          <w:numId w:val="3"/>
        </w:numPr>
      </w:pPr>
      <w:r>
        <w:t>离线分析：Airflow 调度 Spark（PySpark）ETL → 数仓（Hive）</w:t>
      </w:r>
    </w:p>
    <w:p w14:paraId="7602E5A5">
      <w:pPr>
        <w:numPr>
          <w:ilvl w:val="1"/>
          <w:numId w:val="3"/>
        </w:numPr>
      </w:pPr>
      <w:r>
        <w:t>热点数据缓存：设备最新状态存 Redis Hash，QPS &gt; 10K</w:t>
      </w:r>
    </w:p>
    <w:p w14:paraId="6830D1BE">
      <w:pPr>
        <w:numPr>
          <w:ilvl w:val="0"/>
          <w:numId w:val="3"/>
        </w:numPr>
      </w:pPr>
      <w:r>
        <w:rPr>
          <w:b/>
          <w:bCs/>
        </w:rPr>
        <w:t>设备管理与OTA升级</w:t>
      </w:r>
    </w:p>
    <w:p w14:paraId="33EB47F5">
      <w:pPr>
        <w:numPr>
          <w:ilvl w:val="1"/>
          <w:numId w:val="3"/>
        </w:numPr>
      </w:pPr>
      <w:r>
        <w:t>设备影子（Device Shadow）：JSON Patch 同步期望/报告状态（基于 PostgreSQL JSONB）</w:t>
      </w:r>
    </w:p>
    <w:p w14:paraId="643444FD">
      <w:pPr>
        <w:numPr>
          <w:ilvl w:val="1"/>
          <w:numId w:val="3"/>
        </w:numPr>
      </w:pPr>
      <w:r>
        <w:t>升级包分发：CDN + 断点续传（Range Request），进度追踪（WebSocket 推送）</w:t>
      </w:r>
    </w:p>
    <w:p w14:paraId="44478696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成果</w:t>
      </w:r>
      <w:r>
        <w:t>：</w:t>
      </w:r>
    </w:p>
    <w:p w14:paraId="0702F8D2">
      <w:pPr>
        <w:numPr>
          <w:ilvl w:val="0"/>
          <w:numId w:val="4"/>
        </w:numPr>
      </w:pPr>
      <w:r>
        <w:t>系统稳定运行 18 个月，0 重大故障（P0级）</w:t>
      </w:r>
    </w:p>
    <w:p w14:paraId="181038FA">
      <w:pPr>
        <w:numPr>
          <w:ilvl w:val="0"/>
          <w:numId w:val="4"/>
        </w:numPr>
      </w:pPr>
      <w:r>
        <w:t>数据延迟从分钟级降至秒级（95% &lt; 1.5s）</w:t>
      </w:r>
    </w:p>
    <w:p w14:paraId="41669A80">
      <w:pPr>
        <w:numPr>
          <w:ilvl w:val="0"/>
          <w:numId w:val="4"/>
        </w:numPr>
      </w:pPr>
      <w:r>
        <w:t>主导编写《IoT数据接入规范V2.1》，被3个新项目复用</w:t>
      </w:r>
    </w:p>
    <w:p w14:paraId="1841E583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E913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🛒</w:t>
      </w:r>
      <w:r>
        <w:rPr>
          <w:b/>
          <w:bCs/>
        </w:rPr>
        <w:t xml:space="preserve"> 电商平台订单履约系统重构（技术Owner）｜2020.06 – 2021.07</w:t>
      </w:r>
    </w:p>
    <w:p w14:paraId="50E65894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i/>
          <w:iCs/>
        </w:rPr>
        <w:t>背景：原系统耦合严重，大促期间频繁超时（2020双11故障3次）</w:t>
      </w:r>
    </w:p>
    <w:p w14:paraId="2FE0FEEE">
      <w:r>
        <w:rPr>
          <w:rFonts w:ascii="Segoe UI Emoji" w:hAnsi="Segoe UI Emoji" w:cs="Segoe UI Emoji"/>
          <w:b/>
          <w:bCs/>
        </w:rPr>
        <w:t>🔧</w:t>
      </w:r>
      <w:r>
        <w:rPr>
          <w:b/>
          <w:bCs/>
        </w:rPr>
        <w:t xml:space="preserve"> 重构策略与实施</w:t>
      </w:r>
      <w:r>
        <w:t>：</w:t>
      </w:r>
    </w:p>
    <w:p w14:paraId="65A0D024">
      <w:pPr>
        <w:numPr>
          <w:ilvl w:val="0"/>
          <w:numId w:val="5"/>
        </w:numPr>
      </w:pPr>
      <w:r>
        <w:rPr>
          <w:b/>
          <w:bCs/>
        </w:rPr>
        <w:t>领域驱动设计（DDD）落地</w:t>
      </w:r>
    </w:p>
    <w:p w14:paraId="655DF38E">
      <w:pPr>
        <w:numPr>
          <w:ilvl w:val="1"/>
          <w:numId w:val="5"/>
        </w:numPr>
      </w:pPr>
      <w:r>
        <w:t>划分限界上下文：订单创建 → 库存锁定 → 物流调度 → 支付回调</w:t>
      </w:r>
    </w:p>
    <w:p w14:paraId="60557FCD">
      <w:pPr>
        <w:numPr>
          <w:ilvl w:val="1"/>
          <w:numId w:val="5"/>
        </w:numPr>
      </w:pPr>
      <w:r>
        <w:t>核心聚合根：Order（含状态机：created → paid → allocated → shipped → completed）</w:t>
      </w:r>
    </w:p>
    <w:p w14:paraId="4B14C6EB">
      <w:pPr>
        <w:numPr>
          <w:ilvl w:val="1"/>
          <w:numId w:val="5"/>
        </w:numPr>
      </w:pPr>
      <w:r>
        <w:t>事件驱动：订单状态变更 → 发布 OrderPaidEvent → 触发库存/物流服务</w:t>
      </w:r>
    </w:p>
    <w:p w14:paraId="77201157">
      <w:pPr>
        <w:numPr>
          <w:ilvl w:val="0"/>
          <w:numId w:val="5"/>
        </w:numPr>
      </w:pPr>
      <w:r>
        <w:rPr>
          <w:b/>
          <w:bCs/>
        </w:rPr>
        <w:t>关键技术升级</w:t>
      </w:r>
      <w:r>
        <w:t>：</w:t>
      </w:r>
    </w:p>
    <w:p w14:paraId="24462CFF">
      <w:pPr>
        <w:numPr>
          <w:ilvl w:val="1"/>
          <w:numId w:val="5"/>
        </w:numPr>
      </w:pPr>
      <w:r>
        <w:t>数据库：MySQL 5.7 → PostgreSQL 12（利用 JSONB 存储扩展属性、窗口函数优化报表）</w:t>
      </w:r>
    </w:p>
    <w:p w14:paraId="3338E5D0">
      <w:pPr>
        <w:numPr>
          <w:ilvl w:val="1"/>
          <w:numId w:val="5"/>
        </w:numPr>
      </w:pPr>
      <w:r>
        <w:t>分库分表：ShardingSphere-JDBC（按 order_id 哈希），支持平滑扩容</w:t>
      </w:r>
    </w:p>
    <w:p w14:paraId="28D538BA">
      <w:pPr>
        <w:numPr>
          <w:ilvl w:val="1"/>
          <w:numId w:val="5"/>
        </w:numPr>
      </w:pPr>
      <w:r>
        <w:t>事务一致性：Saga 模式（补偿事务） + 本地消息表（最终一致性）</w:t>
      </w:r>
    </w:p>
    <w:p w14:paraId="16EDFB15">
      <w:pPr>
        <w:numPr>
          <w:ilvl w:val="0"/>
          <w:numId w:val="5"/>
        </w:numPr>
      </w:pPr>
      <w:r>
        <w:rPr>
          <w:b/>
          <w:bCs/>
        </w:rPr>
        <w:t>性能与稳定性</w:t>
      </w:r>
      <w:r>
        <w:t>：</w:t>
      </w:r>
    </w:p>
    <w:p w14:paraId="42C6215B">
      <w:pPr>
        <w:numPr>
          <w:ilvl w:val="1"/>
          <w:numId w:val="5"/>
        </w:numPr>
      </w:pPr>
      <w:r>
        <w:t>缓存策略：多级缓存（本地 Caffeine + Redis），缓存击穿防护（互斥锁 + 逻辑过期）</w:t>
      </w:r>
    </w:p>
    <w:p w14:paraId="45FA79E6">
      <w:pPr>
        <w:numPr>
          <w:ilvl w:val="1"/>
          <w:numId w:val="5"/>
        </w:numPr>
      </w:pPr>
      <w:r>
        <w:t>压测优化：JMeter 全链路压测 → 定位慢SQL（pg_stat_statements） → 索引优化 + 查询重写</w:t>
      </w:r>
    </w:p>
    <w:p w14:paraId="35233E3A">
      <w:pPr>
        <w:numPr>
          <w:ilvl w:val="1"/>
          <w:numId w:val="5"/>
        </w:numPr>
      </w:pPr>
      <w:r>
        <w:t>大促保障：全链路压测 + 熔断降级（Hystrix-like） + 资源隔离（K8s QoS）</w:t>
      </w:r>
    </w:p>
    <w:p w14:paraId="24171076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结果</w:t>
      </w:r>
      <w:r>
        <w:t>：</w:t>
      </w:r>
    </w:p>
    <w:p w14:paraId="23DF4D18">
      <w:pPr>
        <w:numPr>
          <w:ilvl w:val="0"/>
          <w:numId w:val="6"/>
        </w:numPr>
      </w:pPr>
      <w:r>
        <w:t>双11（2021）零故障，峰值 TPS 4,200（提升3.5倍）</w:t>
      </w:r>
    </w:p>
    <w:p w14:paraId="489D5D79">
      <w:pPr>
        <w:numPr>
          <w:ilvl w:val="0"/>
          <w:numId w:val="6"/>
        </w:numPr>
      </w:pPr>
      <w:r>
        <w:t>订单创建平均耗时从 850ms → 120ms</w:t>
      </w:r>
    </w:p>
    <w:p w14:paraId="5817B6EF">
      <w:pPr>
        <w:numPr>
          <w:ilvl w:val="0"/>
          <w:numId w:val="6"/>
        </w:numPr>
      </w:pPr>
      <w:r>
        <w:t>方案入选集团《高可用系统建设指南》案例</w:t>
      </w:r>
    </w:p>
    <w:p w14:paraId="20D1CFB5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A274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🎓</w:t>
      </w:r>
      <w:r>
        <w:rPr>
          <w:b/>
          <w:bCs/>
        </w:rPr>
        <w:t xml:space="preserve"> 教育背景</w:t>
      </w:r>
    </w:p>
    <w:p w14:paraId="02617E14">
      <w:r>
        <w:rPr>
          <w:b/>
          <w:bCs/>
        </w:rPr>
        <w:t>浙江大学</w:t>
      </w:r>
      <w:r>
        <w:t>｜软件工程｜硕士</w:t>
      </w:r>
      <w:r>
        <w:br w:type="textWrapping"/>
      </w:r>
      <w:r>
        <w:t>2017.09 – 2020.06</w:t>
      </w:r>
    </w:p>
    <w:p w14:paraId="712E69FA">
      <w:pPr>
        <w:numPr>
          <w:ilvl w:val="0"/>
          <w:numId w:val="7"/>
        </w:numPr>
      </w:pPr>
      <w:r>
        <w:t>研究方向：分布式系统一致性（毕业论文：《基于Raft的日志复制优化》）</w:t>
      </w:r>
    </w:p>
    <w:p w14:paraId="1CA49C2D">
      <w:pPr>
        <w:numPr>
          <w:ilvl w:val="0"/>
          <w:numId w:val="7"/>
        </w:numPr>
      </w:pPr>
      <w:r>
        <w:t>GPA：3.78/4.0</w:t>
      </w:r>
    </w:p>
    <w:p w14:paraId="72083A98">
      <w:r>
        <w:rPr>
          <w:b/>
          <w:bCs/>
        </w:rPr>
        <w:t>华中科技大学</w:t>
      </w:r>
      <w:r>
        <w:t>｜计算机科学与技术｜本科</w:t>
      </w:r>
      <w:r>
        <w:br w:type="textWrapping"/>
      </w:r>
      <w:r>
        <w:t>2013.09 – 2017.06</w:t>
      </w:r>
    </w:p>
    <w:p w14:paraId="40BCC7AA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494B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📜</w:t>
      </w:r>
      <w:r>
        <w:rPr>
          <w:b/>
          <w:bCs/>
        </w:rPr>
        <w:t xml:space="preserve"> 专业认证与影响力</w:t>
      </w:r>
    </w:p>
    <w:p w14:paraId="5309B653">
      <w:pPr>
        <w:numPr>
          <w:ilvl w:val="0"/>
          <w:numId w:val="8"/>
        </w:numPr>
      </w:pPr>
      <w:r>
        <w:t>AWS Certified Developer – Associate（2024）</w:t>
      </w:r>
    </w:p>
    <w:p w14:paraId="36A46E70">
      <w:pPr>
        <w:numPr>
          <w:ilvl w:val="0"/>
          <w:numId w:val="8"/>
        </w:numPr>
      </w:pPr>
      <w:r>
        <w:t>阿里云 ACA 云计算工程师（2023）</w:t>
      </w:r>
    </w:p>
    <w:p w14:paraId="5D2D81D2">
      <w:pPr>
        <w:numPr>
          <w:ilvl w:val="0"/>
          <w:numId w:val="8"/>
        </w:numPr>
      </w:pPr>
      <w:r>
        <w:t>开源贡献：</w:t>
      </w:r>
    </w:p>
    <w:p w14:paraId="35DA4BE7">
      <w:pPr>
        <w:numPr>
          <w:ilvl w:val="1"/>
          <w:numId w:val="8"/>
        </w:numPr>
      </w:pPr>
      <w:r>
        <w:t>django-rest-framework-camel-case：PR #142（支持嵌套序列化器配置），被合并</w:t>
      </w:r>
    </w:p>
    <w:p w14:paraId="129EA501">
      <w:pPr>
        <w:numPr>
          <w:ilvl w:val="1"/>
          <w:numId w:val="8"/>
        </w:numPr>
      </w:pPr>
      <w:r>
        <w:t>celery-redbeat：提交 Redis Cluster 兼容性修复</w:t>
      </w:r>
    </w:p>
    <w:p w14:paraId="6B2CC0CC">
      <w:pPr>
        <w:numPr>
          <w:ilvl w:val="0"/>
          <w:numId w:val="8"/>
        </w:numPr>
      </w:pPr>
      <w:r>
        <w:t>技术分享：</w:t>
      </w:r>
    </w:p>
    <w:p w14:paraId="2EED3D1C">
      <w:pPr>
        <w:numPr>
          <w:ilvl w:val="1"/>
          <w:numId w:val="8"/>
        </w:numPr>
      </w:pPr>
      <w:r>
        <w:t>QCon Shanghai 2024：《Python微服务在SaaS场景的落地挑战》</w:t>
      </w:r>
    </w:p>
    <w:p w14:paraId="5E4E1D55">
      <w:pPr>
        <w:numPr>
          <w:ilvl w:val="1"/>
          <w:numId w:val="8"/>
        </w:numPr>
      </w:pPr>
      <w:r>
        <w:t>公司内部：主导“Python性能调优”系列培训（6期，覆盖50+工程师）</w:t>
      </w:r>
    </w:p>
    <w:p w14:paraId="75C82EA0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1ADC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✨</w:t>
      </w:r>
      <w:r>
        <w:rPr>
          <w:b/>
          <w:bCs/>
        </w:rPr>
        <w:t xml:space="preserve"> 自我评价</w:t>
      </w:r>
    </w:p>
    <w:p w14:paraId="0A649CAA">
      <w:pPr>
        <w:numPr>
          <w:ilvl w:val="0"/>
          <w:numId w:val="9"/>
        </w:numPr>
      </w:pPr>
      <w:r>
        <w:rPr>
          <w:b/>
          <w:bCs/>
        </w:rPr>
        <w:t>工程严谨</w:t>
      </w:r>
      <w:r>
        <w:t>：坚持“测试先行”，核心模块单元测试覆盖率 ≥ 85%，CI强制卡点</w:t>
      </w:r>
    </w:p>
    <w:p w14:paraId="50DAD26A">
      <w:pPr>
        <w:numPr>
          <w:ilvl w:val="0"/>
          <w:numId w:val="9"/>
        </w:numPr>
      </w:pPr>
      <w:r>
        <w:rPr>
          <w:b/>
          <w:bCs/>
        </w:rPr>
        <w:t>技术前瞻性</w:t>
      </w:r>
      <w:r>
        <w:t>：持续跟踪 async/await 生态（探索 FastAPI + SQLAlchemy 2.0 async）</w:t>
      </w:r>
    </w:p>
    <w:p w14:paraId="75C7103C">
      <w:pPr>
        <w:numPr>
          <w:ilvl w:val="0"/>
          <w:numId w:val="9"/>
        </w:numPr>
      </w:pPr>
      <w:r>
        <w:rPr>
          <w:b/>
          <w:bCs/>
        </w:rPr>
        <w:t>业务敏感</w:t>
      </w:r>
      <w:r>
        <w:t>：能从业务指标（如GMV、留存率）反推技术优化方向</w:t>
      </w:r>
    </w:p>
    <w:p w14:paraId="70C6C4EE">
      <w:pPr>
        <w:numPr>
          <w:ilvl w:val="0"/>
          <w:numId w:val="9"/>
        </w:numPr>
      </w:pPr>
      <w:r>
        <w:rPr>
          <w:b/>
          <w:bCs/>
        </w:rPr>
        <w:t>协作高效</w:t>
      </w:r>
      <w:r>
        <w:t>：熟练使用 Confluence/Jira/飞书，技术方案文档平均阅读完成率 92%</w:t>
      </w:r>
    </w:p>
    <w:p w14:paraId="457BC9E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568FE"/>
    <w:multiLevelType w:val="multilevel"/>
    <w:tmpl w:val="0B056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E9259C6"/>
    <w:multiLevelType w:val="multilevel"/>
    <w:tmpl w:val="2E9259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33B1F9A"/>
    <w:multiLevelType w:val="multilevel"/>
    <w:tmpl w:val="333B1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BE35584"/>
    <w:multiLevelType w:val="multilevel"/>
    <w:tmpl w:val="5BE35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0AB2F4E"/>
    <w:multiLevelType w:val="multilevel"/>
    <w:tmpl w:val="70AB2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2C426F6"/>
    <w:multiLevelType w:val="multilevel"/>
    <w:tmpl w:val="72C42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8AC3F55"/>
    <w:multiLevelType w:val="multilevel"/>
    <w:tmpl w:val="78AC3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C1A4C50"/>
    <w:multiLevelType w:val="multilevel"/>
    <w:tmpl w:val="7C1A4C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F233A65"/>
    <w:multiLevelType w:val="multilevel"/>
    <w:tmpl w:val="7F233A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5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10B"/>
    <w:rsid w:val="00143CD4"/>
    <w:rsid w:val="00335B02"/>
    <w:rsid w:val="0069178E"/>
    <w:rsid w:val="008E53CE"/>
    <w:rsid w:val="00A3555A"/>
    <w:rsid w:val="00C37669"/>
    <w:rsid w:val="00C50753"/>
    <w:rsid w:val="00DC25AA"/>
    <w:rsid w:val="00FC610B"/>
    <w:rsid w:val="428B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2057</Words>
  <Characters>3227</Characters>
  <Lines>26</Lines>
  <Paragraphs>7</Paragraphs>
  <TotalTime>1</TotalTime>
  <ScaleCrop>false</ScaleCrop>
  <LinksUpToDate>false</LinksUpToDate>
  <CharactersWithSpaces>3500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2025-12-30T16:31:00Z</dcterms:created>
  <dc:creator>HD7035</dc:creator>
  <cp:lastModifiedBy>WPS_1765616954</cp:lastModifiedBy>
  <dcterms:modified xsi:type="dcterms:W3CDTF">2026-10-26T07:45:08Z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eyJoZGlkIjoiM2MwYmYyODkwMzI1MDU1YzlhMmFmNWQ3OWNiM2I0M2IiLCJ1c2VySWQiOiIxNzgwNTcyNDA5In0=</vt:lpwstr>
  </property>
  <property fmtid="{D5CDD505-2E9C-101B-9397-08002B2CF9AE}" pid="3" name="KSOProductBuildVer">
    <vt:lpwstr>2052-12.1.0.29158</vt:lpwstr>
  </property>
  <property fmtid="{D5CDD505-2E9C-101B-9397-08002B2CF9AE}" pid="4" name="ICV">
    <vt:lpwstr>50871DBFB79C4228B30340DD6F70DCD6_13</vt:lpwstr>
  </property>
</Properties>
</file>