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Vulnerability Scan Report - http://127.0.0.1:5000</w:t>
      </w:r>
    </w:p>
    <w:p>
      <w:r>
        <w:t>Target URL: http://127.0.0.1:5000</w:t>
        <w:br/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Vulnerability Type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Payload</w:t>
            </w:r>
          </w:p>
        </w:tc>
      </w:tr>
      <w:tr>
        <w:tc>
          <w:tcPr>
            <w:tcW w:type="dxa" w:w="2880"/>
          </w:tcPr>
          <w:p>
            <w:r>
              <w:t>Exposed Directory</w:t>
            </w:r>
          </w:p>
        </w:tc>
        <w:tc>
          <w:tcPr>
            <w:tcW w:type="dxa" w:w="2880"/>
          </w:tcPr>
          <w:p>
            <w:r>
              <w:t>http://127.0.0.1:5000/admin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SQL Injection</w:t>
            </w:r>
          </w:p>
        </w:tc>
        <w:tc>
          <w:tcPr>
            <w:tcW w:type="dxa" w:w="2880"/>
          </w:tcPr>
          <w:p>
            <w:r>
              <w:t>http://127.0.0.1:5000/user?id=1 OR 1=1</w:t>
            </w:r>
          </w:p>
        </w:tc>
        <w:tc>
          <w:tcPr>
            <w:tcW w:type="dxa" w:w="2880"/>
          </w:tcPr>
          <w:p>
            <w:r>
              <w:t>1 OR 1=1</w:t>
            </w:r>
          </w:p>
        </w:tc>
      </w:tr>
      <w:tr>
        <w:tc>
          <w:tcPr>
            <w:tcW w:type="dxa" w:w="2880"/>
          </w:tcPr>
          <w:p>
            <w:r>
              <w:t>Exposed Directory</w:t>
            </w:r>
          </w:p>
        </w:tc>
        <w:tc>
          <w:tcPr>
            <w:tcW w:type="dxa" w:w="2880"/>
          </w:tcPr>
          <w:p>
            <w:r>
              <w:t>http://127.0.0.1:5000/config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