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tephen-w.-smith-phd"/>
    <w:p>
      <w:pPr>
        <w:pStyle w:val="Heading1"/>
      </w:pPr>
      <w:r>
        <w:t xml:space="preserve">Stephen W. Smith, PhD</w:t>
      </w:r>
    </w:p>
    <w:p>
      <w:pPr>
        <w:pStyle w:val="FirstParagraph"/>
      </w:pPr>
      <w:r>
        <w:t xml:space="preserve">Agricultural Engineer, Author, Photographer</w:t>
      </w:r>
    </w:p>
    <w:p>
      <w:r>
        <w:pict>
          <v:rect style="width:0;height:1.5pt" o:hralign="center" o:hrstd="t" o:hr="t"/>
        </w:pict>
      </w:r>
    </w:p>
    <w:bookmarkStart w:id="9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Stephen is an agricultural and water resources engineer with over 50 years in irrigation design, water conservation, and hands-on tree farming. A native of Roswell, New Mexico, his career has taken him across at least four continents. From the deserts of Kuwait, to — designing irrigation systems, teaching at Colorado State University, authoring the textbook on landscape irrigation, and running a farming enterprise in northern Colorado. He is a past president of the Irrigation Association, a Fellow of the American Society of Irrigation Consultants, and holds two patents for water supply research. When he’s not working, he’s fly fishing, woodworking, pestering his grown-ass kids with requests for updates, or photographing something wild along the Rocky Mountain range spanning from New Mexico to Montana and the least populated parts of everywhere between.</w:t>
      </w:r>
    </w:p>
    <w:p>
      <w:r>
        <w:pict>
          <v:rect style="width:0;height:1.5pt" o:hralign="center" o:hrstd="t" o:hr="t"/>
        </w:pict>
      </w:r>
    </w:p>
    <w:bookmarkEnd w:id="9"/>
    <w:bookmarkStart w:id="10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sws@stephenwadesmith.com</w:t>
      </w:r>
      <w:r>
        <w:t xml:space="preserve"> </w:t>
      </w:r>
      <w:r>
        <w:t xml:space="preserve">+1 (970) 222 9680</w:t>
      </w:r>
      <w:r>
        <w:t xml:space="preserve"> </w:t>
      </w:r>
      <w:r>
        <w:t xml:space="preserve">Corrales, New Mexico</w:t>
      </w:r>
    </w:p>
    <w:p>
      <w:r>
        <w:pict>
          <v:rect style="width:0;height:1.5pt" o:hralign="center" o:hrstd="t" o:hr="t"/>
        </w:pict>
      </w:r>
    </w:p>
    <w:bookmarkEnd w:id="10"/>
    <w:bookmarkStart w:id="11" w:name="timeline"/>
    <w:p>
      <w:pPr>
        <w:pStyle w:val="Heading2"/>
      </w:pPr>
      <w:r>
        <w:t xml:space="preserve">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24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 / Detail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ASIC Roy Williams Memorial Award</w:t>
            </w:r>
          </w:p>
        </w:tc>
        <w:tc>
          <w:tcPr/>
          <w:p>
            <w:pPr>
              <w:pStyle w:val="Compact"/>
            </w:pPr>
            <w:r>
              <w:t xml:space="preserve">ASIC’s highest achievement award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U.S. Head of Delegation</w:t>
            </w:r>
          </w:p>
        </w:tc>
        <w:tc>
          <w:tcPr/>
          <w:p>
            <w:pPr>
              <w:pStyle w:val="Compact"/>
            </w:pPr>
            <w:r>
              <w:t xml:space="preserve">Two ISO committees — irrigation &amp; water reuse</w:t>
            </w:r>
          </w:p>
        </w:tc>
        <w:tc>
          <w:tcPr/>
          <w:p>
            <w:pPr>
              <w:pStyle w:val="Compact"/>
            </w:pPr>
            <w:r>
              <w:t xml:space="preserve">? –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Co-founder</w:t>
            </w:r>
          </w:p>
        </w:tc>
        <w:tc>
          <w:tcPr/>
          <w:p>
            <w:pPr>
              <w:pStyle w:val="Compact"/>
            </w:pPr>
            <w:r>
              <w:t xml:space="preserve">Regenesis Management Group (aka SWIIM)</w:t>
            </w:r>
          </w:p>
        </w:tc>
        <w:tc>
          <w:tcPr/>
          <w:p>
            <w:pPr>
              <w:pStyle w:val="Compact"/>
            </w:pPr>
            <w:r>
              <w:t xml:space="preserve">2010s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President</w:t>
            </w:r>
          </w:p>
        </w:tc>
        <w:tc>
          <w:tcPr/>
          <w:p>
            <w:pPr>
              <w:pStyle w:val="Compact"/>
            </w:pPr>
            <w:r>
              <w:t xml:space="preserve">Irrigation Association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Irrigation Association</w:t>
            </w:r>
          </w:p>
        </w:tc>
        <w:tc>
          <w:tcPr/>
          <w:p>
            <w:pPr>
              <w:pStyle w:val="Compact"/>
            </w:pPr>
            <w:r>
              <w:t xml:space="preserve">2000s – 2009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&amp; Consultant</w:t>
            </w:r>
          </w:p>
        </w:tc>
        <w:tc>
          <w:tcPr/>
          <w:p>
            <w:pPr>
              <w:pStyle w:val="Compact"/>
            </w:pPr>
            <w:r>
              <w:t xml:space="preserve">Wade Water LLC — SCADA, irrigation design, canal modernization, water rights</w:t>
            </w:r>
          </w:p>
        </w:tc>
        <w:tc>
          <w:tcPr/>
          <w:p>
            <w:pPr>
              <w:pStyle w:val="Compact"/>
            </w:pPr>
            <w:r>
              <w:t xml:space="preserve">2000s –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textbook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Landscape Irrigation: Design and Management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Buena Vida Farm — Larimer County, CO</w:t>
            </w:r>
          </w:p>
        </w:tc>
        <w:tc>
          <w:tcPr/>
          <w:p>
            <w:pPr>
              <w:pStyle w:val="Compact"/>
            </w:pPr>
            <w:r>
              <w:t xml:space="preserve">1994 –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Vice President</w:t>
            </w:r>
          </w:p>
        </w:tc>
        <w:tc>
          <w:tcPr/>
          <w:p>
            <w:pPr>
              <w:pStyle w:val="Compact"/>
            </w:pPr>
            <w:r>
              <w:t xml:space="preserve">Louden Irrigating Canal &amp; Reservoir Co.</w:t>
            </w:r>
          </w:p>
        </w:tc>
        <w:tc>
          <w:tcPr/>
          <w:p>
            <w:pPr>
              <w:pStyle w:val="Compact"/>
            </w:pPr>
            <w:r>
              <w:t xml:space="preserve">? –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President &amp; Fellow</w:t>
            </w:r>
          </w:p>
        </w:tc>
        <w:tc>
          <w:tcPr/>
          <w:p>
            <w:pPr>
              <w:pStyle w:val="Compact"/>
            </w:pPr>
            <w:r>
              <w:t xml:space="preserve">American Society of Irrigation Consultants (ASIC)</w:t>
            </w:r>
          </w:p>
        </w:tc>
        <w:tc>
          <w:tcPr/>
          <w:p>
            <w:pPr>
              <w:pStyle w:val="Compact"/>
            </w:pPr>
            <w:r>
              <w:t xml:space="preserve">1980s –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Member</w:t>
            </w:r>
          </w:p>
        </w:tc>
        <w:tc>
          <w:tcPr/>
          <w:p>
            <w:pPr>
              <w:pStyle w:val="Compact"/>
            </w:pPr>
            <w:r>
              <w:t xml:space="preserve">Corrales Farmland Preservation Commission</w:t>
            </w:r>
          </w:p>
        </w:tc>
        <w:tc>
          <w:tcPr/>
          <w:p>
            <w:pPr>
              <w:pStyle w:val="Compact"/>
            </w:pPr>
            <w:r>
              <w:t xml:space="preserve">? –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Faculty</w:t>
            </w:r>
          </w:p>
        </w:tc>
        <w:tc>
          <w:tcPr/>
          <w:p>
            <w:pPr>
              <w:pStyle w:val="Compact"/>
            </w:pPr>
            <w:r>
              <w:t xml:space="preserve">Colorado State University — taught irrigation design</w:t>
            </w:r>
          </w:p>
        </w:tc>
        <w:tc>
          <w:tcPr/>
          <w:p>
            <w:pPr>
              <w:pStyle w:val="Compact"/>
            </w:pPr>
            <w:r>
              <w:t xml:space="preserve">~1976 – ~1996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Aqua Engineering, Inc. — irrigation engineering for agencies, universities, developers</w:t>
            </w:r>
          </w:p>
        </w:tc>
        <w:tc>
          <w:tcPr/>
          <w:p>
            <w:pPr>
              <w:pStyle w:val="Compact"/>
            </w:pPr>
            <w:r>
              <w:t xml:space="preserve">1975 –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Faculty</w:t>
            </w:r>
          </w:p>
        </w:tc>
        <w:tc>
          <w:tcPr/>
          <w:p>
            <w:pPr>
              <w:pStyle w:val="Compact"/>
            </w:pPr>
            <w:r>
              <w:t xml:space="preserve">Colorado State University — irrigation research</w:t>
            </w:r>
          </w:p>
        </w:tc>
        <w:tc>
          <w:tcPr/>
          <w:p>
            <w:pPr>
              <w:pStyle w:val="Compact"/>
            </w:pPr>
            <w:r>
              <w:t xml:space="preserve">Early 1970s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PhD, Agricultural Engineering</w:t>
            </w:r>
          </w:p>
        </w:tc>
        <w:tc>
          <w:tcPr/>
          <w:p>
            <w:pPr>
              <w:pStyle w:val="Compact"/>
            </w:pPr>
            <w:r>
              <w:t xml:space="preserve">Colorado State University — dissertation on municipal safe yield water supplies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MS, Agricultural Engineering</w:t>
            </w:r>
          </w:p>
        </w:tc>
        <w:tc>
          <w:tcPr/>
          <w:p>
            <w:pPr>
              <w:pStyle w:val="Compact"/>
            </w:pPr>
            <w:r>
              <w:t xml:space="preserve">Colorado State University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BS, Agricultural Engineering</w:t>
            </w:r>
          </w:p>
        </w:tc>
        <w:tc>
          <w:tcPr/>
          <w:p>
            <w:pPr>
              <w:pStyle w:val="Compact"/>
            </w:pPr>
            <w:r>
              <w:t xml:space="preserve">New Mexico State University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Patents</w:t>
            </w:r>
          </w:p>
        </w:tc>
        <w:tc>
          <w:tcPr/>
          <w:p>
            <w:pPr>
              <w:pStyle w:val="Compact"/>
            </w:pPr>
            <w:r>
              <w:t xml:space="preserve">Water supply research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rPr>
          <w:i/>
          <w:iCs/>
        </w:rPr>
        <w:t xml:space="preserve">Items marked ? need dates from Stephen.</w:t>
      </w:r>
    </w:p>
    <w:p>
      <w:r>
        <w:pict>
          <v:rect style="width:0;height:1.5pt" o:hralign="center" o:hrstd="t" o:hr="t"/>
        </w:pict>
      </w:r>
    </w:p>
    <w:bookmarkEnd w:id="11"/>
    <w:bookmarkStart w:id="12" w:name="photography"/>
    <w:p>
      <w:pPr>
        <w:pStyle w:val="Heading2"/>
      </w:pPr>
      <w:r>
        <w:t xml:space="preserve">Photography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2026-04-16T03:12:38Z</dcterms:created>
  <dcterms:modified xsi:type="dcterms:W3CDTF">2026-04-16T03:12:38Z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