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7B44E"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SPOOLing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技术及原理和优缺点分析</w:t>
      </w:r>
    </w:p>
    <w:p w14:paraId="5E1D66FB">
      <w:pPr>
        <w:jc w:val="center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学院：软件学院  学号：2212195  姓名：乔昊</w:t>
      </w:r>
    </w:p>
    <w:p w14:paraId="6F3C6012"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技术概述</w:t>
      </w:r>
      <w:bookmarkStart w:id="0" w:name="_GoBack"/>
      <w:bookmarkEnd w:id="0"/>
    </w:p>
    <w:p w14:paraId="3FDB2C6E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SPOOLing（Simultaneous Peripheral Operation On-Line),即外部设备联机并行操作。它通过软件模拟脱机技术，也称为“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假脱机技术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”。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它通过在主机和慢速外设之间设立一个中间缓冲区域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SPOOLing区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，来模拟独占设备的多台虚拟设备，使得多个进程可以并发地使用独占设备，提高了设备的利用率和系统的效率。</w:t>
      </w:r>
    </w:p>
    <w:p w14:paraId="497EA266"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实现原理</w:t>
      </w:r>
    </w:p>
    <w:p w14:paraId="748F9981">
      <w:pPr>
        <w:widowControl w:val="0"/>
        <w:numPr>
          <w:ilvl w:val="0"/>
          <w:numId w:val="2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</w:t>
      </w:r>
    </w:p>
    <w:p w14:paraId="2FF60855"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（1）系统为将要进行输入操作的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外设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在SPOOLing区分配输入缓冲区。</w:t>
      </w:r>
    </w:p>
    <w:p w14:paraId="65D8FC21">
      <w:pPr>
        <w:widowControl w:val="0"/>
        <w:numPr>
          <w:numId w:val="0"/>
        </w:numPr>
        <w:ind w:left="240"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（2）输入进程将外围设备的输入数据放入内存中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输入缓冲区。</w:t>
      </w:r>
    </w:p>
    <w:p w14:paraId="7EB86F13">
      <w:pPr>
        <w:widowControl w:val="0"/>
        <w:numPr>
          <w:numId w:val="0"/>
        </w:numPr>
        <w:ind w:left="240"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（3）输入进程将输入缓存区的内容按照（输入队列中）顺序放入磁盘中的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   入井。</w:t>
      </w:r>
    </w:p>
    <w:p w14:paraId="772D7D81">
      <w:pPr>
        <w:widowControl w:val="0"/>
        <w:numPr>
          <w:numId w:val="0"/>
        </w:numPr>
        <w:ind w:left="240"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（4）当CPU需要读入数据时，从输入井读取数据。</w:t>
      </w:r>
    </w:p>
    <w:p w14:paraId="26D3623C">
      <w:pPr>
        <w:widowControl w:val="0"/>
        <w:numPr>
          <w:ilvl w:val="0"/>
          <w:numId w:val="2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输出</w:t>
      </w:r>
    </w:p>
    <w:p w14:paraId="47856E74">
      <w:pPr>
        <w:widowControl w:val="0"/>
        <w:numPr>
          <w:numId w:val="0"/>
        </w:numPr>
        <w:ind w:firstLine="240" w:firstLineChars="1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（1）系统为将要进行输出操作的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外设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在SPOOLing区分配输出缓冲区。</w:t>
      </w:r>
    </w:p>
    <w:p w14:paraId="631CC9EF">
      <w:pPr>
        <w:widowControl w:val="0"/>
        <w:numPr>
          <w:ilvl w:val="0"/>
          <w:numId w:val="0"/>
        </w:numPr>
        <w:ind w:left="240"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（2）系统将要输出的数据按照（输出队列中）顺序放入磁盘中的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输出井。</w:t>
      </w:r>
    </w:p>
    <w:p w14:paraId="5A73D297">
      <w:pPr>
        <w:widowControl w:val="0"/>
        <w:numPr>
          <w:ilvl w:val="0"/>
          <w:numId w:val="0"/>
        </w:numPr>
        <w:ind w:left="240"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（3）输出进程将输出井的数据放入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输出缓冲区。</w:t>
      </w:r>
    </w:p>
    <w:p w14:paraId="0ED3E03F">
      <w:pPr>
        <w:widowControl w:val="0"/>
        <w:numPr>
          <w:ilvl w:val="0"/>
          <w:numId w:val="0"/>
        </w:numPr>
        <w:ind w:left="240"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（4）当外设空闲时，输出进程将输出缓冲区数据输出至外设。</w:t>
      </w:r>
    </w:p>
    <w:p w14:paraId="034E6EA7"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优缺点比较</w:t>
      </w:r>
    </w:p>
    <w:p w14:paraId="0FEEB1C8">
      <w:pPr>
        <w:widowControl w:val="0"/>
        <w:numPr>
          <w:ilvl w:val="0"/>
          <w:numId w:val="3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优点</w:t>
      </w:r>
    </w:p>
    <w:p w14:paraId="3327C61F">
      <w:pPr>
        <w:widowControl w:val="0"/>
        <w:numPr>
          <w:ilvl w:val="0"/>
          <w:numId w:val="4"/>
        </w:numPr>
        <w:ind w:left="24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缓解了高速CPU和低速外设之间的速度上的冲突。</w:t>
      </w:r>
    </w:p>
    <w:p w14:paraId="04B8B345">
      <w:pPr>
        <w:widowControl w:val="0"/>
        <w:numPr>
          <w:ilvl w:val="0"/>
          <w:numId w:val="4"/>
        </w:numPr>
        <w:ind w:left="240" w:leftChars="0" w:firstLine="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提高了设备的利用率，独占设备转为共享设备，实现了多个进程同时使用。</w:t>
      </w:r>
    </w:p>
    <w:p w14:paraId="156FCEA0">
      <w:pPr>
        <w:widowControl w:val="0"/>
        <w:numPr>
          <w:ilvl w:val="0"/>
          <w:numId w:val="4"/>
        </w:numPr>
        <w:ind w:left="240" w:leftChars="0" w:firstLine="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提高了系统的效率，系统进程不必等待外设的输入输出完成，可继续执行其它操作。</w:t>
      </w:r>
    </w:p>
    <w:p w14:paraId="0C1D15A3">
      <w:pPr>
        <w:widowControl w:val="0"/>
        <w:numPr>
          <w:ilvl w:val="0"/>
          <w:numId w:val="4"/>
        </w:numPr>
        <w:ind w:left="240" w:leftChars="0" w:firstLine="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实现了虚拟设备的功能，提供了更多资源。</w:t>
      </w:r>
    </w:p>
    <w:p w14:paraId="57E8907A">
      <w:pPr>
        <w:widowControl w:val="0"/>
        <w:numPr>
          <w:ilvl w:val="0"/>
          <w:numId w:val="3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缺点</w:t>
      </w:r>
    </w:p>
    <w:p w14:paraId="0CF53042">
      <w:pPr>
        <w:widowControl w:val="0"/>
        <w:numPr>
          <w:ilvl w:val="0"/>
          <w:numId w:val="5"/>
        </w:numPr>
        <w:ind w:left="24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耗费额外的内存空间，用于开拓SPOOLing区</w:t>
      </w:r>
    </w:p>
    <w:p w14:paraId="33AA97A0">
      <w:pPr>
        <w:widowControl w:val="0"/>
        <w:numPr>
          <w:ilvl w:val="0"/>
          <w:numId w:val="5"/>
        </w:numPr>
        <w:ind w:left="240" w:leftChars="0" w:firstLine="0" w:firstLine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增加了系统设计的复杂性。</w:t>
      </w:r>
    </w:p>
    <w:p w14:paraId="24218ECF"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实例</w:t>
      </w:r>
    </w:p>
    <w:p w14:paraId="75C5EBC6">
      <w:pPr>
        <w:widowControl w:val="0"/>
        <w:numPr>
          <w:ilvl w:val="0"/>
          <w:numId w:val="6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计算机领域</w:t>
      </w:r>
    </w:p>
    <w:p w14:paraId="2FC709FD">
      <w:pPr>
        <w:widowControl w:val="0"/>
        <w:numPr>
          <w:numId w:val="0"/>
        </w:numPr>
        <w:ind w:firstLine="241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共享打印机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当多个用户同时向打印机发送打印任务时，系统将这些打印任务暂存在 Spooling 区中，然后按照一定的顺序将打印任务逐个传输到打印机进行打印。</w:t>
      </w:r>
    </w:p>
    <w:p w14:paraId="1A9E7F03">
      <w:pPr>
        <w:widowControl w:val="0"/>
        <w:numPr>
          <w:ilvl w:val="0"/>
          <w:numId w:val="6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生活领域</w:t>
      </w:r>
    </w:p>
    <w:p w14:paraId="0CD6542D"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自助洗车场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在自助洗车场中，Spooling 技术可以类比为洗车设备的排队系统。当有多个车辆等待洗车时，系统将这些车辆的信息暂存在一个队列中（类似于 Spooling 区），然后按照顺序安排车辆进入洗车区域进行清洗。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6D96F"/>
    <w:multiLevelType w:val="singleLevel"/>
    <w:tmpl w:val="AD76D9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8B9409"/>
    <w:multiLevelType w:val="singleLevel"/>
    <w:tmpl w:val="B18B940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9B70945"/>
    <w:multiLevelType w:val="singleLevel"/>
    <w:tmpl w:val="B9B70945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</w:abstractNum>
  <w:abstractNum w:abstractNumId="3">
    <w:nsid w:val="4AF1ED82"/>
    <w:multiLevelType w:val="singleLevel"/>
    <w:tmpl w:val="4AF1ED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1A9378B"/>
    <w:multiLevelType w:val="singleLevel"/>
    <w:tmpl w:val="61A9378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E67B254"/>
    <w:multiLevelType w:val="singleLevel"/>
    <w:tmpl w:val="6E67B254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NmNTUzZDFlNTJjOWIwODg5MTA2ZGYzOTFjOGNhMzMifQ=="/>
  </w:docVars>
  <w:rsids>
    <w:rsidRoot w:val="2BA7000E"/>
    <w:rsid w:val="2BA7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2024-10-05T03:10:00Z</dcterms:created>
  <dc:creator>可乐味的狐狸</dc:creator>
  <cp:lastModifiedBy>可乐味的狐狸</cp:lastModifiedBy>
  <dcterms:modified xsi:type="dcterms:W3CDTF">2024-10-05T04:01:17Z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1D8785C9620F488298C9768FA5C94A2C_11</vt:lpwstr>
  </property>
</Properties>
</file>