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William Harley , Jackson Long, Oscar Cisneros, David Degman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ENGR114 Fall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920" w:firstLine="0"/>
        <w:jc w:val="left"/>
        <w:rPr/>
      </w:pPr>
      <w:r w:rsidDel="00000000" w:rsidR="00000000" w:rsidRPr="00000000">
        <w:rPr>
          <w:rtl w:val="0"/>
        </w:rPr>
        <w:t xml:space="preserve">       11/6/2019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Revised: 12/4/2019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Humidity vs.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Hardware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Bill of Materials:</w:t>
      </w:r>
    </w:p>
    <w:tbl>
      <w:tblPr>
        <w:tblStyle w:val="Table1"/>
        <w:tblW w:w="9690.0" w:type="dxa"/>
        <w:jc w:val="left"/>
        <w:tblInd w:w="2.8421709430404007E-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530"/>
        <w:gridCol w:w="1680"/>
        <w:gridCol w:w="3510"/>
        <w:gridCol w:w="1410"/>
        <w:tblGridChange w:id="0">
          <w:tblGrid>
            <w:gridCol w:w="1560"/>
            <w:gridCol w:w="1530"/>
            <w:gridCol w:w="1680"/>
            <w:gridCol w:w="3510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Part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Item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Price 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Adafruit Feather Huzzah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#2821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Transmit arduino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Microcontroller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https://www.adafruit.com/product/2821?hidden=yes&amp;main_page=product_info&amp;products_id=2821&amp;gclid=EAIaIQobChMIucK6gMmd5gIVfCCtBh2Q8ATgEAAYASAAEgIH9fD_BwE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16.95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pStyle w:val="Heading1"/>
              <w:spacing w:after="0" w:before="0" w:line="240" w:lineRule="auto"/>
              <w:rPr>
                <w:rFonts w:ascii="Arial" w:cs="Arial" w:eastAsia="Arial" w:hAnsi="Arial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Digital Temperature and Humidity Sensor #</w:t>
            </w:r>
            <w:hyperlink r:id="rId8">
              <w:r w:rsidDel="00000000" w:rsidR="00000000" w:rsidRPr="00000000">
                <w:rPr>
                  <w:color w:val="000000"/>
                  <w:sz w:val="22"/>
                  <w:szCs w:val="22"/>
                  <w:rtl w:val="0"/>
                </w:rPr>
                <w:t xml:space="preserve">DHT22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spacing w:before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spacing w:before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Measure change in humidity and temperature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1"/>
              <w:spacing w:before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Temperature and humidity sensor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https://www.amazon.com/AZDelivery-Digital-Temperature-Humidity-Raspberry/dp/B07F86WXR7/ref=sr_1_8?crid=10YJBPVZBH0SW&amp;keywords=am2302+temperature+%26+humidity+sensor&amp;qid=1574037182&amp;sprefix=AM2302+sensor%2Caps%2C272&amp;sr=8-8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USB micro-B Cable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#10215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Connect computer to microcontroller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USB cable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https://www.sparkfun.com/products/10215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Jumper wires standard 7” M/M-30AWG  (30pk)#11026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Connect circuit board to sensor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Jumper wires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https://www.sparkfun.com/products/11026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Breadboard – Mini Modular (White)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#12043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Connect microcontroller and sensor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Breadboard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https://www.sparkfun.com/products/12043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1000 mL beaker #1000-1L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Hold water (increase humidity)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Glass beaker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https://www.amazon.com/Pyrex-Glass-Griffin-Beaker-Measuring/dp/B005MIQ7QG/ref=sr_1_1?keywords=CORNING+1000ml+beaker&amp;qid=1574041291&amp;sr=8-1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rPr>
                <w:color w:val="111111"/>
                <w:sz w:val="22"/>
                <w:szCs w:val="22"/>
              </w:rPr>
            </w:pPr>
            <w:bookmarkStart w:colFirst="0" w:colLast="0" w:name="_heading=h.u6jecpm1pl7g" w:id="1"/>
            <w:bookmarkEnd w:id="1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Aqua Culture 10 Gallon Empty Aquarium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House sensor and beaker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Aquarium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https://www.amazon.com/Aqua-Culture-Aquarium-10-gallon/dp/B06XQQKDL8/ref=sr_1_7?crid=1DC48KGR93H98&amp;keywords=10+gal+aquarium&amp;qid=1574791013&amp;sprefix=10+gal+aqu%2Caps%2C488&amp;sr=8-7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22.97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pStyle w:val="Heading1"/>
              <w:spacing w:after="0" w:before="0" w:line="240" w:lineRule="auto"/>
              <w:rPr>
                <w:rFonts w:ascii="Arial" w:cs="Arial" w:eastAsia="Arial" w:hAnsi="Arial"/>
                <w:color w:val="111111"/>
                <w:sz w:val="22"/>
                <w:szCs w:val="22"/>
              </w:rPr>
            </w:pPr>
            <w:bookmarkStart w:colFirst="0" w:colLast="0" w:name="_heading=h.j8si1za7034l" w:id="2"/>
            <w:bookmarkEnd w:id="2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Thermolyne Cimarec 2 Lab Hot 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bookmarkStart w:colFirst="0" w:colLast="0" w:name="_heading=h.3efure6j1h09" w:id="3"/>
            <w:bookmarkEnd w:id="3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HP46825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Boil water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Hot 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https://www.amazon.com/Barnstead-Thermolyne-HP46825-Cimarec-T128920/dp/B07Q6BW96V/ref=sr_1_1?keywords=thermalyne+cymarec+2+hot+plate&amp;qid=1574791107&amp;sr=8-1-spell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95.00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170.05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Hardware Schematic: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u w:val="single"/>
          <w:rtl w:val="0"/>
        </w:rPr>
        <w:t xml:space="preserve">Hookup Guide: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4"/>
        <w:gridCol w:w="1828"/>
        <w:gridCol w:w="2035"/>
        <w:gridCol w:w="1831"/>
        <w:gridCol w:w="1782"/>
        <w:tblGridChange w:id="0">
          <w:tblGrid>
            <w:gridCol w:w="1874"/>
            <w:gridCol w:w="1828"/>
            <w:gridCol w:w="2035"/>
            <w:gridCol w:w="1831"/>
            <w:gridCol w:w="1782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Connector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Circuit 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  <w:t xml:space="preserve"> 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Circuit 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rown</w:t>
            </w:r>
            <w:r w:rsidDel="00000000" w:rsidR="00000000" w:rsidRPr="00000000">
              <w:rPr>
                <w:rtl w:val="0"/>
              </w:rPr>
              <w:t xml:space="preserve"> 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Circuit 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Green </w:t>
            </w:r>
            <w:r w:rsidDel="00000000" w:rsidR="00000000" w:rsidRPr="00000000">
              <w:rPr>
                <w:rtl w:val="0"/>
              </w:rPr>
              <w:t xml:space="preserve">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Align with wires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Breadboard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3600" cy="25812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27136" l="0" r="0" t="149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617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173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9527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-size-large" w:customStyle="1">
    <w:name w:val="a-size-large"/>
    <w:basedOn w:val="DefaultParagraphFont"/>
    <w:rsid w:val="0007505C"/>
  </w:style>
  <w:style w:type="character" w:styleId="Hyperlink">
    <w:name w:val="Hyperlink"/>
    <w:basedOn w:val="DefaultParagraphFont"/>
    <w:uiPriority w:val="99"/>
    <w:semiHidden w:val="1"/>
    <w:unhideWhenUsed w:val="1"/>
    <w:rsid w:val="006F2AC4"/>
    <w:rPr>
      <w:color w:val="0000ff"/>
      <w:u w:val="single"/>
    </w:rPr>
  </w:style>
  <w:style w:type="character" w:styleId="a-size-medium" w:customStyle="1">
    <w:name w:val="a-size-medium"/>
    <w:basedOn w:val="DefaultParagraphFont"/>
    <w:rsid w:val="00D42C5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parkfun.com/products/11026" TargetMode="External"/><Relationship Id="rId10" Type="http://schemas.openxmlformats.org/officeDocument/2006/relationships/hyperlink" Target="https://www.sparkfun.com/products/10215" TargetMode="External"/><Relationship Id="rId13" Type="http://schemas.openxmlformats.org/officeDocument/2006/relationships/hyperlink" Target="https://www.amazon.com/Pyrex-Glass-Griffin-Beaker-Measuring/dp/B005MIQ7QG/ref=sr_1_1?keywords=CORNING+1000ml+beaker&amp;qid=1574041291&amp;sr=8-1" TargetMode="External"/><Relationship Id="rId12" Type="http://schemas.openxmlformats.org/officeDocument/2006/relationships/hyperlink" Target="https://www.sparkfun.com/products/120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AZDelivery-Digital-Temperature-Humidity-Raspberry/dp/B07F86WXR7/ref=sr_1_8?crid=10YJBPVZBH0SW&amp;keywords=am2302+temperature+%26+humidity+sensor&amp;qid=1574037182&amp;sprefix=AM2302+sensor%2Caps%2C272&amp;sr=8-8" TargetMode="External"/><Relationship Id="rId15" Type="http://schemas.openxmlformats.org/officeDocument/2006/relationships/hyperlink" Target="https://www.amazon.com/Barnstead-Thermolyne-HP46825-Cimarec-T128920/dp/B07Q6BW96V/ref=sr_1_1?keywords=thermalyne+cymarec+2+hot+plate&amp;qid=1574791107&amp;sr=8-1-spell" TargetMode="External"/><Relationship Id="rId14" Type="http://schemas.openxmlformats.org/officeDocument/2006/relationships/hyperlink" Target="https://www.amazon.com/Aqua-Culture-Aquarium-10-gallon/dp/B06XQQKDL8/ref=sr_1_7?crid=1DC48KGR93H98&amp;keywords=10+gal+aquarium&amp;qid=1574791013&amp;sprefix=10+gal+aqu%2Caps%2C488&amp;sr=8-7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customXml" Target="../customXML/item1.xml"/><Relationship Id="rId18" Type="http://schemas.openxmlformats.org/officeDocument/2006/relationships/image" Target="media/image3.jpg"/><Relationship Id="rId7" Type="http://schemas.openxmlformats.org/officeDocument/2006/relationships/hyperlink" Target="https://www.adafruit.com/product/2821?hidden=yes&amp;main_page=product_info&amp;products_id=2821&amp;gclid=EAIaIQobChMIucK6gMmd5gIVfCCtBh2Q8ATgEAAYASAAEgIH9fD_BwE" TargetMode="External"/><Relationship Id="rId8" Type="http://schemas.openxmlformats.org/officeDocument/2006/relationships/hyperlink" Target="https://www.amazon.com/gp/slredirect/picassoRedirect.html/ref=pa_sp_atf_industrial_sr_pg1_1?ie=UTF8&amp;adId=A00612692CPY5JXXR7K4D&amp;url=%2FHiLetgo-Digital-Temperature-Humidity-Replace%2Fdp%2FB01DA3C452%2Fref%3Dsr_1_1_sspa%3Fkeywords%3DAM2302%26qid%3D1574036080%26s%3Dindustrial%26sr%3D1-1-spons%26psc%3D1&amp;qualifier=1574036080&amp;id=6985604544883403&amp;widgetName=sp_a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Opcayx2BRFHQjMVDG8AR6O/tg==">AMUW2mUvjFDAHcc5le3cdHZ9SxivGlWHeoYaUS2OQ5seHUS9KOpINqxfMBNcuZfzeW6v2DY8wk6Bi3ZJN9XemLcRhwGCTh/1nYEyn2xy773z3BUtS2j0HvWKm1CAOMSGb0eB0ZJh97J4Cb9E+VeKx2Fgbbrw4PJLn3EFFqK9CfrP1sYzEwKFzcmhUuxrIE6JH5e6ykpn6wYYjbS/rh/EjlDJICU9MKARiOtCZrr8zvMVCSEsZRDemxw=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2019-11-17T20:23:00Z</dcterms:created>
  <dc:creator>Kazarinoff, Peter</dc:creator>
</cp:coreProperties>
</file>