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2328"/>
          <w:sz w:val="21"/>
          <w:szCs w:val="21"/>
          <w:shd w:fill="f6f8fa" w:val="clear"/>
        </w:rPr>
      </w:pPr>
      <w:r w:rsidDel="00000000" w:rsidR="00000000" w:rsidRPr="00000000">
        <w:rPr>
          <w:rtl w:val="0"/>
        </w:rPr>
      </w:r>
    </w:p>
    <w:p w:rsidR="00000000" w:rsidDel="00000000" w:rsidP="00000000" w:rsidRDefault="00000000" w:rsidRPr="00000000" w14:paraId="00000002">
      <w:pPr>
        <w:spacing w:line="360" w:lineRule="auto"/>
        <w:ind w:left="0" w:firstLine="0"/>
        <w:rPr>
          <w:color w:val="0969da"/>
          <w:sz w:val="24"/>
          <w:szCs w:val="24"/>
        </w:rPr>
      </w:pPr>
      <w:r w:rsidDel="00000000" w:rsidR="00000000" w:rsidRPr="00000000">
        <w:rPr>
          <w:rtl w:val="0"/>
        </w:rPr>
      </w:r>
    </w:p>
    <w:p w:rsidR="00000000" w:rsidDel="00000000" w:rsidP="00000000" w:rsidRDefault="00000000" w:rsidRPr="00000000" w14:paraId="00000003">
      <w:pPr>
        <w:spacing w:after="120" w:lineRule="auto"/>
        <w:rPr>
          <w:color w:val="1f2328"/>
          <w:sz w:val="24"/>
          <w:szCs w:val="24"/>
        </w:rPr>
      </w:pPr>
      <w:r w:rsidDel="00000000" w:rsidR="00000000" w:rsidRPr="00000000">
        <w:rPr>
          <w:color w:val="59636e"/>
          <w:sz w:val="24"/>
          <w:szCs w:val="24"/>
          <w:rtl w:val="0"/>
        </w:rPr>
        <w:t xml:space="preserve">/</w:t>
      </w:r>
      <w:r w:rsidDel="00000000" w:rsidR="00000000" w:rsidRPr="00000000">
        <w:rPr>
          <w:color w:val="1f2328"/>
          <w:sz w:val="24"/>
          <w:szCs w:val="24"/>
          <w:rtl w:val="0"/>
        </w:rPr>
        <w:t xml:space="preserve">LICENSE.md</w:t>
      </w:r>
    </w:p>
    <w:p w:rsidR="00000000" w:rsidDel="00000000" w:rsidP="00000000" w:rsidRDefault="00000000" w:rsidRPr="00000000" w14:paraId="00000004">
      <w:pPr>
        <w:rPr>
          <w:color w:val="1f2328"/>
          <w:sz w:val="21"/>
          <w:szCs w:val="21"/>
        </w:rPr>
      </w:pPr>
      <w:r w:rsidDel="00000000" w:rsidR="00000000" w:rsidRPr="00000000">
        <w:rPr>
          <w:color w:val="1f2328"/>
          <w:sz w:val="24"/>
          <w:szCs w:val="24"/>
        </w:rPr>
        <w:drawing>
          <wp:inline distB="114300" distT="114300" distL="114300" distR="114300">
            <wp:extent cx="190500" cy="190500"/>
            <wp:effectExtent b="0" l="0" r="0" t="0"/>
            <wp:docPr descr="beedazzeled" id="1" name="image1.png"/>
            <a:graphic>
              <a:graphicData uri="http://schemas.openxmlformats.org/drawingml/2006/picture">
                <pic:pic>
                  <pic:nvPicPr>
                    <pic:cNvPr descr="beedazzeled" id="0" name="image1.png"/>
                    <pic:cNvPicPr preferRelativeResize="0"/>
                  </pic:nvPicPr>
                  <pic:blipFill>
                    <a:blip r:embed="rId6"/>
                    <a:srcRect b="0" l="0" r="0" t="0"/>
                    <a:stretch>
                      <a:fillRect/>
                    </a:stretch>
                  </pic:blipFill>
                  <pic:spPr>
                    <a:xfrm>
                      <a:off x="0" y="0"/>
                      <a:ext cx="190500" cy="190500"/>
                    </a:xfrm>
                    <a:prstGeom prst="rect"/>
                    <a:ln/>
                  </pic:spPr>
                </pic:pic>
              </a:graphicData>
            </a:graphic>
          </wp:inline>
        </w:drawing>
      </w:r>
      <w:hyperlink r:id="rId7">
        <w:r w:rsidDel="00000000" w:rsidR="00000000" w:rsidRPr="00000000">
          <w:rPr>
            <w:color w:val="1f2328"/>
            <w:sz w:val="21"/>
            <w:szCs w:val="21"/>
            <w:rtl w:val="0"/>
          </w:rPr>
          <w:t xml:space="preserve">beedazzeled</w:t>
        </w:r>
      </w:hyperlink>
      <w:r w:rsidDel="00000000" w:rsidR="00000000" w:rsidRPr="00000000">
        <w:rPr>
          <w:rtl w:val="0"/>
        </w:rPr>
      </w:r>
    </w:p>
    <w:p w:rsidR="00000000" w:rsidDel="00000000" w:rsidP="00000000" w:rsidRDefault="00000000" w:rsidRPr="00000000" w14:paraId="00000005">
      <w:pPr>
        <w:rPr>
          <w:color w:val="1f2328"/>
          <w:sz w:val="21"/>
          <w:szCs w:val="21"/>
        </w:rPr>
      </w:pPr>
      <w:r w:rsidDel="00000000" w:rsidR="00000000" w:rsidRPr="00000000">
        <w:rPr>
          <w:color w:val="1f2328"/>
          <w:sz w:val="21"/>
          <w:szCs w:val="21"/>
          <w:rtl w:val="0"/>
        </w:rPr>
        <w:t xml:space="preserve">now</w:t>
      </w:r>
    </w:p>
    <w:p w:rsidR="00000000" w:rsidDel="00000000" w:rsidP="00000000" w:rsidRDefault="00000000" w:rsidRPr="00000000" w14:paraId="00000006">
      <w:pPr>
        <w:rPr>
          <w:color w:val="1f2328"/>
          <w:sz w:val="24"/>
          <w:szCs w:val="24"/>
          <w:highlight w:val="white"/>
        </w:rPr>
      </w:pPr>
      <w:r w:rsidDel="00000000" w:rsidR="00000000" w:rsidRPr="00000000">
        <w:rPr>
          <w:color w:val="1f2328"/>
          <w:sz w:val="24"/>
          <w:szCs w:val="24"/>
          <w:highlight w:val="white"/>
          <w:rtl w:val="0"/>
        </w:rPr>
        <w:t xml:space="preserve">brandie raquel freitasEver Jbrandie raquel wooten jackson Tarot &amp; Spellwork License (Custom)</w:t>
      </w:r>
    </w:p>
    <w:p w:rsidR="00000000" w:rsidDel="00000000" w:rsidP="00000000" w:rsidRDefault="00000000" w:rsidRPr="00000000" w14:paraId="00000007">
      <w:pPr>
        <w:spacing w:after="240" w:before="700" w:line="360" w:lineRule="auto"/>
        <w:rPr>
          <w:color w:val="1f2328"/>
          <w:sz w:val="24"/>
          <w:szCs w:val="24"/>
          <w:highlight w:val="white"/>
        </w:rPr>
      </w:pPr>
      <w:r w:rsidDel="00000000" w:rsidR="00000000" w:rsidRPr="00000000">
        <w:rPr>
          <w:color w:val="1f2328"/>
          <w:sz w:val="24"/>
          <w:szCs w:val="24"/>
          <w:highlight w:val="white"/>
          <w:rtl w:val="0"/>
        </w:rPr>
        <w:t xml:space="preserve">Copyright (c) 2026 Brandie raquel wooten</w:t>
      </w:r>
    </w:p>
    <w:p w:rsidR="00000000" w:rsidDel="00000000" w:rsidP="00000000" w:rsidRDefault="00000000" w:rsidRPr="00000000" w14:paraId="00000008">
      <w:pPr>
        <w:numPr>
          <w:ilvl w:val="0"/>
          <w:numId w:val="2"/>
        </w:numPr>
        <w:spacing w:after="0" w:afterAutospacing="0" w:before="700" w:lineRule="auto"/>
        <w:ind w:left="720" w:hanging="360"/>
      </w:pPr>
      <w:r w:rsidDel="00000000" w:rsidR="00000000" w:rsidRPr="00000000">
        <w:rPr>
          <w:color w:val="1f2328"/>
          <w:sz w:val="24"/>
          <w:szCs w:val="24"/>
          <w:highlight w:val="white"/>
          <w:rtl w:val="0"/>
        </w:rPr>
        <w:t xml:space="preserve">Ownership All Facebook profiles, images on phone and </w:t>
      </w:r>
      <w:hyperlink r:id="rId8">
        <w:r w:rsidDel="00000000" w:rsidR="00000000" w:rsidRPr="00000000">
          <w:rPr>
            <w:color w:val="1155cc"/>
            <w:sz w:val="24"/>
            <w:szCs w:val="24"/>
            <w:highlight w:val="white"/>
            <w:u w:val="single"/>
            <w:rtl w:val="0"/>
          </w:rPr>
          <w:t xml:space="preserve">http://www.freewill.com</w:t>
        </w:r>
      </w:hyperlink>
      <w:r w:rsidDel="00000000" w:rsidR="00000000" w:rsidRPr="00000000">
        <w:rPr>
          <w:color w:val="1f2328"/>
          <w:sz w:val="24"/>
          <w:szCs w:val="24"/>
          <w:highlight w:val="white"/>
          <w:rtl w:val="0"/>
        </w:rPr>
        <w:t xml:space="preserve"> for personal last will. And card designs, artwork, written meanings, spiritual content, and branding associated with this project are the exclusive property of Ever Jackson.</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color w:val="1f2328"/>
          <w:sz w:val="24"/>
          <w:szCs w:val="24"/>
          <w:highlight w:val="white"/>
          <w:rtl w:val="0"/>
        </w:rPr>
        <w:t xml:space="preserve">Personal Use You are allowed to view, download, and use this content for personal, non-commercial purposes only.</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color w:val="1f2328"/>
          <w:sz w:val="24"/>
          <w:szCs w:val="24"/>
          <w:highlight w:val="white"/>
          <w:rtl w:val="0"/>
        </w:rPr>
        <w:t xml:space="preserve">Restrictions You may NOT:</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color w:val="1f2328"/>
          <w:sz w:val="24"/>
          <w:szCs w:val="24"/>
          <w:highlight w:val="white"/>
          <w:rtl w:val="0"/>
        </w:rPr>
        <w:t xml:space="preserve">Sell, resell, or commercially distribute this content</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color w:val="1f2328"/>
          <w:sz w:val="24"/>
          <w:szCs w:val="24"/>
          <w:highlight w:val="white"/>
          <w:rtl w:val="0"/>
        </w:rPr>
        <w:t xml:space="preserve">Mint as NFTs or use in blockchain-based products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color w:val="1f2328"/>
          <w:sz w:val="24"/>
          <w:szCs w:val="24"/>
          <w:highlight w:val="white"/>
          <w:rtl w:val="0"/>
        </w:rPr>
        <w:t xml:space="preserve">Rebrand, rename, or claim the work as your own</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color w:val="1f2328"/>
          <w:sz w:val="24"/>
          <w:szCs w:val="24"/>
          <w:highlight w:val="white"/>
          <w:rtl w:val="0"/>
        </w:rPr>
        <w:t xml:space="preserve">Use the artwork in other decks, apps, or products without permission</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color w:val="1f2328"/>
          <w:sz w:val="24"/>
          <w:szCs w:val="24"/>
          <w:highlight w:val="white"/>
          <w:rtl w:val="0"/>
        </w:rPr>
        <w:t xml:space="preserve">Modification You may modify the code portion of this project (as governed by Apache 2.0), but you may NOT modify or redistribute the artwork or spiritual content without explicit written permission.</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color w:val="1f2328"/>
          <w:sz w:val="24"/>
          <w:szCs w:val="24"/>
          <w:highlight w:val="white"/>
          <w:rtl w:val="0"/>
        </w:rPr>
        <w:t xml:space="preserve">Attribution If referencing this project, you must credit Ever Jackson as the original creator.</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color w:val="1f2328"/>
          <w:sz w:val="24"/>
          <w:szCs w:val="24"/>
          <w:highlight w:val="white"/>
          <w:rtl w:val="0"/>
        </w:rPr>
        <w:t xml:space="preserve">Termination Any violation of these terms automatically revokes your rights to use this content.</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color w:val="1f2328"/>
          <w:sz w:val="24"/>
          <w:szCs w:val="24"/>
          <w:highlight w:val="white"/>
          <w:rtl w:val="0"/>
        </w:rPr>
        <w:t xml:space="preserve">Contact For commercial licensing or permissions, contact: [your email or GitHub]</w:t>
      </w:r>
    </w:p>
    <w:p w:rsidR="00000000" w:rsidDel="00000000" w:rsidP="00000000" w:rsidRDefault="00000000" w:rsidRPr="00000000" w14:paraId="00000013">
      <w:pPr>
        <w:spacing w:before="700" w:line="360" w:lineRule="auto"/>
        <w:rPr>
          <w:color w:val="1f2328"/>
          <w:sz w:val="24"/>
          <w:szCs w:val="24"/>
          <w:highlight w:val="white"/>
        </w:rPr>
      </w:pPr>
      <w:r w:rsidDel="00000000" w:rsidR="00000000" w:rsidRPr="00000000">
        <w:rPr>
          <w:color w:val="1f2328"/>
          <w:sz w:val="24"/>
          <w:szCs w:val="24"/>
          <w:highlight w:val="white"/>
          <w:rtl w:val="0"/>
        </w:rPr>
        <w:t xml:space="preserve">This license applies ONLY to artwork, written content, and spiritual materials—not the underlying codebase unless otherwise stated.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rFonts w:ascii="Arial" w:cs="Arial" w:eastAsia="Arial" w:hAnsi="Arial"/>
        <w:b w:val="0"/>
        <w:bCs w:val="0"/>
        <w:i w:val="0"/>
        <w:iCs w:val="0"/>
        <w:smallCaps w:val="0"/>
        <w:color w:val="1f2328"/>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1f2328"/>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f232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beedazzeled/CUSTOM_LICENSE.md/commits?author=beedazzeled" TargetMode="External"/><Relationship Id="rId8" Type="http://schemas.openxmlformats.org/officeDocument/2006/relationships/hyperlink" Target="http://www.freewil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