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9E68" w14:textId="60A39F6D" w:rsidR="006138E5" w:rsidRPr="00B867C6" w:rsidRDefault="00B867C6" w:rsidP="00B867C6">
      <w:pPr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7C6">
        <w:rPr>
          <w:rFonts w:asciiTheme="majorHAnsi" w:eastAsiaTheme="majorHAnsi" w:hAnsiTheme="majorHAnsi"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주어진</w:t>
      </w:r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KoreaIt</w:t>
      </w:r>
      <w:proofErr w:type="spellEnd"/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인력현황, 정보보호시스템목록, 시스템 구성도를 통해 현재의 상태를 파악하고</w:t>
      </w:r>
      <w:r>
        <w:rPr>
          <w:rFonts w:asciiTheme="majorHAnsi" w:eastAsiaTheme="majorHAnsi" w:hAnsiTheme="majorHAnsi"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67C6">
        <w:rPr>
          <w:rFonts w:asciiTheme="majorHAnsi" w:eastAsiaTheme="majorHAnsi" w:hAnsiTheme="majorHAnsi"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관리적</w:t>
      </w:r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물리적, 기술적 정보보호 목표를 새로 도입된 장비를 기준으로 </w:t>
      </w:r>
      <w:proofErr w:type="spellStart"/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설정하시오</w:t>
      </w:r>
      <w:proofErr w:type="spellEnd"/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67C6">
        <w:rPr>
          <w:rFonts w:asciiTheme="majorHAnsi" w:eastAsiaTheme="majorHAnsi" w:hAnsiTheme="majorHAns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(외부에서의 트래픽 탐지를 위한 장비(IDS)와 통합모니터링 장비가 새로 도입될 예정임)</w:t>
      </w:r>
    </w:p>
    <w:p w14:paraId="4658E94D" w14:textId="50996490" w:rsidR="00B867C6" w:rsidRPr="00606FA4" w:rsidRDefault="00B867C6" w:rsidP="00B867C6">
      <w:proofErr w:type="gramStart"/>
      <w:r w:rsidRPr="00606FA4">
        <w:t xml:space="preserve">&lt; </w:t>
      </w:r>
      <w:proofErr w:type="spellStart"/>
      <w:r w:rsidRPr="00606FA4">
        <w:t>KoreaIt</w:t>
      </w:r>
      <w:proofErr w:type="spellEnd"/>
      <w:proofErr w:type="gramEnd"/>
      <w:r w:rsidRPr="00606FA4">
        <w:t xml:space="preserve"> 인력 현황 &gt;</w:t>
      </w:r>
    </w:p>
    <w:p w14:paraId="04514B56" w14:textId="481A5A11" w:rsidR="00B867C6" w:rsidRDefault="00B867C6" w:rsidP="00B867C6">
      <w:pPr>
        <w:rPr>
          <w:rFonts w:hint="eastAsia"/>
        </w:rPr>
      </w:pPr>
      <w:r>
        <w:rPr>
          <w:noProof/>
        </w:rPr>
        <w:drawing>
          <wp:inline distT="0" distB="0" distL="0" distR="0" wp14:anchorId="7EA91D9D" wp14:editId="25FA2AF6">
            <wp:extent cx="3919855" cy="1466088"/>
            <wp:effectExtent l="0" t="0" r="444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761" cy="14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77F" w14:textId="4829B721" w:rsidR="00B867C6" w:rsidRPr="00606FA4" w:rsidRDefault="00B867C6" w:rsidP="00B867C6">
      <w:proofErr w:type="gramStart"/>
      <w:r w:rsidRPr="00606FA4">
        <w:t xml:space="preserve">&lt; </w:t>
      </w:r>
      <w:proofErr w:type="spellStart"/>
      <w:r w:rsidRPr="00606FA4">
        <w:t>KoreaIt</w:t>
      </w:r>
      <w:proofErr w:type="spellEnd"/>
      <w:proofErr w:type="gramEnd"/>
      <w:r w:rsidRPr="00606FA4">
        <w:t xml:space="preserve"> 정보보호 시스템 목록 &gt;</w:t>
      </w:r>
    </w:p>
    <w:p w14:paraId="08259C5B" w14:textId="35FE2C9F" w:rsidR="00B867C6" w:rsidRDefault="00B867C6" w:rsidP="00B867C6">
      <w:pPr>
        <w:rPr>
          <w:rFonts w:hint="eastAsia"/>
        </w:rPr>
      </w:pPr>
      <w:r>
        <w:rPr>
          <w:noProof/>
        </w:rPr>
        <w:drawing>
          <wp:inline distT="0" distB="0" distL="0" distR="0" wp14:anchorId="45514A7C" wp14:editId="6ADD4CA3">
            <wp:extent cx="3919993" cy="1432454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04" cy="14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C75" w14:textId="77777777" w:rsidR="00B867C6" w:rsidRPr="00606FA4" w:rsidRDefault="00B867C6" w:rsidP="00B867C6">
      <w:proofErr w:type="gramStart"/>
      <w:r w:rsidRPr="00606FA4">
        <w:t xml:space="preserve">&lt; </w:t>
      </w:r>
      <w:proofErr w:type="spellStart"/>
      <w:r w:rsidRPr="00606FA4">
        <w:t>KoreaIt</w:t>
      </w:r>
      <w:proofErr w:type="spellEnd"/>
      <w:proofErr w:type="gramEnd"/>
      <w:r w:rsidRPr="00606FA4">
        <w:t xml:space="preserve"> 시스템 구성도 &gt; </w:t>
      </w:r>
    </w:p>
    <w:p w14:paraId="6C719930" w14:textId="5B65D4E1" w:rsidR="00B867C6" w:rsidRDefault="00B867C6" w:rsidP="00B867C6">
      <w:r>
        <w:rPr>
          <w:noProof/>
        </w:rPr>
        <w:drawing>
          <wp:inline distT="0" distB="0" distL="0" distR="0" wp14:anchorId="3CF6175E" wp14:editId="76BDB53A">
            <wp:extent cx="5446643" cy="3184954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22" cy="32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B27" w14:textId="21A34D6E" w:rsidR="00606FA4" w:rsidRPr="00606FA4" w:rsidRDefault="00606FA4" w:rsidP="00606FA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▶</w:t>
      </w:r>
      <w:r>
        <w:rPr>
          <w:b/>
          <w:bCs/>
        </w:rPr>
        <w:t xml:space="preserve"> </w:t>
      </w:r>
      <w:r w:rsidRPr="00606FA4">
        <w:rPr>
          <w:rFonts w:hint="eastAsia"/>
          <w:b/>
          <w:bCs/>
        </w:rPr>
        <w:t>관리적 물리적 기술적 정보보호 목표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996"/>
        <w:gridCol w:w="2976"/>
        <w:gridCol w:w="5052"/>
      </w:tblGrid>
      <w:tr w:rsidR="00606FA4" w14:paraId="64264D8C" w14:textId="77777777" w:rsidTr="00606FA4">
        <w:tc>
          <w:tcPr>
            <w:tcW w:w="99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37D6C92" w14:textId="62089696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  <w:r w:rsidRPr="00606FA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DBAE318" w14:textId="25CF11AE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  <w:r w:rsidRPr="00606FA4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50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5A7098E" w14:textId="554A5E69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  <w:r w:rsidRPr="00606FA4">
              <w:rPr>
                <w:rFonts w:hint="eastAsia"/>
                <w:b/>
                <w:bCs/>
              </w:rPr>
              <w:t>세부 설명</w:t>
            </w:r>
          </w:p>
        </w:tc>
      </w:tr>
      <w:tr w:rsidR="00606FA4" w14:paraId="7A6C7A2D" w14:textId="77777777" w:rsidTr="00606FA4">
        <w:tc>
          <w:tcPr>
            <w:tcW w:w="996" w:type="dxa"/>
            <w:vMerge w:val="restart"/>
            <w:tcBorders>
              <w:top w:val="single" w:sz="4" w:space="0" w:color="auto"/>
            </w:tcBorders>
            <w:vAlign w:val="center"/>
          </w:tcPr>
          <w:p w14:paraId="2C79E035" w14:textId="755D42AD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  <w:r w:rsidRPr="00606FA4">
              <w:rPr>
                <w:rFonts w:hint="eastAsia"/>
                <w:b/>
                <w:bCs/>
              </w:rPr>
              <w:t>관리적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5A9B1DC1" w14:textId="0BD0E5C4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보안정책 수립 및 갱신</w:t>
            </w:r>
          </w:p>
        </w:tc>
        <w:tc>
          <w:tcPr>
            <w:tcW w:w="5052" w:type="dxa"/>
            <w:tcBorders>
              <w:top w:val="single" w:sz="4" w:space="0" w:color="auto"/>
            </w:tcBorders>
            <w:vAlign w:val="center"/>
          </w:tcPr>
          <w:p w14:paraId="0BD1606A" w14:textId="2F905422" w:rsidR="00606FA4" w:rsidRDefault="00606FA4" w:rsidP="00606FA4">
            <w:pPr>
              <w:rPr>
                <w:rFonts w:hint="eastAsia"/>
              </w:rPr>
            </w:pPr>
            <w:r w:rsidRPr="00606FA4">
              <w:t>IDS 및 통합모니터링 장비의 운영 정책과 로그 분석 기준을 수립한다.</w:t>
            </w:r>
          </w:p>
        </w:tc>
      </w:tr>
      <w:tr w:rsidR="00606FA4" w14:paraId="6394F5E0" w14:textId="77777777" w:rsidTr="00606FA4">
        <w:tc>
          <w:tcPr>
            <w:tcW w:w="996" w:type="dxa"/>
            <w:vMerge/>
            <w:vAlign w:val="center"/>
          </w:tcPr>
          <w:p w14:paraId="2E980EFA" w14:textId="77777777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14:paraId="1A8365C3" w14:textId="6A3D696B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관제 인력 교육</w:t>
            </w:r>
          </w:p>
        </w:tc>
        <w:tc>
          <w:tcPr>
            <w:tcW w:w="5052" w:type="dxa"/>
            <w:vAlign w:val="center"/>
          </w:tcPr>
          <w:p w14:paraId="3DE3B49E" w14:textId="71358B2B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새로운</w:t>
            </w:r>
            <w:r w:rsidRPr="00606FA4">
              <w:t xml:space="preserve"> 장비의 운영 방법 및 로그 분석 훈련을 통해 관리자 대응 능력을 향상시킨다.</w:t>
            </w:r>
          </w:p>
        </w:tc>
      </w:tr>
      <w:tr w:rsidR="00606FA4" w14:paraId="42E55CE5" w14:textId="77777777" w:rsidTr="00606FA4">
        <w:tc>
          <w:tcPr>
            <w:tcW w:w="996" w:type="dxa"/>
            <w:vMerge/>
            <w:vAlign w:val="center"/>
          </w:tcPr>
          <w:p w14:paraId="64A98277" w14:textId="77777777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14:paraId="55FF053E" w14:textId="1B864C25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사고 대응 절차 마련</w:t>
            </w:r>
          </w:p>
        </w:tc>
        <w:tc>
          <w:tcPr>
            <w:tcW w:w="5052" w:type="dxa"/>
            <w:vAlign w:val="center"/>
          </w:tcPr>
          <w:p w14:paraId="3378F896" w14:textId="392E943B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탐지된</w:t>
            </w:r>
            <w:r w:rsidRPr="00606FA4">
              <w:t xml:space="preserve"> 이상 트래픽 발생 시 사고 대응 시나리오를 </w:t>
            </w:r>
            <w:proofErr w:type="spellStart"/>
            <w:r w:rsidRPr="00606FA4">
              <w:t>매뉴얼화한다</w:t>
            </w:r>
            <w:proofErr w:type="spellEnd"/>
            <w:r w:rsidRPr="00606FA4">
              <w:t>.</w:t>
            </w:r>
          </w:p>
        </w:tc>
      </w:tr>
      <w:tr w:rsidR="00606FA4" w14:paraId="63ED8506" w14:textId="77777777" w:rsidTr="00606FA4">
        <w:tc>
          <w:tcPr>
            <w:tcW w:w="996" w:type="dxa"/>
            <w:vMerge/>
            <w:vAlign w:val="center"/>
          </w:tcPr>
          <w:p w14:paraId="7429A530" w14:textId="77777777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14:paraId="7CB32722" w14:textId="1C4F9609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정기적 감사 및 점검 수행</w:t>
            </w:r>
          </w:p>
        </w:tc>
        <w:tc>
          <w:tcPr>
            <w:tcW w:w="5052" w:type="dxa"/>
            <w:vAlign w:val="center"/>
          </w:tcPr>
          <w:p w14:paraId="7FF13790" w14:textId="3F8A9849" w:rsidR="00606FA4" w:rsidRDefault="00606FA4" w:rsidP="00606FA4">
            <w:pPr>
              <w:rPr>
                <w:rFonts w:hint="eastAsia"/>
              </w:rPr>
            </w:pPr>
            <w:r w:rsidRPr="00606FA4">
              <w:t>IDS 및 모니터링 로그를 주기적으로 검토하고, 이상 징후를 식별한다.</w:t>
            </w:r>
          </w:p>
        </w:tc>
      </w:tr>
      <w:tr w:rsidR="00606FA4" w14:paraId="3FDB1E02" w14:textId="77777777" w:rsidTr="00606FA4">
        <w:tc>
          <w:tcPr>
            <w:tcW w:w="996" w:type="dxa"/>
            <w:vMerge w:val="restart"/>
            <w:vAlign w:val="center"/>
          </w:tcPr>
          <w:p w14:paraId="2A151ECF" w14:textId="4657CF81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  <w:r w:rsidRPr="00606FA4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2976" w:type="dxa"/>
            <w:vAlign w:val="center"/>
          </w:tcPr>
          <w:p w14:paraId="074BA6B2" w14:textId="164CB275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장비 물리적 보안 강화</w:t>
            </w:r>
          </w:p>
        </w:tc>
        <w:tc>
          <w:tcPr>
            <w:tcW w:w="5052" w:type="dxa"/>
            <w:vAlign w:val="center"/>
          </w:tcPr>
          <w:p w14:paraId="7C46B6AE" w14:textId="4E4012AB" w:rsidR="00606FA4" w:rsidRDefault="00606FA4" w:rsidP="00606FA4">
            <w:pPr>
              <w:rPr>
                <w:rFonts w:hint="eastAsia"/>
              </w:rPr>
            </w:pPr>
            <w:r w:rsidRPr="00606FA4">
              <w:t>IDS 및 통합모니터링 시스템이 설치되는 장소의 출입통제를 강화한다.</w:t>
            </w:r>
          </w:p>
        </w:tc>
      </w:tr>
      <w:tr w:rsidR="00606FA4" w14:paraId="10AF67AC" w14:textId="77777777" w:rsidTr="00606FA4">
        <w:tc>
          <w:tcPr>
            <w:tcW w:w="996" w:type="dxa"/>
            <w:vMerge/>
            <w:vAlign w:val="center"/>
          </w:tcPr>
          <w:p w14:paraId="541B02AD" w14:textId="77777777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14:paraId="2B42796C" w14:textId="1FA09EA2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전원 및 냉각 관리</w:t>
            </w:r>
          </w:p>
        </w:tc>
        <w:tc>
          <w:tcPr>
            <w:tcW w:w="5052" w:type="dxa"/>
            <w:vAlign w:val="center"/>
          </w:tcPr>
          <w:p w14:paraId="3038DE28" w14:textId="29A46160" w:rsidR="00606FA4" w:rsidRPr="00606FA4" w:rsidRDefault="00606FA4" w:rsidP="00606FA4">
            <w:pPr>
              <w:rPr>
                <w:rFonts w:hint="eastAsia"/>
              </w:rPr>
            </w:pPr>
            <w:r w:rsidRPr="00606FA4">
              <w:t>24시간 운영되는 장비 특성을 고려해 UPS 및 공조 시스템 점검을 강화한다.</w:t>
            </w:r>
          </w:p>
        </w:tc>
      </w:tr>
      <w:tr w:rsidR="00606FA4" w14:paraId="6673CA73" w14:textId="77777777" w:rsidTr="00606FA4">
        <w:tc>
          <w:tcPr>
            <w:tcW w:w="996" w:type="dxa"/>
            <w:vMerge/>
            <w:tcBorders>
              <w:bottom w:val="dotted" w:sz="4" w:space="0" w:color="auto"/>
            </w:tcBorders>
            <w:vAlign w:val="center"/>
          </w:tcPr>
          <w:p w14:paraId="3428DB5F" w14:textId="77777777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976" w:type="dxa"/>
            <w:tcBorders>
              <w:bottom w:val="dotted" w:sz="4" w:space="0" w:color="auto"/>
            </w:tcBorders>
            <w:vAlign w:val="center"/>
          </w:tcPr>
          <w:p w14:paraId="1E749398" w14:textId="7E95972E" w:rsidR="00606FA4" w:rsidRDefault="00606FA4" w:rsidP="00606F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서버실</w:t>
            </w:r>
            <w:proofErr w:type="spellEnd"/>
            <w:r>
              <w:rPr>
                <w:rFonts w:hint="eastAsia"/>
              </w:rPr>
              <w:t xml:space="preserve"> 접근 통제</w:t>
            </w:r>
          </w:p>
        </w:tc>
        <w:tc>
          <w:tcPr>
            <w:tcW w:w="5052" w:type="dxa"/>
            <w:tcBorders>
              <w:bottom w:val="dotted" w:sz="4" w:space="0" w:color="auto"/>
            </w:tcBorders>
            <w:vAlign w:val="center"/>
          </w:tcPr>
          <w:p w14:paraId="794EFE04" w14:textId="00E7EC04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등록된</w:t>
            </w:r>
            <w:r w:rsidRPr="00606FA4">
              <w:t xml:space="preserve"> 인력 외에는 출입 불가하게 하고 CCTV로 기록을 남긴다.</w:t>
            </w:r>
          </w:p>
        </w:tc>
      </w:tr>
      <w:tr w:rsidR="00606FA4" w14:paraId="191C806F" w14:textId="77777777" w:rsidTr="00606FA4">
        <w:tc>
          <w:tcPr>
            <w:tcW w:w="996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A864E" w14:textId="62A83761" w:rsidR="00606FA4" w:rsidRPr="00606FA4" w:rsidRDefault="00606FA4" w:rsidP="00606FA4">
            <w:pPr>
              <w:jc w:val="center"/>
              <w:rPr>
                <w:rFonts w:hint="eastAsia"/>
                <w:b/>
                <w:bCs/>
              </w:rPr>
            </w:pPr>
            <w:r w:rsidRPr="00606FA4">
              <w:rPr>
                <w:rFonts w:hint="eastAsia"/>
                <w:b/>
                <w:bCs/>
              </w:rPr>
              <w:t>기술적</w:t>
            </w:r>
          </w:p>
        </w:tc>
        <w:tc>
          <w:tcPr>
            <w:tcW w:w="2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F20BA" w14:textId="39A67001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DS </w:t>
            </w:r>
            <w:r>
              <w:rPr>
                <w:rFonts w:hint="eastAsia"/>
              </w:rPr>
              <w:t>탐지정책 구성</w:t>
            </w:r>
          </w:p>
        </w:tc>
        <w:tc>
          <w:tcPr>
            <w:tcW w:w="50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73080" w14:textId="687F8DE2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외부에서</w:t>
            </w:r>
            <w:r w:rsidRPr="00606FA4">
              <w:t xml:space="preserve"> 유입되는 비정상 트래픽에 대한 탐지 규칙을 체계화한다.</w:t>
            </w:r>
          </w:p>
        </w:tc>
      </w:tr>
      <w:tr w:rsidR="00606FA4" w14:paraId="428A7A85" w14:textId="77777777" w:rsidTr="00606FA4">
        <w:tc>
          <w:tcPr>
            <w:tcW w:w="9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7E562" w14:textId="77777777" w:rsidR="00606FA4" w:rsidRDefault="00606FA4" w:rsidP="00606FA4">
            <w:pPr>
              <w:jc w:val="center"/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7D03F" w14:textId="5004F5F6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로그 통합 및 분석 기능 강화</w:t>
            </w:r>
          </w:p>
        </w:tc>
        <w:tc>
          <w:tcPr>
            <w:tcW w:w="50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CCD3E" w14:textId="259789A3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통합모니터링</w:t>
            </w:r>
            <w:r w:rsidRPr="00606FA4">
              <w:t xml:space="preserve"> 시스템을 통해 다양한 장비의 로그를 수집·분석한다.</w:t>
            </w:r>
          </w:p>
        </w:tc>
      </w:tr>
      <w:tr w:rsidR="00606FA4" w14:paraId="40C8000A" w14:textId="77777777" w:rsidTr="00606FA4">
        <w:tc>
          <w:tcPr>
            <w:tcW w:w="9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8B2698" w14:textId="77777777" w:rsidR="00606FA4" w:rsidRDefault="00606FA4" w:rsidP="00606FA4">
            <w:pPr>
              <w:jc w:val="center"/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46CBC" w14:textId="6408A51C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자동 경보 시스템 구성</w:t>
            </w:r>
          </w:p>
        </w:tc>
        <w:tc>
          <w:tcPr>
            <w:tcW w:w="50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C4820" w14:textId="6CC0F568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이상</w:t>
            </w:r>
            <w:r w:rsidRPr="00606FA4">
              <w:t xml:space="preserve"> 행위 발생 시 관리자에게 즉각 알림이 가도록 구성한다.</w:t>
            </w:r>
          </w:p>
        </w:tc>
      </w:tr>
      <w:tr w:rsidR="00606FA4" w14:paraId="7A2E6C53" w14:textId="77777777" w:rsidTr="00606FA4">
        <w:tc>
          <w:tcPr>
            <w:tcW w:w="996" w:type="dxa"/>
            <w:vMerge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3B668C2" w14:textId="77777777" w:rsidR="00606FA4" w:rsidRDefault="00606FA4" w:rsidP="00606FA4">
            <w:pPr>
              <w:jc w:val="center"/>
              <w:rPr>
                <w:rFonts w:hint="eastAsia"/>
              </w:rPr>
            </w:pPr>
          </w:p>
        </w:tc>
        <w:tc>
          <w:tcPr>
            <w:tcW w:w="297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7DDAE40" w14:textId="30C972A1" w:rsidR="00606FA4" w:rsidRDefault="00606FA4" w:rsidP="00606FA4">
            <w:pPr>
              <w:rPr>
                <w:rFonts w:hint="eastAsia"/>
              </w:rPr>
            </w:pPr>
            <w:r>
              <w:rPr>
                <w:rFonts w:hint="eastAsia"/>
              </w:rPr>
              <w:t>상호 연동 설정</w:t>
            </w:r>
          </w:p>
        </w:tc>
        <w:tc>
          <w:tcPr>
            <w:tcW w:w="505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2E728393" w14:textId="42F0BEE8" w:rsidR="00606FA4" w:rsidRDefault="00606FA4" w:rsidP="00606FA4">
            <w:pPr>
              <w:rPr>
                <w:rFonts w:hint="eastAsia"/>
              </w:rPr>
            </w:pPr>
            <w:r w:rsidRPr="00606FA4">
              <w:rPr>
                <w:rFonts w:hint="eastAsia"/>
              </w:rPr>
              <w:t>기존</w:t>
            </w:r>
            <w:r w:rsidRPr="00606FA4">
              <w:t xml:space="preserve"> 방화벽 및 보안정책 서버와의 연동을 통해 위협 정보의 실시간 공유 체계를 마련한다.</w:t>
            </w:r>
          </w:p>
        </w:tc>
      </w:tr>
    </w:tbl>
    <w:p w14:paraId="7E937C05" w14:textId="77777777" w:rsidR="00B867C6" w:rsidRPr="00B867C6" w:rsidRDefault="00B867C6" w:rsidP="00B867C6">
      <w:pPr>
        <w:rPr>
          <w:rFonts w:hint="eastAsia"/>
        </w:rPr>
      </w:pPr>
    </w:p>
    <w:p w14:paraId="1632E971" w14:textId="3A324774" w:rsidR="00B867C6" w:rsidRDefault="00B867C6" w:rsidP="00B867C6"/>
    <w:p w14:paraId="35EBF7D8" w14:textId="388FF6FB" w:rsidR="00B867C6" w:rsidRDefault="00B867C6" w:rsidP="00B867C6"/>
    <w:p w14:paraId="0602C90A" w14:textId="33E72D8B" w:rsidR="00B867C6" w:rsidRDefault="00B867C6" w:rsidP="00B867C6"/>
    <w:p w14:paraId="46CB0E14" w14:textId="76E7F446" w:rsidR="00B867C6" w:rsidRDefault="00B867C6" w:rsidP="00B867C6"/>
    <w:p w14:paraId="3B93078F" w14:textId="1295C29B" w:rsidR="00B867C6" w:rsidRDefault="00B867C6" w:rsidP="00B867C6"/>
    <w:p w14:paraId="3B479265" w14:textId="77777777" w:rsidR="000F1C58" w:rsidRDefault="000F1C58" w:rsidP="00B867C6">
      <w:pPr>
        <w:rPr>
          <w:rFonts w:hint="eastAsia"/>
        </w:rPr>
      </w:pPr>
    </w:p>
    <w:p w14:paraId="32799A54" w14:textId="2BA6BEC1" w:rsidR="000F1C58" w:rsidRDefault="00B867C6" w:rsidP="00B867C6">
      <w:pPr>
        <w:rPr>
          <w:rFonts w:asciiTheme="majorHAnsi" w:eastAsiaTheme="majorHAnsi" w:hAnsiTheme="majorHAnsi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7C6">
        <w:rPr>
          <w:rFonts w:asciiTheme="majorHAnsi" w:eastAsiaTheme="majorHAnsi" w:hAnsiTheme="majorHAnsi"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주어진</w:t>
      </w:r>
      <w:r w:rsidRPr="00B867C6">
        <w:rPr>
          <w:rFonts w:asciiTheme="majorHAnsi" w:eastAsiaTheme="majorHAnsi" w:hAnsiTheme="majorHAnsi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정보자산 중요도 목록 문서를 통해 추가 도입된 IDS, 통합모니터링 장비에 대해 </w:t>
      </w:r>
      <w:proofErr w:type="spellStart"/>
      <w:r w:rsidRPr="00B867C6">
        <w:rPr>
          <w:rFonts w:asciiTheme="majorHAnsi" w:eastAsiaTheme="majorHAnsi" w:hAnsiTheme="majorHAnsi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문서화하시오</w:t>
      </w:r>
      <w:proofErr w:type="spellEnd"/>
      <w:r w:rsidRPr="00B867C6">
        <w:rPr>
          <w:rFonts w:asciiTheme="majorHAnsi" w:eastAsiaTheme="majorHAnsi" w:hAnsiTheme="majorHAnsi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F0AB5C" w14:textId="77777777" w:rsidR="000F1C58" w:rsidRPr="00606FA4" w:rsidRDefault="000F1C58" w:rsidP="00B867C6">
      <w:pPr>
        <w:rPr>
          <w:rFonts w:asciiTheme="majorHAnsi" w:eastAsiaTheme="majorHAnsi" w:hAnsiTheme="majorHAnsi"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AB89D" w14:textId="2AF92127" w:rsidR="000F1C58" w:rsidRPr="000F1C58" w:rsidRDefault="000F1C58" w:rsidP="00B867C6">
      <w:pPr>
        <w:rPr>
          <w:rFonts w:hint="eastAsia"/>
          <w:b/>
          <w:bCs/>
        </w:rPr>
      </w:pPr>
      <w:r w:rsidRPr="000F1C58">
        <w:rPr>
          <w:rFonts w:hint="eastAsia"/>
          <w:b/>
          <w:bCs/>
        </w:rPr>
        <w:t>▶</w:t>
      </w:r>
      <w:r w:rsidRPr="000F1C58">
        <w:rPr>
          <w:b/>
          <w:bCs/>
        </w:rPr>
        <w:t xml:space="preserve"> </w:t>
      </w:r>
      <w:r w:rsidRPr="000F1C58">
        <w:rPr>
          <w:rFonts w:hint="eastAsia"/>
          <w:b/>
          <w:bCs/>
        </w:rPr>
        <w:t>I</w:t>
      </w:r>
      <w:r w:rsidRPr="000F1C58">
        <w:rPr>
          <w:b/>
          <w:bCs/>
        </w:rPr>
        <w:t>DS (</w:t>
      </w:r>
      <w:r w:rsidRPr="000F1C58">
        <w:rPr>
          <w:rFonts w:hint="eastAsia"/>
          <w:b/>
          <w:bCs/>
        </w:rPr>
        <w:t>침입탐지시스템)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0C1B" w14:paraId="4F1BC15B" w14:textId="77777777" w:rsidTr="00370C1B"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0F3039" w14:textId="541C63CB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 xml:space="preserve">자산그룹 </w:t>
            </w:r>
            <w:r w:rsidRPr="00370C1B">
              <w:rPr>
                <w:b/>
                <w:bCs/>
              </w:rPr>
              <w:t>ID</w:t>
            </w:r>
          </w:p>
        </w:tc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B99EF9" w14:textId="03EE5F2F" w:rsidR="00370C1B" w:rsidRDefault="00370C1B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V-08-002</w:t>
            </w:r>
          </w:p>
        </w:tc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148D00" w14:textId="46EB14C0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자산그룹 이름</w:t>
            </w:r>
          </w:p>
        </w:tc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720AF9" w14:textId="223D213D" w:rsidR="00370C1B" w:rsidRDefault="00370C1B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DS(</w:t>
            </w:r>
            <w:r>
              <w:rPr>
                <w:rFonts w:hint="eastAsia"/>
              </w:rPr>
              <w:t>침입탐지시스템)</w:t>
            </w:r>
          </w:p>
        </w:tc>
      </w:tr>
      <w:tr w:rsidR="00370C1B" w14:paraId="4FBF08C9" w14:textId="77777777" w:rsidTr="00370C1B"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6D5A429" w14:textId="27D69844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세부자산목록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  <w:vAlign w:val="center"/>
          </w:tcPr>
          <w:p w14:paraId="1DA261F0" w14:textId="77777777" w:rsidR="00370C1B" w:rsidRDefault="00370C1B" w:rsidP="00370C1B">
            <w:proofErr w:type="spellStart"/>
            <w:r w:rsidRPr="00370C1B">
              <w:rPr>
                <w:rFonts w:hint="eastAsia"/>
              </w:rPr>
              <w:t>내부망</w:t>
            </w:r>
            <w:proofErr w:type="spellEnd"/>
            <w:r w:rsidRPr="00370C1B">
              <w:t xml:space="preserve"> 및 </w:t>
            </w:r>
            <w:proofErr w:type="spellStart"/>
            <w:r w:rsidRPr="00370C1B">
              <w:t>외부망</w:t>
            </w:r>
            <w:proofErr w:type="spellEnd"/>
            <w:r w:rsidRPr="00370C1B">
              <w:t xml:space="preserve"> 트래픽에 대해 이상 행위를 탐지하고</w:t>
            </w:r>
          </w:p>
          <w:p w14:paraId="6D00B8D1" w14:textId="1BA4D594" w:rsidR="00370C1B" w:rsidRDefault="00370C1B" w:rsidP="00370C1B">
            <w:pPr>
              <w:rPr>
                <w:rFonts w:hint="eastAsia"/>
              </w:rPr>
            </w:pPr>
            <w:r w:rsidRPr="00370C1B">
              <w:t>관리자에게 알림</w:t>
            </w:r>
          </w:p>
        </w:tc>
      </w:tr>
      <w:tr w:rsidR="00370C1B" w14:paraId="27C34695" w14:textId="77777777" w:rsidTr="00370C1B"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6EC0DF5C" w14:textId="6F09A646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7845AC2D" w14:textId="62A6E18E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자산소유자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23EB3FF2" w14:textId="743CBAC2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자산관리자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300FBA9" w14:textId="19AB8C0D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자산사용자</w:t>
            </w:r>
          </w:p>
        </w:tc>
      </w:tr>
      <w:tr w:rsidR="00370C1B" w14:paraId="564AE097" w14:textId="77777777" w:rsidTr="00370C1B">
        <w:tc>
          <w:tcPr>
            <w:tcW w:w="2254" w:type="dxa"/>
            <w:vAlign w:val="center"/>
          </w:tcPr>
          <w:p w14:paraId="097780D9" w14:textId="0269C352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54" w:type="dxa"/>
            <w:vAlign w:val="center"/>
          </w:tcPr>
          <w:p w14:paraId="4896B995" w14:textId="0017A795" w:rsidR="00370C1B" w:rsidRDefault="000F1C58" w:rsidP="00370C1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장길동</w:t>
            </w:r>
            <w:proofErr w:type="spellEnd"/>
            <w:r>
              <w:rPr>
                <w:rFonts w:hint="eastAsia"/>
              </w:rPr>
              <w:t xml:space="preserve"> 부장</w:t>
            </w:r>
          </w:p>
        </w:tc>
        <w:tc>
          <w:tcPr>
            <w:tcW w:w="2254" w:type="dxa"/>
            <w:vAlign w:val="center"/>
          </w:tcPr>
          <w:p w14:paraId="595A5E2C" w14:textId="6F89E38A" w:rsidR="00370C1B" w:rsidRDefault="000F1C58" w:rsidP="00370C1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최길동</w:t>
            </w:r>
            <w:proofErr w:type="spellEnd"/>
            <w:r>
              <w:rPr>
                <w:rFonts w:hint="eastAsia"/>
              </w:rPr>
              <w:t xml:space="preserve"> 팀장</w:t>
            </w:r>
          </w:p>
        </w:tc>
        <w:tc>
          <w:tcPr>
            <w:tcW w:w="2254" w:type="dxa"/>
            <w:vAlign w:val="center"/>
          </w:tcPr>
          <w:p w14:paraId="7ADB9E0A" w14:textId="2BD9753F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네트워크관리팀</w:t>
            </w:r>
          </w:p>
        </w:tc>
      </w:tr>
    </w:tbl>
    <w:p w14:paraId="2CA83594" w14:textId="6D242477" w:rsidR="00B867C6" w:rsidRDefault="00B867C6" w:rsidP="00B867C6">
      <w:pPr>
        <w:rPr>
          <w:rFonts w:hint="eastAsia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0C1B" w14:paraId="080039B4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63D3A5F4" w14:textId="2BE684CB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중요성 평가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92606D" w14:textId="01F29ED9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평가 등급</w:t>
            </w:r>
          </w:p>
        </w:tc>
        <w:tc>
          <w:tcPr>
            <w:tcW w:w="15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8A06D3" w14:textId="5F9FC101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합계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3D347C3B" w14:textId="768FDF4B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서비스 범위</w:t>
            </w:r>
          </w:p>
        </w:tc>
        <w:tc>
          <w:tcPr>
            <w:tcW w:w="1503" w:type="dxa"/>
            <w:vAlign w:val="center"/>
          </w:tcPr>
          <w:p w14:paraId="218ECA63" w14:textId="223729ED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중요도</w:t>
            </w:r>
          </w:p>
        </w:tc>
        <w:tc>
          <w:tcPr>
            <w:tcW w:w="1503" w:type="dxa"/>
            <w:vAlign w:val="center"/>
          </w:tcPr>
          <w:p w14:paraId="7DF70177" w14:textId="69B6250D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연관도</w:t>
            </w:r>
          </w:p>
        </w:tc>
      </w:tr>
      <w:tr w:rsidR="00370C1B" w14:paraId="00F5170E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0BB27174" w14:textId="0F1A59C9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기밀성</w:t>
            </w:r>
          </w:p>
        </w:tc>
        <w:tc>
          <w:tcPr>
            <w:tcW w:w="1502" w:type="dxa"/>
            <w:tcBorders>
              <w:left w:val="single" w:sz="12" w:space="0" w:color="auto"/>
            </w:tcBorders>
            <w:vAlign w:val="center"/>
          </w:tcPr>
          <w:p w14:paraId="57B7386B" w14:textId="6CA6D01B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</w:t>
            </w: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2AFC5370" w14:textId="1F697794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2D19BF1D" w14:textId="6E055B79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vAlign w:val="center"/>
          </w:tcPr>
          <w:p w14:paraId="4FC583B1" w14:textId="5E932CA9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6759F411" w14:textId="46A3D720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70C1B" w14:paraId="1E7C35E8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5582369F" w14:textId="006C7FFC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무결성</w:t>
            </w:r>
          </w:p>
        </w:tc>
        <w:tc>
          <w:tcPr>
            <w:tcW w:w="1502" w:type="dxa"/>
            <w:tcBorders>
              <w:left w:val="single" w:sz="12" w:space="0" w:color="auto"/>
            </w:tcBorders>
            <w:vAlign w:val="center"/>
          </w:tcPr>
          <w:p w14:paraId="7F7656FD" w14:textId="05E8E2A2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</w:t>
            </w: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79F41C6C" w14:textId="1E9818F9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24F34675" w14:textId="2C1D1DAB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23E2CDA6" w14:textId="4F254B66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4EF8164C" w14:textId="1680C63D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70C1B" w14:paraId="10B7F86C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1E2CC606" w14:textId="6EB44489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가용성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B58542" w14:textId="79EB6D2D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</w:t>
            </w:r>
          </w:p>
        </w:tc>
        <w:tc>
          <w:tcPr>
            <w:tcW w:w="15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CC60DD7" w14:textId="4C02B869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050DDB48" w14:textId="7407E5BC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7FA21B77" w14:textId="64CA797F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09049AEC" w14:textId="6541BCF1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03F61200" w14:textId="43C7EF61" w:rsidR="000F1C58" w:rsidRDefault="000F1C58" w:rsidP="00B867C6"/>
    <w:p w14:paraId="352ACD9A" w14:textId="77777777" w:rsidR="000F1C58" w:rsidRDefault="000F1C58" w:rsidP="00B867C6">
      <w:pPr>
        <w:rPr>
          <w:rFonts w:hint="eastAsia"/>
        </w:rPr>
      </w:pPr>
    </w:p>
    <w:p w14:paraId="2BB76C2A" w14:textId="74F100B9" w:rsidR="00B867C6" w:rsidRPr="000F1C58" w:rsidRDefault="000F1C58" w:rsidP="00B867C6">
      <w:pPr>
        <w:rPr>
          <w:b/>
          <w:bCs/>
        </w:rPr>
      </w:pPr>
      <w:r w:rsidRPr="000F1C58">
        <w:rPr>
          <w:rFonts w:hint="eastAsia"/>
          <w:b/>
          <w:bCs/>
        </w:rPr>
        <w:t>▶ 통합모니터링 장비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0C1B" w14:paraId="5257FEE2" w14:textId="77777777" w:rsidTr="000F1C58"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10CD13" w14:textId="6EADDD95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 xml:space="preserve">자산그룹 </w:t>
            </w:r>
            <w:r w:rsidRPr="00370C1B">
              <w:rPr>
                <w:b/>
                <w:bCs/>
              </w:rPr>
              <w:t>ID</w:t>
            </w:r>
          </w:p>
        </w:tc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97FF9C" w14:textId="4C8DD81C" w:rsidR="00370C1B" w:rsidRDefault="00370C1B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V-08-003</w:t>
            </w:r>
          </w:p>
        </w:tc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35D5DE" w14:textId="2AD7C643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자산그룹 이름</w:t>
            </w:r>
          </w:p>
        </w:tc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5A8974" w14:textId="5F52BF69" w:rsidR="00370C1B" w:rsidRDefault="00370C1B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통합모니터링 장비</w:t>
            </w:r>
          </w:p>
        </w:tc>
      </w:tr>
      <w:tr w:rsidR="00370C1B" w14:paraId="33F7DFFF" w14:textId="77777777" w:rsidTr="000F1C58"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4D9F27B" w14:textId="2AF971F4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세부자산목록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</w:tcBorders>
            <w:vAlign w:val="center"/>
          </w:tcPr>
          <w:p w14:paraId="2DDA8A49" w14:textId="4E723A31" w:rsidR="00370C1B" w:rsidRDefault="000F1C58" w:rsidP="00370C1B">
            <w:pPr>
              <w:rPr>
                <w:rFonts w:hint="eastAsia"/>
              </w:rPr>
            </w:pPr>
            <w:r w:rsidRPr="000F1C58">
              <w:rPr>
                <w:rFonts w:hint="eastAsia"/>
              </w:rPr>
              <w:t>전체</w:t>
            </w:r>
            <w:r w:rsidRPr="000F1C58">
              <w:t xml:space="preserve"> 보안 장비 및 서버 상태를 통합 대시보드로 시각화, 이상 로그 수집 및 분석</w:t>
            </w:r>
          </w:p>
        </w:tc>
      </w:tr>
      <w:tr w:rsidR="00370C1B" w14:paraId="6414369D" w14:textId="77777777" w:rsidTr="00370C1B">
        <w:tc>
          <w:tcPr>
            <w:tcW w:w="2254" w:type="dxa"/>
            <w:vAlign w:val="center"/>
          </w:tcPr>
          <w:p w14:paraId="47590C6F" w14:textId="5532FDB0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254" w:type="dxa"/>
            <w:vAlign w:val="center"/>
          </w:tcPr>
          <w:p w14:paraId="3E3ECD26" w14:textId="55402B34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자산소유자</w:t>
            </w:r>
          </w:p>
        </w:tc>
        <w:tc>
          <w:tcPr>
            <w:tcW w:w="2254" w:type="dxa"/>
            <w:vAlign w:val="center"/>
          </w:tcPr>
          <w:p w14:paraId="0A5107F2" w14:textId="495C9DA3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자산관리자</w:t>
            </w:r>
          </w:p>
        </w:tc>
        <w:tc>
          <w:tcPr>
            <w:tcW w:w="2254" w:type="dxa"/>
            <w:vAlign w:val="center"/>
          </w:tcPr>
          <w:p w14:paraId="61AA79EC" w14:textId="7C82AAE0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자산사용자</w:t>
            </w:r>
          </w:p>
        </w:tc>
      </w:tr>
      <w:tr w:rsidR="00370C1B" w14:paraId="477C9C73" w14:textId="77777777" w:rsidTr="00370C1B">
        <w:tc>
          <w:tcPr>
            <w:tcW w:w="2254" w:type="dxa"/>
            <w:vAlign w:val="center"/>
          </w:tcPr>
          <w:p w14:paraId="768003BE" w14:textId="6830FA69" w:rsidR="00370C1B" w:rsidRPr="00370C1B" w:rsidRDefault="00370C1B" w:rsidP="00370C1B">
            <w:pPr>
              <w:jc w:val="center"/>
              <w:rPr>
                <w:rFonts w:hint="eastAsia"/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54" w:type="dxa"/>
            <w:vAlign w:val="center"/>
          </w:tcPr>
          <w:p w14:paraId="281C80A4" w14:textId="539086D0" w:rsidR="00370C1B" w:rsidRDefault="000F1C58" w:rsidP="00370C1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박길동</w:t>
            </w:r>
            <w:proofErr w:type="spellEnd"/>
            <w:r>
              <w:rPr>
                <w:rFonts w:hint="eastAsia"/>
              </w:rPr>
              <w:t xml:space="preserve"> 부장</w:t>
            </w:r>
          </w:p>
        </w:tc>
        <w:tc>
          <w:tcPr>
            <w:tcW w:w="2254" w:type="dxa"/>
            <w:vAlign w:val="center"/>
          </w:tcPr>
          <w:p w14:paraId="687FEDB7" w14:textId="7F03F116" w:rsidR="00370C1B" w:rsidRDefault="000F1C58" w:rsidP="00370C1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황길동</w:t>
            </w:r>
            <w:proofErr w:type="spellEnd"/>
            <w:r>
              <w:rPr>
                <w:rFonts w:hint="eastAsia"/>
              </w:rPr>
              <w:t xml:space="preserve"> 팀장</w:t>
            </w:r>
          </w:p>
        </w:tc>
        <w:tc>
          <w:tcPr>
            <w:tcW w:w="2254" w:type="dxa"/>
            <w:vAlign w:val="center"/>
          </w:tcPr>
          <w:p w14:paraId="0ECF7307" w14:textId="6E354724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정보관제실</w:t>
            </w:r>
          </w:p>
        </w:tc>
      </w:tr>
    </w:tbl>
    <w:p w14:paraId="291D892C" w14:textId="77777777" w:rsidR="00370C1B" w:rsidRDefault="00370C1B" w:rsidP="00B867C6">
      <w:pPr>
        <w:rPr>
          <w:rFonts w:hint="eastAsia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0C1B" w14:paraId="7F0E3BDC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4333F586" w14:textId="754098AB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중요성 평가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5EFBCF" w14:textId="4ACD64C6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평가 등급</w:t>
            </w:r>
          </w:p>
        </w:tc>
        <w:tc>
          <w:tcPr>
            <w:tcW w:w="15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EEFDC7" w14:textId="271DB4C6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합계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7C8AA35D" w14:textId="7DDA5F6D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서비스 범위</w:t>
            </w:r>
          </w:p>
        </w:tc>
        <w:tc>
          <w:tcPr>
            <w:tcW w:w="1503" w:type="dxa"/>
            <w:vAlign w:val="center"/>
          </w:tcPr>
          <w:p w14:paraId="6DAA3273" w14:textId="5F974DD7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중요도</w:t>
            </w:r>
          </w:p>
        </w:tc>
        <w:tc>
          <w:tcPr>
            <w:tcW w:w="1503" w:type="dxa"/>
            <w:vAlign w:val="center"/>
          </w:tcPr>
          <w:p w14:paraId="355E55CC" w14:textId="387C21BA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연관도</w:t>
            </w:r>
          </w:p>
        </w:tc>
      </w:tr>
      <w:tr w:rsidR="00370C1B" w14:paraId="4B31FDAF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601B756F" w14:textId="4FD73E69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기밀성</w:t>
            </w:r>
          </w:p>
        </w:tc>
        <w:tc>
          <w:tcPr>
            <w:tcW w:w="1502" w:type="dxa"/>
            <w:tcBorders>
              <w:left w:val="single" w:sz="12" w:space="0" w:color="auto"/>
            </w:tcBorders>
            <w:vAlign w:val="center"/>
          </w:tcPr>
          <w:p w14:paraId="18750FC0" w14:textId="5400F5FC" w:rsidR="00370C1B" w:rsidRDefault="000F1C58" w:rsidP="00370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</w:t>
            </w: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5DE9E5DB" w14:textId="6B804475" w:rsidR="00370C1B" w:rsidRDefault="0019095D" w:rsidP="00370C1B">
            <w:pPr>
              <w:jc w:val="center"/>
            </w:pPr>
            <w:r>
              <w:t>9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7123E9BB" w14:textId="3DA21843" w:rsidR="00370C1B" w:rsidRDefault="000F1C58" w:rsidP="00370C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09CAAFB6" w14:textId="0E89A6F9" w:rsidR="00370C1B" w:rsidRDefault="000F1C58" w:rsidP="00370C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3FC38780" w14:textId="5DB855B2" w:rsidR="00370C1B" w:rsidRDefault="000F1C58" w:rsidP="00370C1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70C1B" w14:paraId="5A2375B5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57DE07A7" w14:textId="050101EF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무결성</w:t>
            </w:r>
          </w:p>
        </w:tc>
        <w:tc>
          <w:tcPr>
            <w:tcW w:w="1502" w:type="dxa"/>
            <w:tcBorders>
              <w:left w:val="single" w:sz="12" w:space="0" w:color="auto"/>
            </w:tcBorders>
            <w:vAlign w:val="center"/>
          </w:tcPr>
          <w:p w14:paraId="7BD86CC7" w14:textId="477D94AF" w:rsidR="00370C1B" w:rsidRDefault="000F1C58" w:rsidP="00370C1B">
            <w:pPr>
              <w:jc w:val="center"/>
            </w:pPr>
            <w:r>
              <w:rPr>
                <w:rFonts w:hint="eastAsia"/>
              </w:rPr>
              <w:t>나</w:t>
            </w:r>
          </w:p>
        </w:tc>
        <w:tc>
          <w:tcPr>
            <w:tcW w:w="1503" w:type="dxa"/>
            <w:tcBorders>
              <w:right w:val="single" w:sz="12" w:space="0" w:color="auto"/>
            </w:tcBorders>
            <w:vAlign w:val="center"/>
          </w:tcPr>
          <w:p w14:paraId="38D209B3" w14:textId="4F8489AD" w:rsidR="00370C1B" w:rsidRDefault="0019095D" w:rsidP="00370C1B">
            <w:pPr>
              <w:jc w:val="center"/>
            </w:pPr>
            <w:r>
              <w:t>9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6CCAF828" w14:textId="1117158A" w:rsidR="00370C1B" w:rsidRDefault="000F1C58" w:rsidP="00370C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vAlign w:val="center"/>
          </w:tcPr>
          <w:p w14:paraId="419F1875" w14:textId="51D74FC2" w:rsidR="00370C1B" w:rsidRDefault="000F1C58" w:rsidP="00370C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0F7A1926" w14:textId="03BC7764" w:rsidR="00370C1B" w:rsidRDefault="000F1C58" w:rsidP="00370C1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70C1B" w14:paraId="7AD93900" w14:textId="77777777" w:rsidTr="00370C1B">
        <w:tc>
          <w:tcPr>
            <w:tcW w:w="1502" w:type="dxa"/>
            <w:tcBorders>
              <w:right w:val="single" w:sz="12" w:space="0" w:color="auto"/>
            </w:tcBorders>
            <w:vAlign w:val="center"/>
          </w:tcPr>
          <w:p w14:paraId="1D6795B8" w14:textId="171B957F" w:rsidR="00370C1B" w:rsidRPr="00370C1B" w:rsidRDefault="00370C1B" w:rsidP="00370C1B">
            <w:pPr>
              <w:jc w:val="center"/>
              <w:rPr>
                <w:b/>
                <w:bCs/>
              </w:rPr>
            </w:pPr>
            <w:r w:rsidRPr="00370C1B">
              <w:rPr>
                <w:rFonts w:hint="eastAsia"/>
                <w:b/>
                <w:bCs/>
              </w:rPr>
              <w:t>가용성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E77C14" w14:textId="2D11C4D4" w:rsidR="00370C1B" w:rsidRDefault="000F1C58" w:rsidP="00370C1B">
            <w:pPr>
              <w:jc w:val="center"/>
            </w:pPr>
            <w:r>
              <w:rPr>
                <w:rFonts w:hint="eastAsia"/>
              </w:rPr>
              <w:t>가</w:t>
            </w:r>
          </w:p>
        </w:tc>
        <w:tc>
          <w:tcPr>
            <w:tcW w:w="15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8FC2A4" w14:textId="186B710C" w:rsidR="00370C1B" w:rsidRDefault="0019095D" w:rsidP="00370C1B">
            <w:pPr>
              <w:jc w:val="center"/>
            </w:pPr>
            <w:r>
              <w:t>10</w:t>
            </w:r>
          </w:p>
        </w:tc>
        <w:tc>
          <w:tcPr>
            <w:tcW w:w="1503" w:type="dxa"/>
            <w:tcBorders>
              <w:left w:val="single" w:sz="12" w:space="0" w:color="auto"/>
            </w:tcBorders>
            <w:vAlign w:val="center"/>
          </w:tcPr>
          <w:p w14:paraId="162AC9F9" w14:textId="25FA5EE4" w:rsidR="00370C1B" w:rsidRDefault="000F1C58" w:rsidP="00370C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0293185F" w14:textId="4C1BB33F" w:rsidR="00370C1B" w:rsidRDefault="000F1C58" w:rsidP="00370C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vAlign w:val="center"/>
          </w:tcPr>
          <w:p w14:paraId="601AAFDA" w14:textId="67949710" w:rsidR="00370C1B" w:rsidRDefault="0019095D" w:rsidP="00370C1B">
            <w:pPr>
              <w:jc w:val="center"/>
            </w:pPr>
            <w:r>
              <w:t>2</w:t>
            </w:r>
          </w:p>
        </w:tc>
      </w:tr>
    </w:tbl>
    <w:p w14:paraId="19F25161" w14:textId="49EAB992" w:rsidR="00B867C6" w:rsidRDefault="00B867C6" w:rsidP="00B867C6"/>
    <w:p w14:paraId="37A5A6C8" w14:textId="3BBBCA6A" w:rsidR="00D951FA" w:rsidRPr="00D951FA" w:rsidRDefault="00B867C6" w:rsidP="00D951FA">
      <w:pPr>
        <w:widowControl/>
        <w:wordWrap/>
        <w:autoSpaceDE/>
        <w:autoSpaceDN/>
        <w:spacing w:after="100" w:afterAutospacing="1" w:line="240" w:lineRule="auto"/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67C6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KoreaIt</w:t>
      </w:r>
      <w:proofErr w:type="spellEnd"/>
      <w:r w:rsidRPr="00B867C6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내에서의 추가 도입된 장비를 기준으로 중장기 계획을 수립하고</w:t>
      </w:r>
      <w:r w:rsidRPr="00B867C6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67C6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그에 따른 세부 실행 계획을 관리적, 물리적, 기술적 보안 영역으로 구분하여 </w:t>
      </w:r>
      <w:proofErr w:type="spellStart"/>
      <w:r w:rsidRPr="00B867C6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문서화하시오</w:t>
      </w:r>
      <w:proofErr w:type="spellEnd"/>
      <w:r w:rsidRPr="00B867C6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9E9D97" w14:textId="505BF2A2" w:rsidR="00606FA4" w:rsidRPr="00D951FA" w:rsidRDefault="00D951FA" w:rsidP="00D951FA">
      <w:r w:rsidRPr="00D951FA">
        <w:t>1</w:t>
      </w:r>
      <w:r w:rsidRPr="00D951FA">
        <w:rPr>
          <w:rFonts w:hint="eastAsia"/>
        </w:rPr>
        <w:t>.</w:t>
      </w:r>
      <w:r w:rsidRPr="00D951FA">
        <w:t xml:space="preserve"> </w:t>
      </w:r>
      <w:r w:rsidRPr="00D951FA">
        <w:rPr>
          <w:rFonts w:hint="eastAsia"/>
        </w:rPr>
        <w:t>중장기 정보보호 계획</w:t>
      </w:r>
    </w:p>
    <w:tbl>
      <w:tblPr>
        <w:tblStyle w:val="2-3"/>
        <w:tblW w:w="0" w:type="auto"/>
        <w:tblBorders>
          <w:bottom w:val="single" w:sz="8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2410"/>
        <w:gridCol w:w="4905"/>
      </w:tblGrid>
      <w:tr w:rsidR="00D951FA" w:rsidRPr="00D951FA" w14:paraId="75E990F9" w14:textId="77777777" w:rsidTr="00613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1B7C88" w14:textId="0C5832C4" w:rsidR="00D951FA" w:rsidRPr="00D951FA" w:rsidRDefault="00D951FA" w:rsidP="00D951FA">
            <w:pPr>
              <w:jc w:val="center"/>
            </w:pPr>
            <w:r>
              <w:rPr>
                <w:rFonts w:hint="eastAsia"/>
              </w:rPr>
              <w:t>연차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85679E" w14:textId="3F3A227C" w:rsidR="00D951FA" w:rsidRPr="00D951FA" w:rsidRDefault="00D951FA" w:rsidP="00D95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주요 목표</w:t>
            </w:r>
          </w:p>
        </w:tc>
        <w:tc>
          <w:tcPr>
            <w:tcW w:w="4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E4D5C4" w14:textId="788E6167" w:rsidR="00D951FA" w:rsidRPr="00D951FA" w:rsidRDefault="00D951FA" w:rsidP="00D95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세부 내용</w:t>
            </w:r>
          </w:p>
        </w:tc>
      </w:tr>
      <w:tr w:rsidR="00D951FA" w:rsidRPr="00D951FA" w14:paraId="7C261CEB" w14:textId="77777777" w:rsidTr="00613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1C6B9952" w14:textId="71A32A5D" w:rsidR="00D951FA" w:rsidRPr="00D951FA" w:rsidRDefault="00D951FA" w:rsidP="00D951FA">
            <w:pPr>
              <w:jc w:val="center"/>
            </w:pPr>
            <w:r>
              <w:rPr>
                <w:rFonts w:hint="eastAsia"/>
              </w:rPr>
              <w:t xml:space="preserve">1차년도 </w:t>
            </w:r>
            <w:r>
              <w:t>(</w:t>
            </w:r>
            <w:r>
              <w:rPr>
                <w:rFonts w:hint="eastAsia"/>
              </w:rPr>
              <w:t>단기)</w:t>
            </w:r>
          </w:p>
        </w:tc>
        <w:tc>
          <w:tcPr>
            <w:tcW w:w="241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66E591D0" w14:textId="10DAF4BA" w:rsidR="00D951FA" w:rsidRP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1FA">
              <w:t>신규 장비 구축 및 시범 운영</w:t>
            </w:r>
          </w:p>
        </w:tc>
        <w:tc>
          <w:tcPr>
            <w:tcW w:w="4905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1017CD27" w14:textId="10AE75B7" w:rsidR="00D951FA" w:rsidRP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1FA">
              <w:t>IDS 및 통합모니터링 장비 도입, 시범 운영 및 운영 정책 수립, 인력 교육 실시</w:t>
            </w:r>
          </w:p>
        </w:tc>
      </w:tr>
      <w:tr w:rsidR="00D951FA" w:rsidRPr="00D951FA" w14:paraId="6679E3BD" w14:textId="77777777" w:rsidTr="00613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3055B6" w14:textId="53EB5CF3" w:rsidR="00D951FA" w:rsidRPr="00D951FA" w:rsidRDefault="00D951FA" w:rsidP="00D951FA">
            <w:pPr>
              <w:jc w:val="center"/>
            </w:pPr>
            <w:r>
              <w:rPr>
                <w:rFonts w:hint="eastAsia"/>
              </w:rPr>
              <w:t xml:space="preserve">2차년도 </w:t>
            </w:r>
            <w:r>
              <w:t>(</w:t>
            </w:r>
            <w:r>
              <w:rPr>
                <w:rFonts w:hint="eastAsia"/>
              </w:rPr>
              <w:t>중기)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50827" w14:textId="2FA7729C" w:rsidR="00D951FA" w:rsidRP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1FA">
              <w:rPr>
                <w:rFonts w:hint="eastAsia"/>
              </w:rPr>
              <w:t>연동</w:t>
            </w:r>
            <w:r w:rsidRPr="00D951FA">
              <w:t xml:space="preserve"> 및 통합 보안체계 구축</w:t>
            </w:r>
          </w:p>
        </w:tc>
        <w:tc>
          <w:tcPr>
            <w:tcW w:w="49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67C43" w14:textId="52C92805" w:rsidR="00D951FA" w:rsidRP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1FA">
              <w:rPr>
                <w:rFonts w:hint="eastAsia"/>
              </w:rPr>
              <w:t>방화벽</w:t>
            </w:r>
            <w:r w:rsidRPr="00D951FA">
              <w:t>, 서버, 백신, 네트워크와의 연동 구축, 통합 로그 관리 체계 수립, 자동화 경보 시스템 설정</w:t>
            </w:r>
          </w:p>
        </w:tc>
      </w:tr>
      <w:tr w:rsidR="00D951FA" w:rsidRPr="00D951FA" w14:paraId="79FB1EDE" w14:textId="77777777" w:rsidTr="00613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dotted" w:sz="4" w:space="0" w:color="auto"/>
            </w:tcBorders>
            <w:vAlign w:val="center"/>
          </w:tcPr>
          <w:p w14:paraId="6D22BBD9" w14:textId="148B7BFD" w:rsidR="00D951FA" w:rsidRPr="00D951FA" w:rsidRDefault="00D951FA" w:rsidP="00D951FA">
            <w:pPr>
              <w:jc w:val="center"/>
            </w:pPr>
            <w:r>
              <w:rPr>
                <w:rFonts w:hint="eastAsia"/>
              </w:rPr>
              <w:t xml:space="preserve">3차년도 </w:t>
            </w:r>
            <w:r>
              <w:t>(</w:t>
            </w:r>
            <w:r>
              <w:rPr>
                <w:rFonts w:hint="eastAsia"/>
              </w:rPr>
              <w:t>장기)</w:t>
            </w:r>
          </w:p>
        </w:tc>
        <w:tc>
          <w:tcPr>
            <w:tcW w:w="2410" w:type="dxa"/>
            <w:tcBorders>
              <w:top w:val="dotted" w:sz="4" w:space="0" w:color="auto"/>
            </w:tcBorders>
            <w:vAlign w:val="center"/>
          </w:tcPr>
          <w:p w14:paraId="688D6D24" w14:textId="57A3287D" w:rsidR="00D951FA" w:rsidRP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1FA">
              <w:rPr>
                <w:rFonts w:hint="eastAsia"/>
              </w:rPr>
              <w:t>고도화</w:t>
            </w:r>
            <w:r w:rsidRPr="00D951FA">
              <w:t xml:space="preserve"> 및 자산 기반 보안 강화</w:t>
            </w:r>
          </w:p>
        </w:tc>
        <w:tc>
          <w:tcPr>
            <w:tcW w:w="4905" w:type="dxa"/>
            <w:tcBorders>
              <w:top w:val="dotted" w:sz="4" w:space="0" w:color="auto"/>
            </w:tcBorders>
            <w:vAlign w:val="center"/>
          </w:tcPr>
          <w:p w14:paraId="14A0DAEB" w14:textId="547D5836" w:rsidR="00D951FA" w:rsidRPr="00D951FA" w:rsidRDefault="00D951FA" w:rsidP="00D951F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위협 </w:t>
            </w:r>
            <w:proofErr w:type="spellStart"/>
            <w:r>
              <w:t>인텔리전스</w:t>
            </w:r>
            <w:proofErr w:type="spellEnd"/>
            <w:r>
              <w:t xml:space="preserve"> 연동, AI 기반 로그 분석 도입 검토, 보안운영센터(SOC) 내재화 준비</w:t>
            </w:r>
          </w:p>
        </w:tc>
      </w:tr>
    </w:tbl>
    <w:p w14:paraId="402B4334" w14:textId="331C28BA" w:rsidR="00D951FA" w:rsidRDefault="00D951FA" w:rsidP="00D951F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세부 실행 계획</w:t>
      </w:r>
    </w:p>
    <w:tbl>
      <w:tblPr>
        <w:tblStyle w:val="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2552"/>
        <w:gridCol w:w="5330"/>
      </w:tblGrid>
      <w:tr w:rsidR="00D951FA" w14:paraId="1210726F" w14:textId="77777777" w:rsidTr="00B54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B629D" w14:textId="5CA2D6CB" w:rsidR="00D951FA" w:rsidRDefault="00D951FA" w:rsidP="00D951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92ED63" w14:textId="5E073340" w:rsidR="00D951FA" w:rsidRDefault="00D951FA" w:rsidP="00D95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실행 내용</w:t>
            </w:r>
          </w:p>
        </w:tc>
        <w:tc>
          <w:tcPr>
            <w:tcW w:w="53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A9CC53" w14:textId="1CB7F8BF" w:rsidR="00D951FA" w:rsidRDefault="00D951FA" w:rsidP="00D95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세부 항목</w:t>
            </w:r>
          </w:p>
        </w:tc>
      </w:tr>
      <w:tr w:rsidR="00D951FA" w14:paraId="53CC6C51" w14:textId="77777777" w:rsidTr="00B5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1C02BD7B" w14:textId="05B65FE7" w:rsidR="00D951FA" w:rsidRPr="00CD239A" w:rsidRDefault="00D951FA" w:rsidP="00D951FA">
            <w:pPr>
              <w:jc w:val="center"/>
              <w:rPr>
                <w:rFonts w:hint="eastAsia"/>
              </w:rPr>
            </w:pPr>
            <w:r w:rsidRPr="00CD239A">
              <w:rPr>
                <w:rFonts w:hint="eastAsia"/>
              </w:rPr>
              <w:t>관리적</w:t>
            </w:r>
          </w:p>
        </w:tc>
        <w:tc>
          <w:tcPr>
            <w:tcW w:w="2552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302BD128" w14:textId="7CA30E8A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보안</w:t>
            </w:r>
            <w:r w:rsidRPr="00D951FA">
              <w:t xml:space="preserve"> 정책 정비</w:t>
            </w:r>
          </w:p>
        </w:tc>
        <w:tc>
          <w:tcPr>
            <w:tcW w:w="533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1C03AB39" w14:textId="0EF533CB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t>IDS/모니터링 운영지침, 이상징후 대응 매뉴얼 수립</w:t>
            </w:r>
          </w:p>
        </w:tc>
      </w:tr>
      <w:tr w:rsidR="00D951FA" w14:paraId="23F43BC2" w14:textId="77777777" w:rsidTr="00B54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64644B9F" w14:textId="77777777" w:rsidR="00D951FA" w:rsidRPr="00CD239A" w:rsidRDefault="00D951FA" w:rsidP="00D951FA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5F7B0" w14:textId="5912D567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보안</w:t>
            </w:r>
            <w:r w:rsidRPr="00D951FA">
              <w:t xml:space="preserve"> 교육</w:t>
            </w:r>
          </w:p>
        </w:tc>
        <w:tc>
          <w:tcPr>
            <w:tcW w:w="53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C0E7A" w14:textId="6FD0BAE6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장비</w:t>
            </w:r>
            <w:r w:rsidRPr="00D951FA">
              <w:t xml:space="preserve"> 운영자 대상 보안교육 및 로그분석 교육</w:t>
            </w:r>
          </w:p>
        </w:tc>
      </w:tr>
      <w:tr w:rsidR="00D951FA" w14:paraId="6D19E8C0" w14:textId="77777777" w:rsidTr="00B5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6BA5485B" w14:textId="77777777" w:rsidR="00D951FA" w:rsidRPr="00CD239A" w:rsidRDefault="00D951FA" w:rsidP="00D951FA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5C4D1" w14:textId="631DE553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보안 점검 체계</w:t>
            </w:r>
          </w:p>
        </w:tc>
        <w:tc>
          <w:tcPr>
            <w:tcW w:w="53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C6636" w14:textId="359F06B0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로그</w:t>
            </w:r>
            <w:r w:rsidRPr="00D951FA">
              <w:t xml:space="preserve"> 리뷰 및 이상행위 점검 프로세스 마련</w:t>
            </w:r>
          </w:p>
        </w:tc>
      </w:tr>
      <w:tr w:rsidR="00D951FA" w14:paraId="5F5D714D" w14:textId="77777777" w:rsidTr="00B54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bottom w:val="single" w:sz="8" w:space="0" w:color="auto"/>
            </w:tcBorders>
            <w:vAlign w:val="center"/>
          </w:tcPr>
          <w:p w14:paraId="1603045D" w14:textId="77777777" w:rsidR="00D951FA" w:rsidRPr="00CD239A" w:rsidRDefault="00D951FA" w:rsidP="00D951FA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14:paraId="0CCB2BF2" w14:textId="446F9002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인증 관리 강화</w:t>
            </w:r>
          </w:p>
        </w:tc>
        <w:tc>
          <w:tcPr>
            <w:tcW w:w="5330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14:paraId="69619351" w14:textId="30D04E9A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장비</w:t>
            </w:r>
            <w:r w:rsidRPr="00D951FA">
              <w:t xml:space="preserve"> 접근 계정의 주기적 변경 및 권한 통제</w:t>
            </w:r>
          </w:p>
        </w:tc>
      </w:tr>
      <w:tr w:rsidR="00D951FA" w14:paraId="1ABCE86C" w14:textId="77777777" w:rsidTr="00B5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8" w:space="0" w:color="auto"/>
            </w:tcBorders>
            <w:vAlign w:val="center"/>
          </w:tcPr>
          <w:p w14:paraId="1ED07FE0" w14:textId="7E3DA1B6" w:rsidR="00D951FA" w:rsidRPr="00CD239A" w:rsidRDefault="00D951FA" w:rsidP="00D951FA">
            <w:pPr>
              <w:jc w:val="center"/>
              <w:rPr>
                <w:rFonts w:hint="eastAsia"/>
              </w:rPr>
            </w:pPr>
            <w:r w:rsidRPr="00CD239A">
              <w:rPr>
                <w:rFonts w:hint="eastAsia"/>
              </w:rPr>
              <w:t>물리적</w:t>
            </w:r>
          </w:p>
        </w:tc>
        <w:tc>
          <w:tcPr>
            <w:tcW w:w="2552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3FC6733D" w14:textId="1447ACD0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서버실</w:t>
            </w:r>
            <w:proofErr w:type="spellEnd"/>
            <w:r>
              <w:rPr>
                <w:rFonts w:hint="eastAsia"/>
              </w:rPr>
              <w:t xml:space="preserve"> 출입 통제 강화</w:t>
            </w:r>
          </w:p>
        </w:tc>
        <w:tc>
          <w:tcPr>
            <w:tcW w:w="533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3B3FD436" w14:textId="04382DB2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바이오</w:t>
            </w:r>
            <w:r w:rsidRPr="00D951FA">
              <w:t xml:space="preserve"> 인증 장비 도입, 출입 기록 로그 유지</w:t>
            </w:r>
          </w:p>
        </w:tc>
      </w:tr>
      <w:tr w:rsidR="00D951FA" w14:paraId="5B286403" w14:textId="77777777" w:rsidTr="00B54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5C2D31AD" w14:textId="77777777" w:rsidR="00D951FA" w:rsidRPr="00CD239A" w:rsidRDefault="00D951FA" w:rsidP="00D951FA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7ADC3" w14:textId="5C05A465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장비 전용 존 구성</w:t>
            </w:r>
          </w:p>
        </w:tc>
        <w:tc>
          <w:tcPr>
            <w:tcW w:w="53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1EB9C" w14:textId="6EE9D6A5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t>IDS 및 모니터링 장비 분리 존 구성, 장애 대응 계획 수립</w:t>
            </w:r>
            <w:r w:rsidRPr="00D951FA">
              <w:tab/>
            </w:r>
          </w:p>
        </w:tc>
      </w:tr>
      <w:tr w:rsidR="00D951FA" w14:paraId="1F84AA30" w14:textId="77777777" w:rsidTr="00B5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bottom w:val="single" w:sz="8" w:space="0" w:color="auto"/>
            </w:tcBorders>
            <w:vAlign w:val="center"/>
          </w:tcPr>
          <w:p w14:paraId="3791A49A" w14:textId="77777777" w:rsidR="00D951FA" w:rsidRPr="00CD239A" w:rsidRDefault="00D951FA" w:rsidP="00D951FA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14:paraId="696475CB" w14:textId="584FDC77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영상 기록 연계</w:t>
            </w:r>
          </w:p>
        </w:tc>
        <w:tc>
          <w:tcPr>
            <w:tcW w:w="5330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14:paraId="4E07E262" w14:textId="42643A6B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t>CCTV 감시 강화 및 출입과 연계된 로그 시스템 구축</w:t>
            </w:r>
          </w:p>
        </w:tc>
      </w:tr>
      <w:tr w:rsidR="00D951FA" w14:paraId="4C8BEC50" w14:textId="77777777" w:rsidTr="00B54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81AC15" w14:textId="393F2C2D" w:rsidR="00D951FA" w:rsidRPr="00CD239A" w:rsidRDefault="00D951FA" w:rsidP="00D951FA">
            <w:pPr>
              <w:jc w:val="center"/>
              <w:rPr>
                <w:rFonts w:hint="eastAsia"/>
              </w:rPr>
            </w:pPr>
            <w:r w:rsidRPr="00CD239A">
              <w:rPr>
                <w:rFonts w:hint="eastAsia"/>
              </w:rPr>
              <w:t>기술적</w:t>
            </w:r>
          </w:p>
        </w:tc>
        <w:tc>
          <w:tcPr>
            <w:tcW w:w="2552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6CB387C1" w14:textId="1C8BBD43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DS </w:t>
            </w:r>
            <w:r>
              <w:rPr>
                <w:rFonts w:hint="eastAsia"/>
              </w:rPr>
              <w:t>탐지 정책 설정</w:t>
            </w:r>
          </w:p>
        </w:tc>
        <w:tc>
          <w:tcPr>
            <w:tcW w:w="533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3E6BE70E" w14:textId="242E765C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서명</w:t>
            </w:r>
            <w:r w:rsidRPr="00D951FA">
              <w:t xml:space="preserve"> 기반 및 비정상행위 탐지 규칙 설정</w:t>
            </w:r>
          </w:p>
        </w:tc>
      </w:tr>
      <w:tr w:rsidR="00D951FA" w14:paraId="49905F08" w14:textId="77777777" w:rsidTr="00B5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single" w:sz="8" w:space="0" w:color="auto"/>
            </w:tcBorders>
          </w:tcPr>
          <w:p w14:paraId="2EF585F1" w14:textId="77777777" w:rsidR="00D951FA" w:rsidRDefault="00D951FA" w:rsidP="00D951FA">
            <w:pPr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02FF7" w14:textId="581F1108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통합 로그 수집 구성</w:t>
            </w:r>
          </w:p>
        </w:tc>
        <w:tc>
          <w:tcPr>
            <w:tcW w:w="53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CE02A" w14:textId="1A21F7DC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방화벽</w:t>
            </w:r>
            <w:r w:rsidRPr="00D951FA">
              <w:t>, 서버, 네트워크 장비 로그 통합 수집 및 분석</w:t>
            </w:r>
          </w:p>
        </w:tc>
      </w:tr>
      <w:tr w:rsidR="00D951FA" w14:paraId="3552A7A9" w14:textId="77777777" w:rsidTr="00B54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single" w:sz="8" w:space="0" w:color="auto"/>
            </w:tcBorders>
          </w:tcPr>
          <w:p w14:paraId="429AA374" w14:textId="77777777" w:rsidR="00D951FA" w:rsidRDefault="00D951FA" w:rsidP="00D951FA">
            <w:pPr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D620C" w14:textId="14A646E5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경보 및 대응 자동화</w:t>
            </w:r>
          </w:p>
        </w:tc>
        <w:tc>
          <w:tcPr>
            <w:tcW w:w="53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3616" w14:textId="35A201D4" w:rsidR="00D951FA" w:rsidRDefault="00D951FA" w:rsidP="00D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51FA">
              <w:rPr>
                <w:rFonts w:hint="eastAsia"/>
              </w:rPr>
              <w:t>이상</w:t>
            </w:r>
            <w:r w:rsidRPr="00D951FA">
              <w:t xml:space="preserve"> 트래픽 발생 시 관리자 경보 및 차단 정책 설정</w:t>
            </w:r>
          </w:p>
        </w:tc>
      </w:tr>
      <w:tr w:rsidR="00D951FA" w14:paraId="55058C48" w14:textId="77777777" w:rsidTr="00B5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single" w:sz="8" w:space="0" w:color="auto"/>
            </w:tcBorders>
          </w:tcPr>
          <w:p w14:paraId="3EF6C4AE" w14:textId="77777777" w:rsidR="00D951FA" w:rsidRDefault="00D951FA" w:rsidP="00D951FA">
            <w:pPr>
              <w:rPr>
                <w:rFonts w:hint="eastAsia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14:paraId="1BE4203A" w14:textId="64E9F36A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기반 분석 도입 검토</w:t>
            </w:r>
          </w:p>
        </w:tc>
        <w:tc>
          <w:tcPr>
            <w:tcW w:w="5330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14:paraId="19B522D2" w14:textId="6FAA4BC3" w:rsidR="00D951FA" w:rsidRDefault="00D951FA" w:rsidP="00D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951FA">
              <w:t>머신러닝</w:t>
            </w:r>
            <w:proofErr w:type="spellEnd"/>
            <w:r w:rsidRPr="00D951FA">
              <w:t xml:space="preserve"> 기반 이상징후 탐지 시스템 파일럿 테스트</w:t>
            </w:r>
          </w:p>
        </w:tc>
      </w:tr>
    </w:tbl>
    <w:p w14:paraId="7FDFA186" w14:textId="0D293817" w:rsidR="006113B7" w:rsidRPr="006113B7" w:rsidRDefault="006113B7" w:rsidP="00D951FA">
      <w:pPr>
        <w:rPr>
          <w:rFonts w:hint="eastAsia"/>
        </w:rPr>
      </w:pPr>
      <w:r>
        <w:t>3. 기대 효과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실시간</w:t>
      </w:r>
      <w:r>
        <w:t xml:space="preserve"> 위협 대응 체계 강화 (IDS)</w:t>
      </w:r>
      <w:r>
        <w:br/>
        <w:t xml:space="preserve">- </w:t>
      </w:r>
      <w:r>
        <w:rPr>
          <w:rFonts w:hint="eastAsia"/>
        </w:rPr>
        <w:t>보안</w:t>
      </w:r>
      <w:r>
        <w:t xml:space="preserve"> 운영 가시성 향상 및 업무 효율성 제고 (통합모니터링)</w:t>
      </w:r>
      <w:r>
        <w:br/>
        <w:t xml:space="preserve">- </w:t>
      </w:r>
      <w:r>
        <w:rPr>
          <w:rFonts w:hint="eastAsia"/>
        </w:rPr>
        <w:t>보안</w:t>
      </w:r>
      <w:r>
        <w:t xml:space="preserve"> 사고 예방 및 내부 정보자산 보호 체계 고도화</w:t>
      </w:r>
    </w:p>
    <w:sectPr w:rsidR="006113B7" w:rsidRPr="00611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2D00"/>
    <w:multiLevelType w:val="hybridMultilevel"/>
    <w:tmpl w:val="AF54A88C"/>
    <w:lvl w:ilvl="0" w:tplc="F558B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9D3C34"/>
    <w:multiLevelType w:val="hybridMultilevel"/>
    <w:tmpl w:val="5BF07692"/>
    <w:lvl w:ilvl="0" w:tplc="C8E2F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6"/>
    <w:rsid w:val="000F1C58"/>
    <w:rsid w:val="0019095D"/>
    <w:rsid w:val="00314309"/>
    <w:rsid w:val="00336D1C"/>
    <w:rsid w:val="00370C1B"/>
    <w:rsid w:val="00606FA4"/>
    <w:rsid w:val="006113B7"/>
    <w:rsid w:val="00613241"/>
    <w:rsid w:val="006138E5"/>
    <w:rsid w:val="00777A43"/>
    <w:rsid w:val="00B54663"/>
    <w:rsid w:val="00B867C6"/>
    <w:rsid w:val="00CD239A"/>
    <w:rsid w:val="00D9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A5FC"/>
  <w15:chartTrackingRefBased/>
  <w15:docId w15:val="{F33776CB-3729-41F4-BA15-6992401E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67C6"/>
    <w:rPr>
      <w:b/>
      <w:bCs/>
    </w:rPr>
  </w:style>
  <w:style w:type="table" w:styleId="a5">
    <w:name w:val="Table Grid"/>
    <w:basedOn w:val="a1"/>
    <w:uiPriority w:val="39"/>
    <w:rsid w:val="0037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51FA"/>
    <w:pPr>
      <w:ind w:leftChars="400" w:left="800"/>
    </w:pPr>
  </w:style>
  <w:style w:type="table" w:styleId="3">
    <w:name w:val="Plain Table 3"/>
    <w:basedOn w:val="a1"/>
    <w:uiPriority w:val="43"/>
    <w:rsid w:val="00D95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">
    <w:name w:val="List Table 2 Accent 3"/>
    <w:basedOn w:val="a1"/>
    <w:uiPriority w:val="47"/>
    <w:rsid w:val="00D951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D951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9</cp:revision>
  <dcterms:created xsi:type="dcterms:W3CDTF">2025-05-07T02:17:00Z</dcterms:created>
  <dcterms:modified xsi:type="dcterms:W3CDTF">2025-05-07T03:45:00Z</dcterms:modified>
</cp:coreProperties>
</file>