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EBB0BD" w14:textId="2F360935" w:rsidR="00A9204E" w:rsidRDefault="006A5251" w:rsidP="006A5251">
      <w:pPr>
        <w:jc w:val="center"/>
        <w:rPr>
          <w:sz w:val="40"/>
          <w:szCs w:val="40"/>
        </w:rPr>
      </w:pPr>
      <w:r>
        <w:rPr>
          <w:sz w:val="40"/>
          <w:szCs w:val="40"/>
        </w:rPr>
        <w:t xml:space="preserve">UPduino </w:t>
      </w:r>
      <w:r w:rsidR="001F1147">
        <w:rPr>
          <w:sz w:val="40"/>
          <w:szCs w:val="40"/>
        </w:rPr>
        <w:t xml:space="preserve">v3.0 </w:t>
      </w:r>
      <w:r>
        <w:rPr>
          <w:sz w:val="40"/>
          <w:szCs w:val="40"/>
        </w:rPr>
        <w:t xml:space="preserve">Lattice Radiant and Reveal v2.2 Setup </w:t>
      </w:r>
      <w:proofErr w:type="gramStart"/>
      <w:r>
        <w:rPr>
          <w:sz w:val="40"/>
          <w:szCs w:val="40"/>
        </w:rPr>
        <w:t>With</w:t>
      </w:r>
      <w:proofErr w:type="gramEnd"/>
      <w:r>
        <w:rPr>
          <w:sz w:val="40"/>
          <w:szCs w:val="40"/>
        </w:rPr>
        <w:t xml:space="preserve"> Debug Cable</w:t>
      </w:r>
    </w:p>
    <w:p w14:paraId="5D68B561" w14:textId="636DC402" w:rsidR="00FC344C" w:rsidRDefault="00FC344C" w:rsidP="006A5251">
      <w:pPr>
        <w:jc w:val="center"/>
        <w:rPr>
          <w:sz w:val="40"/>
          <w:szCs w:val="40"/>
        </w:rPr>
      </w:pPr>
    </w:p>
    <w:p w14:paraId="05057060" w14:textId="3CB4B8B7" w:rsidR="00FC344C" w:rsidRDefault="00FC344C" w:rsidP="006A5251">
      <w:pPr>
        <w:jc w:val="center"/>
        <w:rPr>
          <w:sz w:val="40"/>
          <w:szCs w:val="40"/>
        </w:rPr>
      </w:pPr>
    </w:p>
    <w:p w14:paraId="7C1F13E7" w14:textId="74E8A1E7" w:rsidR="00FC344C" w:rsidRDefault="00BF78F4" w:rsidP="00FC344C">
      <w:pPr>
        <w:rPr>
          <w:b w:val="0"/>
          <w:bCs/>
          <w:sz w:val="28"/>
          <w:szCs w:val="28"/>
        </w:rPr>
      </w:pPr>
      <w:r>
        <w:rPr>
          <w:b w:val="0"/>
          <w:bCs/>
          <w:sz w:val="28"/>
          <w:szCs w:val="28"/>
        </w:rPr>
        <w:t>The following document is a quick set-up guide for the UPduino v3.0 FPGA programming board.  The purpose of this document is to show how to set up the RGB blinky verilog file with the Lattice v2.2 toolchain plus running an example debug session using the Reveal v2.2 tools.</w:t>
      </w:r>
    </w:p>
    <w:p w14:paraId="1B9821F1" w14:textId="2BAD23C6" w:rsidR="00BF78F4" w:rsidRDefault="00BF78F4" w:rsidP="00FC344C">
      <w:pPr>
        <w:rPr>
          <w:b w:val="0"/>
          <w:bCs/>
          <w:sz w:val="28"/>
          <w:szCs w:val="28"/>
        </w:rPr>
      </w:pPr>
      <w:r>
        <w:rPr>
          <w:b w:val="0"/>
          <w:bCs/>
          <w:sz w:val="28"/>
          <w:szCs w:val="28"/>
        </w:rPr>
        <w:t>All files and example project files have been provided – it could be necessary to change some of the files to fit the directory structure the examples are downloaded/cloned into – this is OS and tool dependent to some extent.  The demo programs here were all run under Win10-64.</w:t>
      </w:r>
    </w:p>
    <w:p w14:paraId="0D478AAD" w14:textId="50F8A1C8" w:rsidR="00BF78F4" w:rsidRDefault="00BF78F4" w:rsidP="00BF78F4">
      <w:pPr>
        <w:rPr>
          <w:b w:val="0"/>
          <w:bCs/>
          <w:sz w:val="28"/>
          <w:szCs w:val="28"/>
        </w:rPr>
      </w:pPr>
      <w:r>
        <w:rPr>
          <w:b w:val="0"/>
          <w:bCs/>
          <w:sz w:val="28"/>
          <w:szCs w:val="28"/>
        </w:rPr>
        <w:t xml:space="preserve">It is assumed the UPduino v3.0 git repository has been downloaded to a local directory as well as what is contained in this demo document and the corresponding directories.  </w:t>
      </w:r>
      <w:r w:rsidR="00DB594A">
        <w:rPr>
          <w:b w:val="0"/>
          <w:bCs/>
          <w:sz w:val="28"/>
          <w:szCs w:val="28"/>
        </w:rPr>
        <w:t>To</w:t>
      </w:r>
      <w:r>
        <w:rPr>
          <w:b w:val="0"/>
          <w:bCs/>
          <w:sz w:val="28"/>
          <w:szCs w:val="28"/>
        </w:rPr>
        <w:t xml:space="preserve"> get started under Radiant – it is necessary to set up a project and to make some small changes to the rgb_blink.v file – if </w:t>
      </w:r>
      <w:r w:rsidR="00DB594A">
        <w:rPr>
          <w:b w:val="0"/>
          <w:bCs/>
          <w:sz w:val="28"/>
          <w:szCs w:val="28"/>
        </w:rPr>
        <w:t>you have</w:t>
      </w:r>
      <w:r>
        <w:rPr>
          <w:b w:val="0"/>
          <w:bCs/>
          <w:sz w:val="28"/>
          <w:szCs w:val="28"/>
        </w:rPr>
        <w:t xml:space="preserve"> downloaded/cloned the files – but if you are following along and want to make your own local changes – diagrams/pictures have been provided that will hopefully make it easy.  If you haven’t gone through the Lattice tutorial document – it will more than likely be helpful to take a look at that – plus it will be referenced in this document a few times - </w:t>
      </w:r>
      <w:bookmarkStart w:id="0" w:name="_Hlk58722529"/>
      <w:r w:rsidRPr="00EC5983">
        <w:rPr>
          <w:sz w:val="28"/>
          <w:szCs w:val="28"/>
        </w:rPr>
        <w:t>Lattice Radiant Software Tutorial for iCE40 UltraPlus</w:t>
      </w:r>
      <w:r w:rsidR="007778B4" w:rsidRPr="007778B4">
        <w:rPr>
          <w:sz w:val="28"/>
          <w:szCs w:val="28"/>
          <w:vertAlign w:val="superscript"/>
        </w:rPr>
        <w:t>1</w:t>
      </w:r>
      <w:r w:rsidR="00EC5983">
        <w:rPr>
          <w:b w:val="0"/>
          <w:bCs/>
          <w:sz w:val="28"/>
          <w:szCs w:val="28"/>
        </w:rPr>
        <w:t xml:space="preserve"> </w:t>
      </w:r>
      <w:bookmarkEnd w:id="0"/>
      <w:r w:rsidR="00EC5983">
        <w:rPr>
          <w:b w:val="0"/>
          <w:bCs/>
          <w:sz w:val="28"/>
          <w:szCs w:val="28"/>
        </w:rPr>
        <w:t>– the download link is here (if this can’t be found – then ‘google’ the title):</w:t>
      </w:r>
      <w:r w:rsidR="00EC5983">
        <w:rPr>
          <w:b w:val="0"/>
          <w:bCs/>
          <w:sz w:val="28"/>
          <w:szCs w:val="28"/>
        </w:rPr>
        <w:br/>
      </w:r>
      <w:bookmarkStart w:id="1" w:name="_Hlk58722551"/>
      <w:r w:rsidR="00EC5983">
        <w:rPr>
          <w:b w:val="0"/>
          <w:bCs/>
          <w:sz w:val="28"/>
          <w:szCs w:val="28"/>
        </w:rPr>
        <w:fldChar w:fldCharType="begin"/>
      </w:r>
      <w:r w:rsidR="00EC5983">
        <w:rPr>
          <w:b w:val="0"/>
          <w:bCs/>
          <w:sz w:val="28"/>
          <w:szCs w:val="28"/>
        </w:rPr>
        <w:instrText xml:space="preserve"> HYPERLINK "https://www.latticesemi.com/media/LatticeSemi/Documents/InstallationGuides/Radiant20_Tutorial_ice40.ashx?document_id=52758" </w:instrText>
      </w:r>
      <w:r w:rsidR="00EC5983">
        <w:rPr>
          <w:b w:val="0"/>
          <w:bCs/>
          <w:sz w:val="28"/>
          <w:szCs w:val="28"/>
        </w:rPr>
        <w:fldChar w:fldCharType="separate"/>
      </w:r>
      <w:r w:rsidR="00EC5983" w:rsidRPr="00EC5983">
        <w:rPr>
          <w:rStyle w:val="Hyperlink"/>
          <w:b w:val="0"/>
          <w:bCs/>
          <w:sz w:val="28"/>
          <w:szCs w:val="28"/>
        </w:rPr>
        <w:t>https://www.latticesemi.com/media/LatticeSemi/Documents/InstallationGuides/Radiant20_Tutorial_ice40.ashx?document_id=52758</w:t>
      </w:r>
      <w:r w:rsidR="00EC5983">
        <w:rPr>
          <w:b w:val="0"/>
          <w:bCs/>
          <w:sz w:val="28"/>
          <w:szCs w:val="28"/>
        </w:rPr>
        <w:fldChar w:fldCharType="end"/>
      </w:r>
      <w:bookmarkEnd w:id="1"/>
    </w:p>
    <w:p w14:paraId="151EE6F1" w14:textId="11C9D309" w:rsidR="001F1147" w:rsidRDefault="00453C0E" w:rsidP="00BF78F4">
      <w:pPr>
        <w:rPr>
          <w:b w:val="0"/>
          <w:bCs/>
          <w:sz w:val="28"/>
          <w:szCs w:val="28"/>
        </w:rPr>
      </w:pPr>
      <w:r>
        <w:rPr>
          <w:b w:val="0"/>
          <w:bCs/>
          <w:sz w:val="28"/>
          <w:szCs w:val="28"/>
        </w:rPr>
        <w:t xml:space="preserve">Please refer to the above tutorial for the finer details on creating a new project – it would be good to review even if you have cloned the project and are trying to run </w:t>
      </w:r>
      <w:r>
        <w:rPr>
          <w:b w:val="0"/>
          <w:bCs/>
          <w:sz w:val="28"/>
          <w:szCs w:val="28"/>
        </w:rPr>
        <w:lastRenderedPageBreak/>
        <w:t xml:space="preserve">it for the first time.  </w:t>
      </w:r>
      <w:r w:rsidR="001F1147">
        <w:rPr>
          <w:b w:val="0"/>
          <w:bCs/>
          <w:sz w:val="28"/>
          <w:szCs w:val="28"/>
        </w:rPr>
        <w:t xml:space="preserve">If </w:t>
      </w:r>
      <w:r w:rsidR="00DB594A">
        <w:rPr>
          <w:b w:val="0"/>
          <w:bCs/>
          <w:sz w:val="28"/>
          <w:szCs w:val="28"/>
        </w:rPr>
        <w:t>you have</w:t>
      </w:r>
      <w:r w:rsidR="001F1147">
        <w:rPr>
          <w:b w:val="0"/>
          <w:bCs/>
          <w:sz w:val="28"/>
          <w:szCs w:val="28"/>
        </w:rPr>
        <w:t xml:space="preserve"> cloned the project and the assumption is that you have – the project you want to open is:</w:t>
      </w:r>
    </w:p>
    <w:p w14:paraId="1A2568FE" w14:textId="7B970849" w:rsidR="001F1147" w:rsidRPr="001F1147" w:rsidRDefault="001F1147" w:rsidP="00BF78F4">
      <w:pPr>
        <w:rPr>
          <w:rFonts w:cs="Times New Roman"/>
          <w:szCs w:val="24"/>
        </w:rPr>
      </w:pPr>
      <w:r w:rsidRPr="001F1147">
        <w:rPr>
          <w:rFonts w:cs="Times New Roman"/>
          <w:color w:val="000000"/>
          <w:szCs w:val="24"/>
          <w:shd w:val="clear" w:color="auto" w:fill="FFFFFF"/>
        </w:rPr>
        <w:t>&lt;your dir&gt;/UPduino-v3.0/RTL/Lattice-Radiant-Project-v2p2/rgb_blinky/rgb_blinky.rdf</w:t>
      </w:r>
      <w:r w:rsidRPr="001F1147">
        <w:rPr>
          <w:rFonts w:cs="Times New Roman"/>
          <w:szCs w:val="24"/>
        </w:rPr>
        <w:t xml:space="preserve"> </w:t>
      </w:r>
    </w:p>
    <w:p w14:paraId="75680A17" w14:textId="28398FCC" w:rsidR="00453C0E" w:rsidRDefault="00453C0E" w:rsidP="00BF78F4">
      <w:pPr>
        <w:rPr>
          <w:b w:val="0"/>
          <w:bCs/>
          <w:sz w:val="28"/>
          <w:szCs w:val="28"/>
        </w:rPr>
      </w:pPr>
      <w:r>
        <w:rPr>
          <w:b w:val="0"/>
          <w:bCs/>
          <w:sz w:val="28"/>
          <w:szCs w:val="28"/>
        </w:rPr>
        <w:t>The first thing to note are a few changes are necessary to run the RGB demo code:</w:t>
      </w:r>
    </w:p>
    <w:p w14:paraId="4787BA6E" w14:textId="64857351" w:rsidR="00453C0E" w:rsidRDefault="00BE3333" w:rsidP="00BF78F4">
      <w:pPr>
        <w:rPr>
          <w:b w:val="0"/>
          <w:bCs/>
          <w:sz w:val="28"/>
          <w:szCs w:val="28"/>
        </w:rPr>
      </w:pPr>
      <w:r>
        <w:rPr>
          <w:b w:val="0"/>
          <w:bCs/>
          <w:noProof/>
          <w:sz w:val="28"/>
          <w:szCs w:val="28"/>
        </w:rPr>
        <w:drawing>
          <wp:inline distT="0" distB="0" distL="0" distR="0" wp14:anchorId="6EA5D4D2" wp14:editId="2953914C">
            <wp:extent cx="6257925" cy="3714750"/>
            <wp:effectExtent l="0" t="0" r="9525"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57925" cy="3714750"/>
                    </a:xfrm>
                    <a:prstGeom prst="rect">
                      <a:avLst/>
                    </a:prstGeom>
                  </pic:spPr>
                </pic:pic>
              </a:graphicData>
            </a:graphic>
          </wp:inline>
        </w:drawing>
      </w:r>
    </w:p>
    <w:p w14:paraId="56761F01" w14:textId="24375604" w:rsidR="00BF78F4" w:rsidRPr="00BE3333" w:rsidRDefault="00BE3333" w:rsidP="00FC344C">
      <w:pPr>
        <w:rPr>
          <w:szCs w:val="24"/>
        </w:rPr>
      </w:pPr>
      <w:r w:rsidRPr="00BE3333">
        <w:rPr>
          <w:szCs w:val="24"/>
        </w:rPr>
        <w:t>Figure 1 – Necessary verilog updates to run demo program in Lattice Radiant.</w:t>
      </w:r>
    </w:p>
    <w:p w14:paraId="3CED9398" w14:textId="7F8CF56C" w:rsidR="001F1147" w:rsidRDefault="00BE3333" w:rsidP="00FC344C">
      <w:pPr>
        <w:rPr>
          <w:b w:val="0"/>
          <w:bCs/>
          <w:sz w:val="28"/>
          <w:szCs w:val="28"/>
        </w:rPr>
      </w:pPr>
      <w:r>
        <w:rPr>
          <w:b w:val="0"/>
          <w:bCs/>
          <w:sz w:val="28"/>
          <w:szCs w:val="28"/>
        </w:rPr>
        <w:t xml:space="preserve">Note the changes outlined in Figure 1 are suggestions – but for the purposes of this demo please make sure that your verilog file has those updates or it </w:t>
      </w:r>
      <w:r w:rsidR="00DB594A">
        <w:rPr>
          <w:b w:val="0"/>
          <w:bCs/>
          <w:sz w:val="28"/>
          <w:szCs w:val="28"/>
        </w:rPr>
        <w:t>will not</w:t>
      </w:r>
      <w:r>
        <w:rPr>
          <w:b w:val="0"/>
          <w:bCs/>
          <w:sz w:val="28"/>
          <w:szCs w:val="28"/>
        </w:rPr>
        <w:t xml:space="preserve"> build</w:t>
      </w:r>
      <w:r w:rsidR="001F1147">
        <w:rPr>
          <w:b w:val="0"/>
          <w:bCs/>
          <w:sz w:val="28"/>
          <w:szCs w:val="28"/>
        </w:rPr>
        <w:t xml:space="preserve"> (under the Lattice Radiant tools).</w:t>
      </w:r>
    </w:p>
    <w:p w14:paraId="256EB6FA" w14:textId="2705555C" w:rsidR="001F1147" w:rsidRDefault="001F1147" w:rsidP="00FC344C">
      <w:pPr>
        <w:rPr>
          <w:b w:val="0"/>
          <w:bCs/>
          <w:sz w:val="28"/>
          <w:szCs w:val="28"/>
        </w:rPr>
      </w:pPr>
      <w:r>
        <w:rPr>
          <w:b w:val="0"/>
          <w:bCs/>
          <w:sz w:val="28"/>
          <w:szCs w:val="28"/>
        </w:rPr>
        <w:t>Please make sure the project builds OK without error.  There is an example constraints file included in the example project directory.</w:t>
      </w:r>
    </w:p>
    <w:p w14:paraId="12A86F36" w14:textId="3AB18B79" w:rsidR="001F1147" w:rsidRDefault="001F1147" w:rsidP="00FC344C">
      <w:pPr>
        <w:rPr>
          <w:b w:val="0"/>
          <w:bCs/>
          <w:sz w:val="28"/>
          <w:szCs w:val="28"/>
        </w:rPr>
      </w:pPr>
      <w:r>
        <w:rPr>
          <w:b w:val="0"/>
          <w:bCs/>
          <w:sz w:val="28"/>
          <w:szCs w:val="28"/>
        </w:rPr>
        <w:t xml:space="preserve">We want to be able to run the Reveal debugger – for purposes of this demo, the debug cable used is the </w:t>
      </w:r>
      <w:r w:rsidRPr="00187A21">
        <w:rPr>
          <w:sz w:val="28"/>
          <w:szCs w:val="28"/>
        </w:rPr>
        <w:t>FTDI C232HM USB 2.0 HI-SPEED TO MPSSE CABLE</w:t>
      </w:r>
      <w:r w:rsidR="00187A21" w:rsidRPr="00187A21">
        <w:rPr>
          <w:sz w:val="28"/>
          <w:szCs w:val="28"/>
          <w:vertAlign w:val="superscript"/>
        </w:rPr>
        <w:t>2</w:t>
      </w:r>
      <w:r>
        <w:rPr>
          <w:b w:val="0"/>
          <w:bCs/>
          <w:sz w:val="28"/>
          <w:szCs w:val="28"/>
        </w:rPr>
        <w:t>.</w:t>
      </w:r>
    </w:p>
    <w:p w14:paraId="1F42621D" w14:textId="2AB5A251" w:rsidR="001F1147" w:rsidRDefault="001F1147" w:rsidP="00FC344C">
      <w:pPr>
        <w:rPr>
          <w:b w:val="0"/>
          <w:bCs/>
          <w:sz w:val="28"/>
          <w:szCs w:val="28"/>
        </w:rPr>
      </w:pPr>
      <w:r>
        <w:rPr>
          <w:b w:val="0"/>
          <w:bCs/>
          <w:sz w:val="28"/>
          <w:szCs w:val="28"/>
        </w:rPr>
        <w:lastRenderedPageBreak/>
        <w:t xml:space="preserve">This cable should be able to </w:t>
      </w:r>
      <w:r w:rsidR="00B17094">
        <w:rPr>
          <w:b w:val="0"/>
          <w:bCs/>
          <w:sz w:val="28"/>
          <w:szCs w:val="28"/>
        </w:rPr>
        <w:t xml:space="preserve">be </w:t>
      </w:r>
      <w:r>
        <w:rPr>
          <w:b w:val="0"/>
          <w:bCs/>
          <w:sz w:val="28"/>
          <w:szCs w:val="28"/>
        </w:rPr>
        <w:t xml:space="preserve">used as received from FTDI – the only real difference </w:t>
      </w:r>
      <w:r w:rsidR="00DB594A">
        <w:rPr>
          <w:b w:val="0"/>
          <w:bCs/>
          <w:sz w:val="28"/>
          <w:szCs w:val="28"/>
        </w:rPr>
        <w:t>I have</w:t>
      </w:r>
      <w:r>
        <w:rPr>
          <w:b w:val="0"/>
          <w:bCs/>
          <w:sz w:val="28"/>
          <w:szCs w:val="28"/>
        </w:rPr>
        <w:t xml:space="preserve"> seen thus far is setting the drive current to 8 milli-amps for the </w:t>
      </w:r>
      <w:r w:rsidR="0056422E">
        <w:rPr>
          <w:b w:val="0"/>
          <w:bCs/>
          <w:sz w:val="28"/>
          <w:szCs w:val="28"/>
        </w:rPr>
        <w:t>I/O pins.  The xml file for the FTDI cable is included in the git repository just in case.  The FTDI cable can be viewed here:</w:t>
      </w:r>
    </w:p>
    <w:bookmarkStart w:id="2" w:name="_Hlk58722628"/>
    <w:p w14:paraId="11C48766" w14:textId="56F6A873" w:rsidR="0056422E" w:rsidRDefault="0056422E" w:rsidP="00FC344C">
      <w:pPr>
        <w:rPr>
          <w:b w:val="0"/>
          <w:bCs/>
          <w:sz w:val="28"/>
          <w:szCs w:val="28"/>
        </w:rPr>
      </w:pPr>
      <w:r>
        <w:rPr>
          <w:b w:val="0"/>
          <w:bCs/>
          <w:sz w:val="28"/>
          <w:szCs w:val="28"/>
        </w:rPr>
        <w:fldChar w:fldCharType="begin"/>
      </w:r>
      <w:r>
        <w:rPr>
          <w:b w:val="0"/>
          <w:bCs/>
          <w:sz w:val="28"/>
          <w:szCs w:val="28"/>
        </w:rPr>
        <w:instrText xml:space="preserve"> HYPERLINK "https://www.ftdichip.com/Products/Cables/USBMPSSE.htm" </w:instrText>
      </w:r>
      <w:r>
        <w:rPr>
          <w:b w:val="0"/>
          <w:bCs/>
          <w:sz w:val="28"/>
          <w:szCs w:val="28"/>
        </w:rPr>
        <w:fldChar w:fldCharType="separate"/>
      </w:r>
      <w:r w:rsidRPr="0056422E">
        <w:rPr>
          <w:rStyle w:val="Hyperlink"/>
          <w:b w:val="0"/>
          <w:bCs/>
          <w:sz w:val="28"/>
          <w:szCs w:val="28"/>
        </w:rPr>
        <w:t>https://www.ftdichip.com/Products/Cables/USBMPSSE.htm</w:t>
      </w:r>
      <w:r>
        <w:rPr>
          <w:b w:val="0"/>
          <w:bCs/>
          <w:sz w:val="28"/>
          <w:szCs w:val="28"/>
        </w:rPr>
        <w:fldChar w:fldCharType="end"/>
      </w:r>
      <w:r>
        <w:rPr>
          <w:b w:val="0"/>
          <w:bCs/>
          <w:sz w:val="28"/>
          <w:szCs w:val="28"/>
        </w:rPr>
        <w:t xml:space="preserve"> and PDF:</w:t>
      </w:r>
      <w:r>
        <w:rPr>
          <w:b w:val="0"/>
          <w:bCs/>
          <w:sz w:val="28"/>
          <w:szCs w:val="28"/>
        </w:rPr>
        <w:br/>
      </w:r>
      <w:hyperlink r:id="rId11" w:history="1">
        <w:r w:rsidRPr="0056422E">
          <w:rPr>
            <w:rStyle w:val="Hyperlink"/>
            <w:b w:val="0"/>
            <w:bCs/>
            <w:sz w:val="28"/>
            <w:szCs w:val="28"/>
          </w:rPr>
          <w:t>https://www.ftdichip.com/Support/Documents/DataSheets/Cables/DS_C232HM_MPSSE_CABLE.pdf</w:t>
        </w:r>
      </w:hyperlink>
      <w:bookmarkEnd w:id="2"/>
      <w:r>
        <w:rPr>
          <w:b w:val="0"/>
          <w:bCs/>
          <w:sz w:val="28"/>
          <w:szCs w:val="28"/>
        </w:rPr>
        <w:t xml:space="preserve"> </w:t>
      </w:r>
    </w:p>
    <w:p w14:paraId="4FA9179F" w14:textId="468BB858" w:rsidR="0056422E" w:rsidRDefault="0056422E" w:rsidP="00FC344C">
      <w:pPr>
        <w:rPr>
          <w:b w:val="0"/>
          <w:bCs/>
          <w:sz w:val="28"/>
          <w:szCs w:val="28"/>
        </w:rPr>
      </w:pPr>
      <w:r>
        <w:rPr>
          <w:b w:val="0"/>
          <w:bCs/>
          <w:sz w:val="28"/>
          <w:szCs w:val="28"/>
        </w:rPr>
        <w:t>Using this cable is cheaper than</w:t>
      </w:r>
      <w:r w:rsidR="00187A21">
        <w:rPr>
          <w:b w:val="0"/>
          <w:bCs/>
          <w:sz w:val="28"/>
          <w:szCs w:val="28"/>
        </w:rPr>
        <w:t xml:space="preserve"> the </w:t>
      </w:r>
      <w:r w:rsidR="00187A21" w:rsidRPr="00187A21">
        <w:rPr>
          <w:sz w:val="28"/>
          <w:szCs w:val="28"/>
        </w:rPr>
        <w:t>HW-USBN-2B</w:t>
      </w:r>
      <w:r w:rsidR="00187A21" w:rsidRPr="00187A21">
        <w:rPr>
          <w:sz w:val="28"/>
          <w:szCs w:val="28"/>
          <w:vertAlign w:val="superscript"/>
        </w:rPr>
        <w:t>3</w:t>
      </w:r>
      <w:r>
        <w:rPr>
          <w:b w:val="0"/>
          <w:bCs/>
          <w:sz w:val="28"/>
          <w:szCs w:val="28"/>
        </w:rPr>
        <w:t>:</w:t>
      </w:r>
    </w:p>
    <w:p w14:paraId="1102E940" w14:textId="62E7CC57" w:rsidR="00A82227" w:rsidRDefault="007E48C7" w:rsidP="00FC344C">
      <w:pPr>
        <w:rPr>
          <w:b w:val="0"/>
          <w:bCs/>
          <w:sz w:val="28"/>
          <w:szCs w:val="28"/>
        </w:rPr>
      </w:pPr>
      <w:hyperlink r:id="rId12" w:history="1">
        <w:r w:rsidR="0056422E" w:rsidRPr="0056422E">
          <w:rPr>
            <w:rStyle w:val="Hyperlink"/>
            <w:b w:val="0"/>
            <w:bCs/>
            <w:sz w:val="28"/>
            <w:szCs w:val="28"/>
          </w:rPr>
          <w:t>https://www.latticestore.com/searchresults/tabid/463/searchid/1/searchvalue/hw-usbn-2b/default.aspx</w:t>
        </w:r>
      </w:hyperlink>
      <w:r w:rsidR="0056422E">
        <w:rPr>
          <w:b w:val="0"/>
          <w:bCs/>
          <w:sz w:val="28"/>
          <w:szCs w:val="28"/>
        </w:rPr>
        <w:t xml:space="preserve"> - plus </w:t>
      </w:r>
      <w:r w:rsidR="00DB594A">
        <w:rPr>
          <w:b w:val="0"/>
          <w:bCs/>
          <w:sz w:val="28"/>
          <w:szCs w:val="28"/>
        </w:rPr>
        <w:t>it is</w:t>
      </w:r>
      <w:r w:rsidR="0056422E">
        <w:rPr>
          <w:b w:val="0"/>
          <w:bCs/>
          <w:sz w:val="28"/>
          <w:szCs w:val="28"/>
        </w:rPr>
        <w:t xml:space="preserve"> available</w:t>
      </w:r>
      <w:r w:rsidR="00A82227">
        <w:rPr>
          <w:b w:val="0"/>
          <w:bCs/>
          <w:sz w:val="28"/>
          <w:szCs w:val="28"/>
        </w:rPr>
        <w:t xml:space="preserve"> – Mouser P/N:  </w:t>
      </w:r>
      <w:r w:rsidR="00A82227" w:rsidRPr="00A82227">
        <w:rPr>
          <w:b w:val="0"/>
          <w:bCs/>
          <w:sz w:val="28"/>
          <w:szCs w:val="28"/>
        </w:rPr>
        <w:t>895-C232HM-DDHSL-0</w:t>
      </w:r>
      <w:r w:rsidR="00A82227">
        <w:rPr>
          <w:b w:val="0"/>
          <w:bCs/>
          <w:sz w:val="28"/>
          <w:szCs w:val="28"/>
        </w:rPr>
        <w:t xml:space="preserve"> </w:t>
      </w:r>
      <w:r w:rsidR="00A82227">
        <w:rPr>
          <w:b w:val="0"/>
          <w:bCs/>
          <w:sz w:val="28"/>
          <w:szCs w:val="28"/>
        </w:rPr>
        <w:br/>
        <w:t>and current cost is $35.00 (USD)</w:t>
      </w:r>
      <w:r w:rsidR="00B1526E">
        <w:rPr>
          <w:b w:val="0"/>
          <w:bCs/>
          <w:sz w:val="28"/>
          <w:szCs w:val="28"/>
        </w:rPr>
        <w:t xml:space="preserve"> (as an example of a cheaper option)</w:t>
      </w:r>
      <w:r w:rsidR="00A82227">
        <w:rPr>
          <w:b w:val="0"/>
          <w:bCs/>
          <w:sz w:val="28"/>
          <w:szCs w:val="28"/>
        </w:rPr>
        <w:t>.</w:t>
      </w:r>
    </w:p>
    <w:p w14:paraId="6EFAD42E" w14:textId="1D75C74E" w:rsidR="00B1526E" w:rsidRDefault="00B1526E" w:rsidP="00FC344C">
      <w:pPr>
        <w:rPr>
          <w:b w:val="0"/>
          <w:bCs/>
          <w:sz w:val="28"/>
          <w:szCs w:val="28"/>
        </w:rPr>
      </w:pPr>
      <w:r>
        <w:rPr>
          <w:b w:val="0"/>
          <w:bCs/>
          <w:sz w:val="28"/>
          <w:szCs w:val="28"/>
        </w:rPr>
        <w:t xml:space="preserve">Please refer to pages </w:t>
      </w:r>
      <w:r w:rsidR="00370771">
        <w:rPr>
          <w:b w:val="0"/>
          <w:bCs/>
          <w:sz w:val="28"/>
          <w:szCs w:val="28"/>
        </w:rPr>
        <w:t xml:space="preserve">38 - ~ 44 of the </w:t>
      </w:r>
      <w:proofErr w:type="gramStart"/>
      <w:r w:rsidR="00370771">
        <w:rPr>
          <w:b w:val="0"/>
          <w:bCs/>
          <w:sz w:val="28"/>
          <w:szCs w:val="28"/>
        </w:rPr>
        <w:t>tutorial</w:t>
      </w:r>
      <w:proofErr w:type="gramEnd"/>
      <w:r w:rsidR="00370771">
        <w:rPr>
          <w:b w:val="0"/>
          <w:bCs/>
          <w:sz w:val="28"/>
          <w:szCs w:val="28"/>
        </w:rPr>
        <w:t xml:space="preserve"> for any questions regarding the following – the first step is to add debug logic to our design using the Reveal Inserter:</w:t>
      </w:r>
    </w:p>
    <w:p w14:paraId="05E523EC" w14:textId="0E0E9C44" w:rsidR="00370771" w:rsidRDefault="004510AE" w:rsidP="00FC344C">
      <w:pPr>
        <w:rPr>
          <w:b w:val="0"/>
          <w:bCs/>
          <w:sz w:val="28"/>
          <w:szCs w:val="28"/>
        </w:rPr>
      </w:pPr>
      <w:r>
        <w:rPr>
          <w:b w:val="0"/>
          <w:bCs/>
          <w:noProof/>
          <w:sz w:val="28"/>
          <w:szCs w:val="28"/>
        </w:rPr>
        <w:drawing>
          <wp:inline distT="0" distB="0" distL="0" distR="0" wp14:anchorId="618D9C3E" wp14:editId="6C6CD6E7">
            <wp:extent cx="6343650" cy="3057525"/>
            <wp:effectExtent l="0" t="0" r="0" b="952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43650" cy="3057525"/>
                    </a:xfrm>
                    <a:prstGeom prst="rect">
                      <a:avLst/>
                    </a:prstGeom>
                  </pic:spPr>
                </pic:pic>
              </a:graphicData>
            </a:graphic>
          </wp:inline>
        </w:drawing>
      </w:r>
    </w:p>
    <w:p w14:paraId="66322771" w14:textId="1E8487D8" w:rsidR="00A82227" w:rsidRPr="00A231C5" w:rsidRDefault="004510AE" w:rsidP="00FC344C">
      <w:pPr>
        <w:rPr>
          <w:szCs w:val="24"/>
        </w:rPr>
      </w:pPr>
      <w:r w:rsidRPr="00A231C5">
        <w:rPr>
          <w:szCs w:val="24"/>
        </w:rPr>
        <w:t>Figure 2 – Using Reveal Inserter to add on-chip Debug Logic.</w:t>
      </w:r>
    </w:p>
    <w:p w14:paraId="7209B4BB" w14:textId="342BA53E" w:rsidR="0056422E" w:rsidRDefault="00AB332A" w:rsidP="00FC344C">
      <w:pPr>
        <w:rPr>
          <w:b w:val="0"/>
          <w:bCs/>
          <w:sz w:val="28"/>
          <w:szCs w:val="28"/>
        </w:rPr>
      </w:pPr>
      <w:r>
        <w:rPr>
          <w:b w:val="0"/>
          <w:bCs/>
          <w:sz w:val="28"/>
          <w:szCs w:val="28"/>
        </w:rPr>
        <w:lastRenderedPageBreak/>
        <w:t>Once the desired trace signals have been added – trigger signals need to be added:</w:t>
      </w:r>
    </w:p>
    <w:p w14:paraId="096F099A" w14:textId="61060B0F" w:rsidR="00AB332A" w:rsidRDefault="00AB332A" w:rsidP="00FC344C">
      <w:pPr>
        <w:rPr>
          <w:b w:val="0"/>
          <w:bCs/>
          <w:sz w:val="28"/>
          <w:szCs w:val="28"/>
        </w:rPr>
      </w:pPr>
      <w:r>
        <w:rPr>
          <w:b w:val="0"/>
          <w:bCs/>
          <w:noProof/>
          <w:sz w:val="28"/>
          <w:szCs w:val="28"/>
        </w:rPr>
        <w:drawing>
          <wp:inline distT="0" distB="0" distL="0" distR="0" wp14:anchorId="3FE31E95" wp14:editId="5018B324">
            <wp:extent cx="6391275" cy="3228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92532" cy="3229610"/>
                    </a:xfrm>
                    <a:prstGeom prst="rect">
                      <a:avLst/>
                    </a:prstGeom>
                  </pic:spPr>
                </pic:pic>
              </a:graphicData>
            </a:graphic>
          </wp:inline>
        </w:drawing>
      </w:r>
    </w:p>
    <w:p w14:paraId="027BAAAF" w14:textId="4BA0061F" w:rsidR="00BE3333" w:rsidRPr="00A231C5" w:rsidRDefault="00AB332A" w:rsidP="00FC344C">
      <w:pPr>
        <w:rPr>
          <w:szCs w:val="24"/>
        </w:rPr>
      </w:pPr>
      <w:r w:rsidRPr="00A231C5">
        <w:rPr>
          <w:szCs w:val="24"/>
        </w:rPr>
        <w:t>Figure 3 – Adding trigger signals to the Reveal Inserter set up for on-chip Debug Logic.</w:t>
      </w:r>
    </w:p>
    <w:p w14:paraId="5517A4DC" w14:textId="3340B3EE" w:rsidR="00AB332A" w:rsidRDefault="00CD41B2" w:rsidP="00FC344C">
      <w:pPr>
        <w:rPr>
          <w:b w:val="0"/>
          <w:bCs/>
          <w:sz w:val="28"/>
          <w:szCs w:val="28"/>
        </w:rPr>
      </w:pPr>
      <w:r>
        <w:rPr>
          <w:b w:val="0"/>
          <w:bCs/>
          <w:sz w:val="28"/>
          <w:szCs w:val="28"/>
        </w:rPr>
        <w:t>To add to the project – press the Insert Debug Icon as shown in Fig. 3.</w:t>
      </w:r>
    </w:p>
    <w:p w14:paraId="54438C33" w14:textId="635ABE55" w:rsidR="00CD41B2" w:rsidRDefault="00CD41B2" w:rsidP="00FC344C">
      <w:pPr>
        <w:rPr>
          <w:b w:val="0"/>
          <w:bCs/>
          <w:sz w:val="28"/>
          <w:szCs w:val="28"/>
        </w:rPr>
      </w:pPr>
      <w:r>
        <w:rPr>
          <w:b w:val="0"/>
          <w:bCs/>
          <w:sz w:val="28"/>
          <w:szCs w:val="28"/>
        </w:rPr>
        <w:t xml:space="preserve">Once that is added – make sure the project can build.  Once the project has </w:t>
      </w:r>
      <w:r w:rsidR="00313F84">
        <w:rPr>
          <w:b w:val="0"/>
          <w:bCs/>
          <w:sz w:val="28"/>
          <w:szCs w:val="28"/>
        </w:rPr>
        <w:t xml:space="preserve">built with no errors – then the JTAG connections need to be checked.  The Lattice tools will set the JTAG pins even if they are not in the </w:t>
      </w:r>
      <w:r w:rsidR="00B8498D">
        <w:rPr>
          <w:b w:val="0"/>
          <w:bCs/>
          <w:sz w:val="28"/>
          <w:szCs w:val="28"/>
        </w:rPr>
        <w:t>constraints</w:t>
      </w:r>
      <w:r w:rsidR="00313F84">
        <w:rPr>
          <w:b w:val="0"/>
          <w:bCs/>
          <w:sz w:val="28"/>
          <w:szCs w:val="28"/>
        </w:rPr>
        <w:t xml:space="preserve"> file – but subsequent builds could reassign the pin locations – so </w:t>
      </w:r>
      <w:r w:rsidR="00DB594A">
        <w:rPr>
          <w:b w:val="0"/>
          <w:bCs/>
          <w:sz w:val="28"/>
          <w:szCs w:val="28"/>
        </w:rPr>
        <w:t>it is</w:t>
      </w:r>
      <w:r w:rsidR="00313F84">
        <w:rPr>
          <w:b w:val="0"/>
          <w:bCs/>
          <w:sz w:val="28"/>
          <w:szCs w:val="28"/>
        </w:rPr>
        <w:t xml:space="preserve"> a good idea to try and lock those down – otherwise </w:t>
      </w:r>
      <w:r w:rsidR="00DB594A">
        <w:rPr>
          <w:b w:val="0"/>
          <w:bCs/>
          <w:sz w:val="28"/>
          <w:szCs w:val="28"/>
        </w:rPr>
        <w:t>you will</w:t>
      </w:r>
      <w:r w:rsidR="00313F84">
        <w:rPr>
          <w:b w:val="0"/>
          <w:bCs/>
          <w:sz w:val="28"/>
          <w:szCs w:val="28"/>
        </w:rPr>
        <w:t xml:space="preserve"> be moving the JTAG pins </w:t>
      </w:r>
      <w:r w:rsidR="00B8498D">
        <w:rPr>
          <w:b w:val="0"/>
          <w:bCs/>
          <w:sz w:val="28"/>
          <w:szCs w:val="28"/>
        </w:rPr>
        <w:t>every time</w:t>
      </w:r>
      <w:r w:rsidR="00313F84">
        <w:rPr>
          <w:b w:val="0"/>
          <w:bCs/>
          <w:sz w:val="28"/>
          <w:szCs w:val="28"/>
        </w:rPr>
        <w:t xml:space="preserve"> you make a change and rebuild.</w:t>
      </w:r>
      <w:r w:rsidR="003531A6">
        <w:rPr>
          <w:b w:val="0"/>
          <w:bCs/>
          <w:sz w:val="28"/>
          <w:szCs w:val="28"/>
        </w:rPr>
        <w:t xml:space="preserve"> </w:t>
      </w:r>
    </w:p>
    <w:p w14:paraId="58D7D862" w14:textId="06FBB41D" w:rsidR="003531A6" w:rsidRDefault="003531A6" w:rsidP="00FC344C">
      <w:pPr>
        <w:rPr>
          <w:b w:val="0"/>
          <w:bCs/>
          <w:sz w:val="28"/>
          <w:szCs w:val="28"/>
        </w:rPr>
      </w:pPr>
      <w:r>
        <w:rPr>
          <w:b w:val="0"/>
          <w:bCs/>
          <w:sz w:val="28"/>
          <w:szCs w:val="28"/>
        </w:rPr>
        <w:t xml:space="preserve">In the Device Constraints Editor – you can type in the pin number to override what the tools have assigned if it </w:t>
      </w:r>
      <w:r w:rsidR="00DB594A">
        <w:rPr>
          <w:b w:val="0"/>
          <w:bCs/>
          <w:sz w:val="28"/>
          <w:szCs w:val="28"/>
        </w:rPr>
        <w:t>does not</w:t>
      </w:r>
      <w:r>
        <w:rPr>
          <w:b w:val="0"/>
          <w:bCs/>
          <w:sz w:val="28"/>
          <w:szCs w:val="28"/>
        </w:rPr>
        <w:t xml:space="preserve"> match the constraints file or what </w:t>
      </w:r>
      <w:r w:rsidR="00DB594A">
        <w:rPr>
          <w:b w:val="0"/>
          <w:bCs/>
          <w:sz w:val="28"/>
          <w:szCs w:val="28"/>
        </w:rPr>
        <w:t>you have</w:t>
      </w:r>
      <w:r>
        <w:rPr>
          <w:b w:val="0"/>
          <w:bCs/>
          <w:sz w:val="28"/>
          <w:szCs w:val="28"/>
        </w:rPr>
        <w:t xml:space="preserve"> used for your JTAG pins.  Make sure and connect GND first when connecting the FTDI cable to the UPduino board.</w:t>
      </w:r>
    </w:p>
    <w:p w14:paraId="4D768875" w14:textId="77777777" w:rsidR="003531A6" w:rsidRDefault="003531A6" w:rsidP="00FC344C">
      <w:pPr>
        <w:rPr>
          <w:b w:val="0"/>
          <w:bCs/>
          <w:sz w:val="28"/>
          <w:szCs w:val="28"/>
        </w:rPr>
      </w:pPr>
    </w:p>
    <w:p w14:paraId="5CCE4752" w14:textId="714571A4" w:rsidR="00313F84" w:rsidRDefault="003531A6" w:rsidP="00FC344C">
      <w:pPr>
        <w:rPr>
          <w:b w:val="0"/>
          <w:bCs/>
          <w:sz w:val="28"/>
          <w:szCs w:val="28"/>
        </w:rPr>
      </w:pPr>
      <w:r>
        <w:rPr>
          <w:b w:val="0"/>
          <w:bCs/>
          <w:noProof/>
          <w:sz w:val="28"/>
          <w:szCs w:val="28"/>
        </w:rPr>
        <w:lastRenderedPageBreak/>
        <w:drawing>
          <wp:inline distT="0" distB="0" distL="0" distR="0" wp14:anchorId="10258596" wp14:editId="4F69C49C">
            <wp:extent cx="6200775" cy="3038475"/>
            <wp:effectExtent l="0" t="0" r="9525" b="952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00775" cy="3038475"/>
                    </a:xfrm>
                    <a:prstGeom prst="rect">
                      <a:avLst/>
                    </a:prstGeom>
                  </pic:spPr>
                </pic:pic>
              </a:graphicData>
            </a:graphic>
          </wp:inline>
        </w:drawing>
      </w:r>
    </w:p>
    <w:p w14:paraId="53E71979" w14:textId="02962B55" w:rsidR="00313F84" w:rsidRPr="003531A6" w:rsidRDefault="003531A6" w:rsidP="00FC344C">
      <w:pPr>
        <w:rPr>
          <w:szCs w:val="24"/>
        </w:rPr>
      </w:pPr>
      <w:r w:rsidRPr="003531A6">
        <w:rPr>
          <w:szCs w:val="24"/>
        </w:rPr>
        <w:t>Figure 4 – Check the Soft JTAG Pin Assignments.</w:t>
      </w:r>
    </w:p>
    <w:p w14:paraId="4DD8D9D0" w14:textId="0D658C4E" w:rsidR="003E3260" w:rsidRDefault="003E3260" w:rsidP="00FC344C">
      <w:pPr>
        <w:rPr>
          <w:b w:val="0"/>
          <w:bCs/>
          <w:sz w:val="28"/>
          <w:szCs w:val="28"/>
        </w:rPr>
      </w:pPr>
      <w:r>
        <w:rPr>
          <w:b w:val="0"/>
          <w:bCs/>
          <w:sz w:val="28"/>
          <w:szCs w:val="28"/>
        </w:rPr>
        <w:t xml:space="preserve">If you </w:t>
      </w:r>
      <w:r w:rsidR="00DB594A">
        <w:rPr>
          <w:b w:val="0"/>
          <w:bCs/>
          <w:sz w:val="28"/>
          <w:szCs w:val="28"/>
        </w:rPr>
        <w:t>must</w:t>
      </w:r>
      <w:r>
        <w:rPr>
          <w:b w:val="0"/>
          <w:bCs/>
          <w:sz w:val="28"/>
          <w:szCs w:val="28"/>
        </w:rPr>
        <w:t xml:space="preserve"> update the JTAG pin assignments – you will have to rebuild to make sure the JTAG pins are assigned to the pin numbers used for the JTAG FTDI cable.  Otherwise, a cable server error will appear </w:t>
      </w:r>
      <w:r w:rsidR="00167768">
        <w:rPr>
          <w:b w:val="0"/>
          <w:bCs/>
          <w:sz w:val="28"/>
          <w:szCs w:val="28"/>
        </w:rPr>
        <w:t xml:space="preserve">(when making the connections – we’re not quite ready for this now – but as this is a potential </w:t>
      </w:r>
      <w:r w:rsidR="00B8498D">
        <w:rPr>
          <w:b w:val="0"/>
          <w:bCs/>
          <w:sz w:val="28"/>
          <w:szCs w:val="28"/>
        </w:rPr>
        <w:t>issue</w:t>
      </w:r>
      <w:r w:rsidR="00167768">
        <w:rPr>
          <w:b w:val="0"/>
          <w:bCs/>
          <w:sz w:val="28"/>
          <w:szCs w:val="28"/>
        </w:rPr>
        <w:t xml:space="preserve"> – it’s better to bring it up sooner than later) </w:t>
      </w:r>
      <w:r>
        <w:rPr>
          <w:b w:val="0"/>
          <w:bCs/>
          <w:sz w:val="28"/>
          <w:szCs w:val="28"/>
        </w:rPr>
        <w:t xml:space="preserve">and it’ll tell you to check items </w:t>
      </w:r>
      <w:r w:rsidR="003F5FF2">
        <w:rPr>
          <w:b w:val="0"/>
          <w:bCs/>
          <w:sz w:val="28"/>
          <w:szCs w:val="28"/>
        </w:rPr>
        <w:t>9</w:t>
      </w:r>
      <w:r>
        <w:rPr>
          <w:b w:val="0"/>
          <w:bCs/>
          <w:sz w:val="28"/>
          <w:szCs w:val="28"/>
        </w:rPr>
        <w:t xml:space="preserve">-1 </w:t>
      </w:r>
      <w:r w:rsidR="003F5FF2">
        <w:rPr>
          <w:b w:val="0"/>
          <w:bCs/>
          <w:sz w:val="28"/>
          <w:szCs w:val="28"/>
        </w:rPr>
        <w:t xml:space="preserve">(Failure Points) </w:t>
      </w:r>
      <w:r>
        <w:rPr>
          <w:b w:val="0"/>
          <w:bCs/>
          <w:sz w:val="28"/>
          <w:szCs w:val="28"/>
        </w:rPr>
        <w:t>in the following document:</w:t>
      </w:r>
      <w:r>
        <w:rPr>
          <w:b w:val="0"/>
          <w:bCs/>
          <w:sz w:val="28"/>
          <w:szCs w:val="28"/>
        </w:rPr>
        <w:br/>
      </w:r>
      <w:bookmarkStart w:id="3" w:name="_Hlk58722809"/>
      <w:r w:rsidRPr="003E3260">
        <w:rPr>
          <w:sz w:val="28"/>
          <w:szCs w:val="28"/>
        </w:rPr>
        <w:t>Reveal Troubleshooting for Lattice Radiant Software</w:t>
      </w:r>
      <w:r w:rsidR="00187A21" w:rsidRPr="00187A21">
        <w:rPr>
          <w:sz w:val="28"/>
          <w:szCs w:val="28"/>
          <w:vertAlign w:val="superscript"/>
        </w:rPr>
        <w:t>4</w:t>
      </w:r>
      <w:r w:rsidR="003F5FF2">
        <w:rPr>
          <w:sz w:val="28"/>
          <w:szCs w:val="28"/>
        </w:rPr>
        <w:br/>
      </w:r>
      <w:hyperlink r:id="rId16" w:history="1">
        <w:r w:rsidR="003F5FF2" w:rsidRPr="003F5FF2">
          <w:rPr>
            <w:rStyle w:val="Hyperlink"/>
            <w:b w:val="0"/>
            <w:bCs/>
            <w:sz w:val="28"/>
            <w:szCs w:val="28"/>
          </w:rPr>
          <w:t>https://www.latticesemi.com/view_document?document_id=52931</w:t>
        </w:r>
      </w:hyperlink>
      <w:bookmarkEnd w:id="3"/>
    </w:p>
    <w:p w14:paraId="3F7C425F" w14:textId="1850163E" w:rsidR="003F5FF2" w:rsidRDefault="003F5FF2" w:rsidP="00FC344C">
      <w:pPr>
        <w:rPr>
          <w:b w:val="0"/>
          <w:bCs/>
          <w:sz w:val="28"/>
          <w:szCs w:val="28"/>
        </w:rPr>
      </w:pPr>
      <w:r>
        <w:rPr>
          <w:b w:val="0"/>
          <w:bCs/>
          <w:sz w:val="28"/>
          <w:szCs w:val="28"/>
        </w:rPr>
        <w:t xml:space="preserve">The cable used in this demo is FTDI, UART, MPSSE </w:t>
      </w:r>
      <w:r w:rsidR="00B17094">
        <w:rPr>
          <w:b w:val="0"/>
          <w:bCs/>
          <w:sz w:val="28"/>
          <w:szCs w:val="28"/>
        </w:rPr>
        <w:t>(</w:t>
      </w:r>
      <w:r w:rsidRPr="003F5FF2">
        <w:rPr>
          <w:b w:val="0"/>
          <w:bCs/>
          <w:sz w:val="28"/>
          <w:szCs w:val="28"/>
        </w:rPr>
        <w:t>Multi-Protocol Synchronous Serial Engine</w:t>
      </w:r>
      <w:r w:rsidR="00B17094">
        <w:rPr>
          <w:b w:val="0"/>
          <w:bCs/>
          <w:sz w:val="28"/>
          <w:szCs w:val="28"/>
        </w:rPr>
        <w:t>),</w:t>
      </w:r>
      <w:r>
        <w:rPr>
          <w:b w:val="0"/>
          <w:bCs/>
          <w:sz w:val="28"/>
          <w:szCs w:val="28"/>
        </w:rPr>
        <w:t xml:space="preserve"> using the standard VCP driver from FTDI.  (</w:t>
      </w:r>
      <w:r w:rsidR="006105B9">
        <w:rPr>
          <w:b w:val="0"/>
          <w:bCs/>
          <w:sz w:val="28"/>
          <w:szCs w:val="28"/>
        </w:rPr>
        <w:t>P</w:t>
      </w:r>
      <w:r>
        <w:rPr>
          <w:b w:val="0"/>
          <w:bCs/>
          <w:sz w:val="28"/>
          <w:szCs w:val="28"/>
        </w:rPr>
        <w:t>lease note document mentioned earlier in this document</w:t>
      </w:r>
      <w:r w:rsidR="006105B9" w:rsidRPr="006105B9">
        <w:rPr>
          <w:sz w:val="28"/>
          <w:szCs w:val="28"/>
          <w:vertAlign w:val="superscript"/>
        </w:rPr>
        <w:t>2</w:t>
      </w:r>
      <w:r w:rsidR="006105B9">
        <w:rPr>
          <w:b w:val="0"/>
          <w:bCs/>
          <w:sz w:val="28"/>
          <w:szCs w:val="28"/>
        </w:rPr>
        <w:t>.</w:t>
      </w:r>
      <w:r>
        <w:rPr>
          <w:b w:val="0"/>
          <w:bCs/>
          <w:sz w:val="28"/>
          <w:szCs w:val="28"/>
        </w:rPr>
        <w:t>)  If the proper cable is being used – then errors encounter</w:t>
      </w:r>
      <w:r w:rsidR="00353C02">
        <w:rPr>
          <w:b w:val="0"/>
          <w:bCs/>
          <w:sz w:val="28"/>
          <w:szCs w:val="28"/>
        </w:rPr>
        <w:t>ed</w:t>
      </w:r>
      <w:r>
        <w:rPr>
          <w:b w:val="0"/>
          <w:bCs/>
          <w:sz w:val="28"/>
          <w:szCs w:val="28"/>
        </w:rPr>
        <w:t xml:space="preserve"> at this step where Reveal complains about the cable server not being able to open the USB port is more than likely an incorrect JTAG connection – and it can be caused by the tools moving the JTAG ports around if they are not locked down – so double check the JTAG port pin assignments *EVERY* time you build.</w:t>
      </w:r>
    </w:p>
    <w:p w14:paraId="2C80B33D" w14:textId="431AD554" w:rsidR="00167768" w:rsidRDefault="00167768" w:rsidP="00FC344C">
      <w:pPr>
        <w:rPr>
          <w:b w:val="0"/>
          <w:bCs/>
          <w:sz w:val="28"/>
          <w:szCs w:val="28"/>
        </w:rPr>
      </w:pPr>
      <w:r>
        <w:rPr>
          <w:b w:val="0"/>
          <w:bCs/>
          <w:sz w:val="28"/>
          <w:szCs w:val="28"/>
        </w:rPr>
        <w:lastRenderedPageBreak/>
        <w:t xml:space="preserve">Once </w:t>
      </w:r>
      <w:r w:rsidR="00641CEE">
        <w:rPr>
          <w:b w:val="0"/>
          <w:bCs/>
          <w:sz w:val="28"/>
          <w:szCs w:val="28"/>
        </w:rPr>
        <w:t xml:space="preserve">the project has been built and the pin assignments have been verified and </w:t>
      </w:r>
      <w:r w:rsidR="00DB594A">
        <w:rPr>
          <w:b w:val="0"/>
          <w:bCs/>
          <w:sz w:val="28"/>
          <w:szCs w:val="28"/>
        </w:rPr>
        <w:t>you have</w:t>
      </w:r>
      <w:r w:rsidR="00641CEE">
        <w:rPr>
          <w:b w:val="0"/>
          <w:bCs/>
          <w:sz w:val="28"/>
          <w:szCs w:val="28"/>
        </w:rPr>
        <w:t xml:space="preserve"> connected your debugger – </w:t>
      </w:r>
    </w:p>
    <w:p w14:paraId="7FEBAD8D" w14:textId="28E9CE64" w:rsidR="00641CEE" w:rsidRDefault="00641CEE" w:rsidP="00FC344C">
      <w:pPr>
        <w:rPr>
          <w:b w:val="0"/>
          <w:bCs/>
          <w:sz w:val="28"/>
          <w:szCs w:val="28"/>
        </w:rPr>
      </w:pPr>
      <w:r>
        <w:rPr>
          <w:b w:val="0"/>
          <w:bCs/>
          <w:sz w:val="28"/>
          <w:szCs w:val="28"/>
        </w:rPr>
        <w:t xml:space="preserve">Note you can refer to P. 43 of the tutorial document for a quick explanation on how to connect the debug cable to a target board – here </w:t>
      </w:r>
      <w:r w:rsidR="00DB594A">
        <w:rPr>
          <w:b w:val="0"/>
          <w:bCs/>
          <w:sz w:val="28"/>
          <w:szCs w:val="28"/>
        </w:rPr>
        <w:t>we are</w:t>
      </w:r>
      <w:r>
        <w:rPr>
          <w:b w:val="0"/>
          <w:bCs/>
          <w:sz w:val="28"/>
          <w:szCs w:val="28"/>
        </w:rPr>
        <w:t xml:space="preserve"> connecting an FTDI cable to the UPduino v3.0 – but the procedure is essentially the same.</w:t>
      </w:r>
    </w:p>
    <w:p w14:paraId="06AC6DB7" w14:textId="144666A3" w:rsidR="00641CEE" w:rsidRDefault="00641CEE" w:rsidP="00FC344C">
      <w:pPr>
        <w:rPr>
          <w:b w:val="0"/>
          <w:bCs/>
          <w:sz w:val="28"/>
          <w:szCs w:val="28"/>
        </w:rPr>
      </w:pPr>
      <w:r>
        <w:rPr>
          <w:b w:val="0"/>
          <w:bCs/>
          <w:sz w:val="28"/>
          <w:szCs w:val="28"/>
        </w:rPr>
        <w:t>The build needs to be downloaded to the target:</w:t>
      </w:r>
    </w:p>
    <w:p w14:paraId="6BDC38CE" w14:textId="065EBA2A" w:rsidR="00641CEE" w:rsidRDefault="00641CEE" w:rsidP="00FC344C">
      <w:pPr>
        <w:rPr>
          <w:b w:val="0"/>
          <w:bCs/>
          <w:sz w:val="28"/>
          <w:szCs w:val="28"/>
        </w:rPr>
      </w:pPr>
      <w:r>
        <w:rPr>
          <w:b w:val="0"/>
          <w:bCs/>
          <w:noProof/>
          <w:sz w:val="28"/>
          <w:szCs w:val="28"/>
        </w:rPr>
        <w:drawing>
          <wp:inline distT="0" distB="0" distL="0" distR="0" wp14:anchorId="7B18985F" wp14:editId="6861F510">
            <wp:extent cx="6200775" cy="2981325"/>
            <wp:effectExtent l="0" t="0" r="9525" b="952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00775" cy="2981325"/>
                    </a:xfrm>
                    <a:prstGeom prst="rect">
                      <a:avLst/>
                    </a:prstGeom>
                  </pic:spPr>
                </pic:pic>
              </a:graphicData>
            </a:graphic>
          </wp:inline>
        </w:drawing>
      </w:r>
    </w:p>
    <w:p w14:paraId="14871E5B" w14:textId="77777777" w:rsidR="00641CEE" w:rsidRDefault="00641CEE" w:rsidP="00641CEE">
      <w:pPr>
        <w:rPr>
          <w:b w:val="0"/>
          <w:bCs/>
          <w:sz w:val="28"/>
          <w:szCs w:val="28"/>
        </w:rPr>
      </w:pPr>
      <w:r w:rsidRPr="00641CEE">
        <w:rPr>
          <w:szCs w:val="24"/>
        </w:rPr>
        <w:t>Figure 5 – Program the target board with the rgb_blink.v build plus on-chip debug logic.</w:t>
      </w:r>
      <w:r>
        <w:rPr>
          <w:szCs w:val="24"/>
        </w:rPr>
        <w:br/>
      </w:r>
      <w:r>
        <w:rPr>
          <w:szCs w:val="24"/>
        </w:rPr>
        <w:br/>
      </w:r>
      <w:r>
        <w:rPr>
          <w:b w:val="0"/>
          <w:bCs/>
          <w:sz w:val="28"/>
          <w:szCs w:val="28"/>
        </w:rPr>
        <w:t xml:space="preserve">For the next steps you can refer to pages 44 - ~48 of the tutorial document.  </w:t>
      </w:r>
    </w:p>
    <w:p w14:paraId="562FC10A" w14:textId="6E76AFB8" w:rsidR="00641CEE" w:rsidRDefault="00641CEE" w:rsidP="00FC344C">
      <w:pPr>
        <w:rPr>
          <w:b w:val="0"/>
          <w:bCs/>
          <w:sz w:val="28"/>
          <w:szCs w:val="28"/>
        </w:rPr>
      </w:pPr>
      <w:r>
        <w:rPr>
          <w:b w:val="0"/>
          <w:bCs/>
          <w:sz w:val="28"/>
          <w:szCs w:val="28"/>
        </w:rPr>
        <w:t>Once the target has been programmed – open the Reveal analyzer to create the debug analyzer session:</w:t>
      </w:r>
    </w:p>
    <w:p w14:paraId="5F871EC9" w14:textId="77B8735E" w:rsidR="00BE3333" w:rsidRDefault="00641CEE" w:rsidP="00FC344C">
      <w:pPr>
        <w:rPr>
          <w:b w:val="0"/>
          <w:bCs/>
          <w:sz w:val="28"/>
          <w:szCs w:val="28"/>
        </w:rPr>
      </w:pPr>
      <w:r>
        <w:rPr>
          <w:b w:val="0"/>
          <w:bCs/>
          <w:sz w:val="28"/>
          <w:szCs w:val="28"/>
        </w:rPr>
        <w:lastRenderedPageBreak/>
        <w:t xml:space="preserve"> </w:t>
      </w:r>
      <w:r>
        <w:rPr>
          <w:b w:val="0"/>
          <w:bCs/>
          <w:noProof/>
          <w:sz w:val="28"/>
          <w:szCs w:val="28"/>
        </w:rPr>
        <w:drawing>
          <wp:inline distT="0" distB="0" distL="0" distR="0" wp14:anchorId="64D94682" wp14:editId="270EA40E">
            <wp:extent cx="6248400" cy="2933065"/>
            <wp:effectExtent l="0" t="0" r="0" b="63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48400" cy="2933065"/>
                    </a:xfrm>
                    <a:prstGeom prst="rect">
                      <a:avLst/>
                    </a:prstGeom>
                  </pic:spPr>
                </pic:pic>
              </a:graphicData>
            </a:graphic>
          </wp:inline>
        </w:drawing>
      </w:r>
    </w:p>
    <w:p w14:paraId="7A2EC585" w14:textId="75EB9221" w:rsidR="00641CEE" w:rsidRDefault="00641CEE" w:rsidP="00FC344C">
      <w:pPr>
        <w:rPr>
          <w:szCs w:val="24"/>
        </w:rPr>
      </w:pPr>
      <w:r w:rsidRPr="00CB0DDE">
        <w:rPr>
          <w:szCs w:val="24"/>
        </w:rPr>
        <w:t xml:space="preserve">Figure 6 </w:t>
      </w:r>
      <w:r w:rsidR="00CB0DDE" w:rsidRPr="00CB0DDE">
        <w:rPr>
          <w:szCs w:val="24"/>
        </w:rPr>
        <w:t>–</w:t>
      </w:r>
      <w:r w:rsidRPr="00CB0DDE">
        <w:rPr>
          <w:szCs w:val="24"/>
        </w:rPr>
        <w:t xml:space="preserve"> </w:t>
      </w:r>
      <w:r w:rsidR="00CB0DDE" w:rsidRPr="00CB0DDE">
        <w:rPr>
          <w:szCs w:val="24"/>
        </w:rPr>
        <w:t>Creating Reveal Analyzer Session</w:t>
      </w:r>
    </w:p>
    <w:p w14:paraId="6951F8D1" w14:textId="7E83B531" w:rsidR="00CB0DDE" w:rsidRDefault="00CB0DDE" w:rsidP="00FC344C">
      <w:pPr>
        <w:rPr>
          <w:b w:val="0"/>
          <w:bCs/>
          <w:sz w:val="28"/>
          <w:szCs w:val="28"/>
        </w:rPr>
      </w:pPr>
      <w:r>
        <w:rPr>
          <w:b w:val="0"/>
          <w:bCs/>
          <w:sz w:val="28"/>
          <w:szCs w:val="28"/>
        </w:rPr>
        <w:t>Refer to Figure 6 regarding creating the Reveal Analyzer session – make sure the correct FTDI cable is selected for the debug session.</w:t>
      </w:r>
    </w:p>
    <w:p w14:paraId="1DCB218C" w14:textId="5155B814" w:rsidR="00CB0DDE" w:rsidRPr="00CB0DDE" w:rsidRDefault="00EE5DF9" w:rsidP="00FC344C">
      <w:pPr>
        <w:rPr>
          <w:b w:val="0"/>
          <w:bCs/>
          <w:sz w:val="28"/>
          <w:szCs w:val="28"/>
        </w:rPr>
      </w:pPr>
      <w:r>
        <w:rPr>
          <w:b w:val="0"/>
          <w:bCs/>
          <w:noProof/>
          <w:sz w:val="28"/>
          <w:szCs w:val="28"/>
        </w:rPr>
        <w:drawing>
          <wp:inline distT="0" distB="0" distL="0" distR="0" wp14:anchorId="6083C09D" wp14:editId="3360D8A3">
            <wp:extent cx="5943600" cy="293878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38780"/>
                    </a:xfrm>
                    <a:prstGeom prst="rect">
                      <a:avLst/>
                    </a:prstGeom>
                  </pic:spPr>
                </pic:pic>
              </a:graphicData>
            </a:graphic>
          </wp:inline>
        </w:drawing>
      </w:r>
    </w:p>
    <w:p w14:paraId="5EB0B96D" w14:textId="3CC999A5" w:rsidR="00CB0DDE" w:rsidRDefault="00EE5DF9" w:rsidP="00FC344C">
      <w:pPr>
        <w:rPr>
          <w:szCs w:val="24"/>
        </w:rPr>
      </w:pPr>
      <w:r>
        <w:rPr>
          <w:szCs w:val="24"/>
        </w:rPr>
        <w:t>Figure 7 – Reveal Analyzer Window</w:t>
      </w:r>
    </w:p>
    <w:p w14:paraId="51A65A85" w14:textId="1DA9CBD7" w:rsidR="00CB0DDE" w:rsidRDefault="00EE5DF9" w:rsidP="00FC344C">
      <w:pPr>
        <w:rPr>
          <w:b w:val="0"/>
          <w:bCs/>
          <w:sz w:val="28"/>
          <w:szCs w:val="28"/>
        </w:rPr>
      </w:pPr>
      <w:r>
        <w:rPr>
          <w:b w:val="0"/>
          <w:bCs/>
          <w:sz w:val="28"/>
          <w:szCs w:val="28"/>
        </w:rPr>
        <w:lastRenderedPageBreak/>
        <w:t xml:space="preserve">Refer to Figure 7 regarding the Reveal Analyzer Window – the green box with the arrow can be pressed to run the analyzer session – note ‘Ready’ should be visible to the left of that window.  </w:t>
      </w:r>
    </w:p>
    <w:p w14:paraId="15FDBE71" w14:textId="4A38B079" w:rsidR="00EE5DF9" w:rsidRDefault="00EE5DF9" w:rsidP="00FC344C">
      <w:pPr>
        <w:rPr>
          <w:b w:val="0"/>
          <w:bCs/>
          <w:sz w:val="28"/>
          <w:szCs w:val="28"/>
        </w:rPr>
      </w:pPr>
      <w:r>
        <w:rPr>
          <w:b w:val="0"/>
          <w:bCs/>
          <w:sz w:val="28"/>
          <w:szCs w:val="28"/>
        </w:rPr>
        <w:t>If an error pops up – please refer to the troubleshooter link mentioned previously – but errors are more than likely due to incorrect JTAG connections.</w:t>
      </w:r>
    </w:p>
    <w:p w14:paraId="0B24CD45" w14:textId="02DF3F97" w:rsidR="00EE5DF9" w:rsidRDefault="00EE5DF9" w:rsidP="00FC344C">
      <w:pPr>
        <w:rPr>
          <w:b w:val="0"/>
          <w:bCs/>
          <w:sz w:val="28"/>
          <w:szCs w:val="28"/>
        </w:rPr>
      </w:pPr>
      <w:r>
        <w:rPr>
          <w:b w:val="0"/>
          <w:bCs/>
          <w:sz w:val="28"/>
          <w:szCs w:val="28"/>
        </w:rPr>
        <w:t xml:space="preserve">Once the Reveal Analyzer runs – you should see something </w:t>
      </w:r>
      <w:r w:rsidR="00DB594A">
        <w:rPr>
          <w:b w:val="0"/>
          <w:bCs/>
          <w:sz w:val="28"/>
          <w:szCs w:val="28"/>
        </w:rPr>
        <w:t>like</w:t>
      </w:r>
      <w:r>
        <w:rPr>
          <w:b w:val="0"/>
          <w:bCs/>
          <w:sz w:val="28"/>
          <w:szCs w:val="28"/>
        </w:rPr>
        <w:t>:</w:t>
      </w:r>
    </w:p>
    <w:p w14:paraId="145B282F" w14:textId="09EB5364" w:rsidR="00EE5DF9" w:rsidRDefault="000A61E4" w:rsidP="00FC344C">
      <w:pPr>
        <w:rPr>
          <w:szCs w:val="24"/>
        </w:rPr>
      </w:pPr>
      <w:r>
        <w:rPr>
          <w:b w:val="0"/>
          <w:bCs/>
          <w:noProof/>
          <w:sz w:val="28"/>
          <w:szCs w:val="28"/>
        </w:rPr>
        <w:drawing>
          <wp:inline distT="0" distB="0" distL="0" distR="0" wp14:anchorId="0BA3B07F" wp14:editId="605D70F5">
            <wp:extent cx="6238875" cy="2936240"/>
            <wp:effectExtent l="0" t="0" r="952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38875" cy="2936240"/>
                    </a:xfrm>
                    <a:prstGeom prst="rect">
                      <a:avLst/>
                    </a:prstGeom>
                  </pic:spPr>
                </pic:pic>
              </a:graphicData>
            </a:graphic>
          </wp:inline>
        </w:drawing>
      </w:r>
      <w:r>
        <w:rPr>
          <w:b w:val="0"/>
          <w:bCs/>
          <w:sz w:val="28"/>
          <w:szCs w:val="28"/>
        </w:rPr>
        <w:br/>
      </w:r>
      <w:r w:rsidRPr="00BE44EA">
        <w:rPr>
          <w:szCs w:val="24"/>
        </w:rPr>
        <w:t>Figure 8 – Reveal Analyzer Session Results</w:t>
      </w:r>
      <w:r w:rsidR="00BE44EA">
        <w:rPr>
          <w:szCs w:val="24"/>
        </w:rPr>
        <w:br/>
      </w:r>
    </w:p>
    <w:p w14:paraId="23EACEDD" w14:textId="52BF00C3" w:rsidR="00BE44EA" w:rsidRDefault="00DB594A" w:rsidP="00FC344C">
      <w:pPr>
        <w:rPr>
          <w:b w:val="0"/>
          <w:bCs/>
          <w:sz w:val="28"/>
          <w:szCs w:val="28"/>
        </w:rPr>
      </w:pPr>
      <w:r>
        <w:rPr>
          <w:b w:val="0"/>
          <w:bCs/>
          <w:sz w:val="28"/>
          <w:szCs w:val="28"/>
        </w:rPr>
        <w:t>Hopefully,</w:t>
      </w:r>
      <w:r w:rsidR="00BE44EA">
        <w:rPr>
          <w:b w:val="0"/>
          <w:bCs/>
          <w:sz w:val="28"/>
          <w:szCs w:val="28"/>
        </w:rPr>
        <w:t xml:space="preserve"> this brief guide has been helpful in running a JTAG debug session on the UPduino v3.0 FPGA board</w:t>
      </w:r>
      <w:r w:rsidR="00EB3807">
        <w:rPr>
          <w:b w:val="0"/>
          <w:bCs/>
          <w:sz w:val="28"/>
          <w:szCs w:val="28"/>
        </w:rPr>
        <w:t xml:space="preserve"> and will serve as a handy reference.</w:t>
      </w:r>
    </w:p>
    <w:p w14:paraId="22A8EEA2" w14:textId="45D777D2" w:rsidR="00CB5A43" w:rsidRDefault="00CB5A43" w:rsidP="00FC344C">
      <w:pPr>
        <w:rPr>
          <w:b w:val="0"/>
          <w:bCs/>
          <w:sz w:val="28"/>
          <w:szCs w:val="28"/>
        </w:rPr>
      </w:pPr>
    </w:p>
    <w:p w14:paraId="761C8B40" w14:textId="40171FE5" w:rsidR="00CB5A43" w:rsidRDefault="00CB5A43" w:rsidP="00FC344C">
      <w:pPr>
        <w:rPr>
          <w:b w:val="0"/>
          <w:bCs/>
          <w:sz w:val="28"/>
          <w:szCs w:val="28"/>
        </w:rPr>
      </w:pPr>
    </w:p>
    <w:p w14:paraId="522F6197" w14:textId="7EBFD00B" w:rsidR="00CB5A43" w:rsidRDefault="00CB5A43" w:rsidP="00FC344C">
      <w:pPr>
        <w:rPr>
          <w:b w:val="0"/>
          <w:bCs/>
          <w:sz w:val="28"/>
          <w:szCs w:val="28"/>
        </w:rPr>
      </w:pPr>
    </w:p>
    <w:p w14:paraId="1F9D2F4F" w14:textId="6C2CA02B" w:rsidR="00CB5A43" w:rsidRDefault="00CB5A43" w:rsidP="00FC344C">
      <w:pPr>
        <w:rPr>
          <w:b w:val="0"/>
          <w:bCs/>
          <w:sz w:val="28"/>
          <w:szCs w:val="28"/>
        </w:rPr>
      </w:pPr>
    </w:p>
    <w:p w14:paraId="070993DA" w14:textId="1579B9FC" w:rsidR="00CB5A43" w:rsidRDefault="00CB5A43" w:rsidP="00FC344C">
      <w:pPr>
        <w:rPr>
          <w:b w:val="0"/>
          <w:bCs/>
          <w:sz w:val="28"/>
          <w:szCs w:val="28"/>
        </w:rPr>
      </w:pPr>
    </w:p>
    <w:p w14:paraId="79E0BD54" w14:textId="3C7BFAAC" w:rsidR="00CB5A43" w:rsidRPr="00CB5A43" w:rsidRDefault="00CB5A43" w:rsidP="00FC344C">
      <w:pPr>
        <w:rPr>
          <w:sz w:val="28"/>
          <w:szCs w:val="28"/>
        </w:rPr>
      </w:pPr>
      <w:r w:rsidRPr="00CB5A43">
        <w:rPr>
          <w:sz w:val="40"/>
          <w:szCs w:val="40"/>
        </w:rPr>
        <w:lastRenderedPageBreak/>
        <w:t>References:</w:t>
      </w:r>
      <w:r>
        <w:rPr>
          <w:sz w:val="40"/>
          <w:szCs w:val="40"/>
        </w:rPr>
        <w:br/>
      </w:r>
      <w:r>
        <w:rPr>
          <w:sz w:val="40"/>
          <w:szCs w:val="40"/>
        </w:rPr>
        <w:br/>
      </w:r>
      <w:r w:rsidR="00A63704">
        <w:rPr>
          <w:sz w:val="28"/>
          <w:szCs w:val="28"/>
        </w:rPr>
        <w:t xml:space="preserve">(1) </w:t>
      </w:r>
      <w:r w:rsidRPr="00EC5983">
        <w:rPr>
          <w:sz w:val="28"/>
          <w:szCs w:val="28"/>
        </w:rPr>
        <w:t>Lattice Radiant Software Tutorial for iCE40 UltraPlus</w:t>
      </w:r>
      <w:r>
        <w:rPr>
          <w:sz w:val="40"/>
          <w:szCs w:val="40"/>
        </w:rPr>
        <w:br/>
      </w:r>
      <w:hyperlink r:id="rId21" w:history="1">
        <w:r w:rsidRPr="00EC5983">
          <w:rPr>
            <w:rStyle w:val="Hyperlink"/>
            <w:b w:val="0"/>
            <w:bCs/>
            <w:sz w:val="28"/>
            <w:szCs w:val="28"/>
          </w:rPr>
          <w:t>https://www.latticesemi.com/media/LatticeSemi/Documents/InstallationGuides/Radiant20_Tutorial_ice40.ashx?document_id=52758</w:t>
        </w:r>
      </w:hyperlink>
      <w:r>
        <w:rPr>
          <w:b w:val="0"/>
          <w:bCs/>
          <w:sz w:val="28"/>
          <w:szCs w:val="28"/>
        </w:rPr>
        <w:br/>
      </w:r>
      <w:r>
        <w:rPr>
          <w:b w:val="0"/>
          <w:bCs/>
          <w:sz w:val="28"/>
          <w:szCs w:val="28"/>
        </w:rPr>
        <w:br/>
      </w:r>
      <w:r w:rsidR="00A63704">
        <w:rPr>
          <w:sz w:val="28"/>
          <w:szCs w:val="28"/>
        </w:rPr>
        <w:t xml:space="preserve">(2) </w:t>
      </w:r>
      <w:r w:rsidR="00BF0905" w:rsidRPr="00BF0905">
        <w:rPr>
          <w:sz w:val="28"/>
          <w:szCs w:val="28"/>
        </w:rPr>
        <w:t>FTDI C232HM USB 2.0 HI-SPEED TO MPSSE CABLE</w:t>
      </w:r>
      <w:r w:rsidR="00BF0905">
        <w:rPr>
          <w:sz w:val="28"/>
          <w:szCs w:val="28"/>
        </w:rPr>
        <w:br/>
      </w:r>
      <w:hyperlink r:id="rId22" w:history="1">
        <w:r w:rsidR="00BF0905" w:rsidRPr="0056422E">
          <w:rPr>
            <w:rStyle w:val="Hyperlink"/>
            <w:b w:val="0"/>
            <w:bCs/>
            <w:sz w:val="28"/>
            <w:szCs w:val="28"/>
          </w:rPr>
          <w:t>https://www.ftdichip.com/Products/Cables/USBMPSSE.htm</w:t>
        </w:r>
      </w:hyperlink>
      <w:r w:rsidR="00BF0905">
        <w:rPr>
          <w:b w:val="0"/>
          <w:bCs/>
          <w:sz w:val="28"/>
          <w:szCs w:val="28"/>
        </w:rPr>
        <w:t xml:space="preserve"> and PDF:</w:t>
      </w:r>
      <w:r w:rsidR="00BF0905">
        <w:rPr>
          <w:b w:val="0"/>
          <w:bCs/>
          <w:sz w:val="28"/>
          <w:szCs w:val="28"/>
        </w:rPr>
        <w:br/>
      </w:r>
      <w:hyperlink r:id="rId23" w:history="1">
        <w:r w:rsidR="00BF0905" w:rsidRPr="0056422E">
          <w:rPr>
            <w:rStyle w:val="Hyperlink"/>
            <w:b w:val="0"/>
            <w:bCs/>
            <w:sz w:val="28"/>
            <w:szCs w:val="28"/>
          </w:rPr>
          <w:t>https://www.ftdichip.com/Support/Documents/DataSheets/Cables/DS_C232HM_MPSSE_CABLE.pdf</w:t>
        </w:r>
      </w:hyperlink>
      <w:r w:rsidR="00BF0905">
        <w:rPr>
          <w:b w:val="0"/>
          <w:bCs/>
          <w:sz w:val="28"/>
          <w:szCs w:val="28"/>
        </w:rPr>
        <w:br/>
      </w:r>
      <w:r w:rsidR="00BF0905">
        <w:rPr>
          <w:b w:val="0"/>
          <w:bCs/>
          <w:sz w:val="28"/>
          <w:szCs w:val="28"/>
        </w:rPr>
        <w:br/>
      </w:r>
      <w:r w:rsidR="00A63704">
        <w:rPr>
          <w:sz w:val="28"/>
          <w:szCs w:val="28"/>
        </w:rPr>
        <w:t xml:space="preserve">(3) </w:t>
      </w:r>
      <w:r w:rsidR="002A5505" w:rsidRPr="002A5505">
        <w:rPr>
          <w:sz w:val="28"/>
          <w:szCs w:val="28"/>
        </w:rPr>
        <w:t>LATTICE HW-USBN-2B Programmer</w:t>
      </w:r>
      <w:r w:rsidR="002A5505">
        <w:rPr>
          <w:b w:val="0"/>
          <w:bCs/>
          <w:sz w:val="28"/>
          <w:szCs w:val="28"/>
        </w:rPr>
        <w:br/>
      </w:r>
      <w:hyperlink r:id="rId24" w:history="1">
        <w:r w:rsidR="002A5505" w:rsidRPr="00555D62">
          <w:rPr>
            <w:rStyle w:val="Hyperlink"/>
            <w:b w:val="0"/>
            <w:bCs/>
            <w:sz w:val="28"/>
            <w:szCs w:val="28"/>
          </w:rPr>
          <w:t>https://www.latticestore.com/searchresults/tabid/463/searchid/1/searchvalue/hw-usbn-2b/default.aspx</w:t>
        </w:r>
      </w:hyperlink>
      <w:r w:rsidR="00EB3807">
        <w:rPr>
          <w:b w:val="0"/>
          <w:bCs/>
          <w:sz w:val="28"/>
          <w:szCs w:val="28"/>
        </w:rPr>
        <w:br/>
      </w:r>
      <w:r w:rsidR="00EB3807">
        <w:rPr>
          <w:b w:val="0"/>
          <w:bCs/>
          <w:sz w:val="28"/>
          <w:szCs w:val="28"/>
        </w:rPr>
        <w:br/>
      </w:r>
      <w:r w:rsidR="00A63704">
        <w:rPr>
          <w:sz w:val="28"/>
          <w:szCs w:val="28"/>
        </w:rPr>
        <w:t xml:space="preserve">(4) </w:t>
      </w:r>
      <w:r w:rsidR="00EB3807" w:rsidRPr="003E3260">
        <w:rPr>
          <w:sz w:val="28"/>
          <w:szCs w:val="28"/>
        </w:rPr>
        <w:t>Reveal Troubleshooting for Lattice Radiant Software</w:t>
      </w:r>
      <w:r w:rsidR="00EB3807">
        <w:rPr>
          <w:sz w:val="28"/>
          <w:szCs w:val="28"/>
        </w:rPr>
        <w:br/>
      </w:r>
      <w:hyperlink r:id="rId25" w:history="1">
        <w:r w:rsidR="00EB3807" w:rsidRPr="003F5FF2">
          <w:rPr>
            <w:rStyle w:val="Hyperlink"/>
            <w:b w:val="0"/>
            <w:bCs/>
            <w:sz w:val="28"/>
            <w:szCs w:val="28"/>
          </w:rPr>
          <w:t>https://www.latticesemi.com/view_document?document_id=52931</w:t>
        </w:r>
      </w:hyperlink>
    </w:p>
    <w:sectPr w:rsidR="00CB5A43" w:rsidRPr="00CB5A43">
      <w:headerReference w:type="even" r:id="rId26"/>
      <w:headerReference w:type="default" r:id="rId27"/>
      <w:footerReference w:type="default" r:id="rId28"/>
      <w:head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DEE443" w14:textId="77777777" w:rsidR="007E48C7" w:rsidRDefault="007E48C7" w:rsidP="00D36449">
      <w:pPr>
        <w:spacing w:after="0" w:line="240" w:lineRule="auto"/>
      </w:pPr>
      <w:r>
        <w:separator/>
      </w:r>
    </w:p>
  </w:endnote>
  <w:endnote w:type="continuationSeparator" w:id="0">
    <w:p w14:paraId="19B40CD5" w14:textId="77777777" w:rsidR="007E48C7" w:rsidRDefault="007E48C7" w:rsidP="00D36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altName w:val="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E6E29D" w14:textId="416368DF" w:rsidR="00D36449" w:rsidRDefault="005343AB" w:rsidP="005343AB">
    <w:pPr>
      <w:pStyle w:val="Footer"/>
      <w:pBdr>
        <w:top w:val="single" w:sz="4" w:space="8" w:color="5B9BD5" w:themeColor="accent1"/>
      </w:pBdr>
      <w:tabs>
        <w:tab w:val="left" w:pos="195"/>
        <w:tab w:val="right" w:pos="9360"/>
      </w:tabs>
      <w:spacing w:before="360"/>
      <w:contextualSpacing/>
      <w:rPr>
        <w:noProof/>
        <w:color w:val="404040" w:themeColor="text1" w:themeTint="BF"/>
      </w:rPr>
    </w:pPr>
    <w:r>
      <w:rPr>
        <w:noProof/>
        <w:color w:val="404040" w:themeColor="text1" w:themeTint="BF"/>
      </w:rPr>
      <w:tab/>
    </w:r>
    <w:r w:rsidRPr="005343AB">
      <w:rPr>
        <w:b w:val="0"/>
        <w:bCs/>
        <w:noProof/>
        <w:color w:val="404040" w:themeColor="text1" w:themeTint="BF"/>
        <w:sz w:val="20"/>
        <w:szCs w:val="20"/>
      </w:rPr>
      <w:t>whathisface@protonmail.com</w:t>
    </w:r>
    <w:r>
      <w:rPr>
        <w:noProof/>
        <w:color w:val="404040" w:themeColor="text1" w:themeTint="BF"/>
      </w:rPr>
      <w:tab/>
    </w:r>
    <w:r w:rsidR="00D36449">
      <w:rPr>
        <w:noProof/>
        <w:color w:val="404040" w:themeColor="text1" w:themeTint="BF"/>
      </w:rPr>
      <w:fldChar w:fldCharType="begin"/>
    </w:r>
    <w:r w:rsidR="00D36449">
      <w:rPr>
        <w:noProof/>
        <w:color w:val="404040" w:themeColor="text1" w:themeTint="BF"/>
      </w:rPr>
      <w:instrText xml:space="preserve"> PAGE   \* MERGEFORMAT </w:instrText>
    </w:r>
    <w:r w:rsidR="00D36449">
      <w:rPr>
        <w:noProof/>
        <w:color w:val="404040" w:themeColor="text1" w:themeTint="BF"/>
      </w:rPr>
      <w:fldChar w:fldCharType="separate"/>
    </w:r>
    <w:r w:rsidR="00D36449">
      <w:rPr>
        <w:noProof/>
        <w:color w:val="404040" w:themeColor="text1" w:themeTint="BF"/>
      </w:rPr>
      <w:t>2</w:t>
    </w:r>
    <w:r w:rsidR="00D36449">
      <w:rPr>
        <w:noProof/>
        <w:color w:val="404040" w:themeColor="text1" w:themeTint="BF"/>
      </w:rPr>
      <w:fldChar w:fldCharType="end"/>
    </w:r>
  </w:p>
  <w:p w14:paraId="6B432BE4" w14:textId="77777777" w:rsidR="00D36449" w:rsidRDefault="00D364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6CF74D" w14:textId="77777777" w:rsidR="007E48C7" w:rsidRDefault="007E48C7" w:rsidP="00D36449">
      <w:pPr>
        <w:spacing w:after="0" w:line="240" w:lineRule="auto"/>
      </w:pPr>
      <w:r>
        <w:separator/>
      </w:r>
    </w:p>
  </w:footnote>
  <w:footnote w:type="continuationSeparator" w:id="0">
    <w:p w14:paraId="0671D9ED" w14:textId="77777777" w:rsidR="007E48C7" w:rsidRDefault="007E48C7" w:rsidP="00D364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278CE0" w14:textId="17970521" w:rsidR="00D36449" w:rsidRDefault="007E48C7">
    <w:pPr>
      <w:pStyle w:val="Header"/>
    </w:pPr>
    <w:r>
      <w:rPr>
        <w:noProof/>
      </w:rPr>
      <w:pict w14:anchorId="54CEAB8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034626" o:spid="_x0000_s2050" type="#_x0000_t136" style="position:absolute;margin-left:0;margin-top:0;width:565.55pt;height:94.25pt;rotation:315;z-index:-251655168;mso-position-horizontal:center;mso-position-horizontal-relative:margin;mso-position-vertical:center;mso-position-vertical-relative:margin" o:allowincell="f" fillcolor="silver" stroked="f">
          <v:fill opacity=".5"/>
          <v:textpath style="font-family:&quot;Times New Roman&quot;;font-size:1pt" string="UPduino v3.0"/>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85C559" w14:textId="5219AC8C" w:rsidR="00D36449" w:rsidRPr="00D36449" w:rsidRDefault="007E48C7">
    <w:pPr>
      <w:pStyle w:val="Header"/>
      <w:rPr>
        <w:sz w:val="16"/>
        <w:szCs w:val="16"/>
      </w:rPr>
    </w:pPr>
    <w:r>
      <w:rPr>
        <w:noProof/>
      </w:rPr>
      <w:pict w14:anchorId="1F24AD0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034627" o:spid="_x0000_s2051" type="#_x0000_t136" style="position:absolute;margin-left:0;margin-top:0;width:565.55pt;height:94.25pt;rotation:315;z-index:-251653120;mso-position-horizontal:center;mso-position-horizontal-relative:margin;mso-position-vertical:center;mso-position-vertical-relative:margin" o:allowincell="f" fillcolor="silver" stroked="f">
          <v:fill opacity=".5"/>
          <v:textpath style="font-family:&quot;Times New Roman&quot;;font-size:1pt" string="UPduino v3.0"/>
          <w10:wrap anchorx="margin" anchory="margin"/>
        </v:shape>
      </w:pict>
    </w:r>
    <w:r w:rsidR="00D36449" w:rsidRPr="00D36449">
      <w:rPr>
        <w:sz w:val="16"/>
        <w:szCs w:val="16"/>
      </w:rPr>
      <w:t>UPduino</w:t>
    </w:r>
    <w:r w:rsidR="001F1147">
      <w:rPr>
        <w:sz w:val="16"/>
        <w:szCs w:val="16"/>
      </w:rPr>
      <w:t xml:space="preserve"> v3.0</w:t>
    </w:r>
    <w:r w:rsidR="00D36449" w:rsidRPr="00D36449">
      <w:rPr>
        <w:sz w:val="16"/>
        <w:szCs w:val="16"/>
      </w:rPr>
      <w:t xml:space="preserve"> Lattice Radiant and Reveal v2.2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81FB6C" w14:textId="349173B7" w:rsidR="00D36449" w:rsidRDefault="007E48C7">
    <w:pPr>
      <w:pStyle w:val="Header"/>
    </w:pPr>
    <w:r>
      <w:rPr>
        <w:noProof/>
      </w:rPr>
      <w:pict w14:anchorId="68DAFFB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034625" o:spid="_x0000_s2049" type="#_x0000_t136" style="position:absolute;margin-left:0;margin-top:0;width:565.55pt;height:94.25pt;rotation:315;z-index:-251657216;mso-position-horizontal:center;mso-position-horizontal-relative:margin;mso-position-vertical:center;mso-position-vertical-relative:margin" o:allowincell="f" fillcolor="silver" stroked="f">
          <v:fill opacity=".5"/>
          <v:textpath style="font-family:&quot;Times New Roman&quot;;font-size:1pt" string="UPduino v3.0"/>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2"/>
  </w:num>
  <w:num w:numId="3">
    <w:abstractNumId w:val="10"/>
  </w:num>
  <w:num w:numId="4">
    <w:abstractNumId w:val="21"/>
  </w:num>
  <w:num w:numId="5">
    <w:abstractNumId w:val="13"/>
  </w:num>
  <w:num w:numId="6">
    <w:abstractNumId w:val="16"/>
  </w:num>
  <w:num w:numId="7">
    <w:abstractNumId w:val="18"/>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5"/>
  </w:num>
  <w:num w:numId="20">
    <w:abstractNumId w:val="20"/>
  </w:num>
  <w:num w:numId="21">
    <w:abstractNumId w:val="17"/>
  </w:num>
  <w:num w:numId="22">
    <w:abstractNumId w:val="1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251"/>
    <w:rsid w:val="000A61E4"/>
    <w:rsid w:val="00167768"/>
    <w:rsid w:val="00187A21"/>
    <w:rsid w:val="001F1147"/>
    <w:rsid w:val="002A5505"/>
    <w:rsid w:val="00313F84"/>
    <w:rsid w:val="003531A6"/>
    <w:rsid w:val="00353C02"/>
    <w:rsid w:val="00370771"/>
    <w:rsid w:val="003E3260"/>
    <w:rsid w:val="003F5FF2"/>
    <w:rsid w:val="004510AE"/>
    <w:rsid w:val="00453C0E"/>
    <w:rsid w:val="005343AB"/>
    <w:rsid w:val="0056422E"/>
    <w:rsid w:val="006105B9"/>
    <w:rsid w:val="00641CEE"/>
    <w:rsid w:val="00645252"/>
    <w:rsid w:val="006A5251"/>
    <w:rsid w:val="006D3D74"/>
    <w:rsid w:val="007778B4"/>
    <w:rsid w:val="007E48C7"/>
    <w:rsid w:val="0083569A"/>
    <w:rsid w:val="00A231C5"/>
    <w:rsid w:val="00A57CB7"/>
    <w:rsid w:val="00A63704"/>
    <w:rsid w:val="00A82227"/>
    <w:rsid w:val="00A9204E"/>
    <w:rsid w:val="00AB332A"/>
    <w:rsid w:val="00B1526E"/>
    <w:rsid w:val="00B17094"/>
    <w:rsid w:val="00B8498D"/>
    <w:rsid w:val="00BE3333"/>
    <w:rsid w:val="00BE44EA"/>
    <w:rsid w:val="00BF0905"/>
    <w:rsid w:val="00BF78F4"/>
    <w:rsid w:val="00CB0DDE"/>
    <w:rsid w:val="00CB5A43"/>
    <w:rsid w:val="00CD41B2"/>
    <w:rsid w:val="00D36449"/>
    <w:rsid w:val="00DB594A"/>
    <w:rsid w:val="00E6276E"/>
    <w:rsid w:val="00EB3807"/>
    <w:rsid w:val="00EC5983"/>
    <w:rsid w:val="00EE5DF9"/>
    <w:rsid w:val="00F60E41"/>
    <w:rsid w:val="00FC34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1B741E6"/>
  <w15:chartTrackingRefBased/>
  <w15:docId w15:val="{E2A6760E-8CF6-4CE5-8DB0-2B3F6F650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b/>
        <w:sz w:val="24"/>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251"/>
  </w:style>
  <w:style w:type="paragraph" w:styleId="Heading1">
    <w:name w:val="heading 1"/>
    <w:basedOn w:val="Normal"/>
    <w:next w:val="Normal"/>
    <w:link w:val="Heading1Char"/>
    <w:uiPriority w:val="9"/>
    <w:qFormat/>
    <w:rsid w:val="006A5251"/>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6A5251"/>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6A5251"/>
    <w:pPr>
      <w:keepNext/>
      <w:keepLines/>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unhideWhenUsed/>
    <w:qFormat/>
    <w:rsid w:val="006A5251"/>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unhideWhenUsed/>
    <w:qFormat/>
    <w:rsid w:val="006A5251"/>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unhideWhenUsed/>
    <w:qFormat/>
    <w:rsid w:val="006A5251"/>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unhideWhenUsed/>
    <w:qFormat/>
    <w:rsid w:val="006A5251"/>
    <w:pPr>
      <w:keepNext/>
      <w:keepLines/>
      <w:spacing w:before="40" w:after="0"/>
      <w:outlineLvl w:val="6"/>
    </w:pPr>
    <w:rPr>
      <w:rFonts w:asciiTheme="majorHAnsi" w:eastAsiaTheme="majorEastAsia" w:hAnsiTheme="majorHAnsi" w:cstheme="majorBidi"/>
      <w:b w:val="0"/>
      <w:bCs/>
      <w:color w:val="70AD47" w:themeColor="accent6"/>
    </w:rPr>
  </w:style>
  <w:style w:type="paragraph" w:styleId="Heading8">
    <w:name w:val="heading 8"/>
    <w:basedOn w:val="Normal"/>
    <w:next w:val="Normal"/>
    <w:link w:val="Heading8Char"/>
    <w:uiPriority w:val="9"/>
    <w:unhideWhenUsed/>
    <w:qFormat/>
    <w:rsid w:val="006A5251"/>
    <w:pPr>
      <w:keepNext/>
      <w:keepLines/>
      <w:spacing w:before="40" w:after="0"/>
      <w:outlineLvl w:val="7"/>
    </w:pPr>
    <w:rPr>
      <w:rFonts w:asciiTheme="majorHAnsi" w:eastAsiaTheme="majorEastAsia" w:hAnsiTheme="majorHAnsi" w:cstheme="majorBidi"/>
      <w:b w:val="0"/>
      <w:bCs/>
      <w:i/>
      <w:iCs/>
      <w:color w:val="70AD47" w:themeColor="accent6"/>
      <w:sz w:val="20"/>
      <w:szCs w:val="20"/>
    </w:rPr>
  </w:style>
  <w:style w:type="paragraph" w:styleId="Heading9">
    <w:name w:val="heading 9"/>
    <w:basedOn w:val="Normal"/>
    <w:next w:val="Normal"/>
    <w:link w:val="Heading9Char"/>
    <w:uiPriority w:val="9"/>
    <w:unhideWhenUsed/>
    <w:qFormat/>
    <w:rsid w:val="006A5251"/>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251"/>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6A5251"/>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6A5251"/>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6A5251"/>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rsid w:val="006A5251"/>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rsid w:val="006A5251"/>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rsid w:val="006A5251"/>
    <w:rPr>
      <w:rFonts w:asciiTheme="majorHAnsi" w:eastAsiaTheme="majorEastAsia" w:hAnsiTheme="majorHAnsi" w:cstheme="majorBidi"/>
      <w:b w:val="0"/>
      <w:bCs/>
      <w:color w:val="70AD47" w:themeColor="accent6"/>
    </w:rPr>
  </w:style>
  <w:style w:type="character" w:customStyle="1" w:styleId="Heading8Char">
    <w:name w:val="Heading 8 Char"/>
    <w:basedOn w:val="DefaultParagraphFont"/>
    <w:link w:val="Heading8"/>
    <w:uiPriority w:val="9"/>
    <w:rsid w:val="006A5251"/>
    <w:rPr>
      <w:rFonts w:asciiTheme="majorHAnsi" w:eastAsiaTheme="majorEastAsia" w:hAnsiTheme="majorHAnsi" w:cstheme="majorBidi"/>
      <w:b w:val="0"/>
      <w:bCs/>
      <w:i/>
      <w:iCs/>
      <w:color w:val="70AD47" w:themeColor="accent6"/>
      <w:sz w:val="20"/>
      <w:szCs w:val="20"/>
    </w:rPr>
  </w:style>
  <w:style w:type="character" w:customStyle="1" w:styleId="Heading9Char">
    <w:name w:val="Heading 9 Char"/>
    <w:basedOn w:val="DefaultParagraphFont"/>
    <w:link w:val="Heading9"/>
    <w:uiPriority w:val="9"/>
    <w:rsid w:val="006A5251"/>
    <w:rPr>
      <w:rFonts w:asciiTheme="majorHAnsi" w:eastAsiaTheme="majorEastAsia" w:hAnsiTheme="majorHAnsi" w:cstheme="majorBidi"/>
      <w:i/>
      <w:iCs/>
      <w:color w:val="70AD47" w:themeColor="accent6"/>
      <w:sz w:val="20"/>
      <w:szCs w:val="20"/>
    </w:rPr>
  </w:style>
  <w:style w:type="paragraph" w:styleId="Title">
    <w:name w:val="Title"/>
    <w:basedOn w:val="Normal"/>
    <w:next w:val="Normal"/>
    <w:link w:val="TitleChar"/>
    <w:uiPriority w:val="10"/>
    <w:qFormat/>
    <w:rsid w:val="006A525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6A5251"/>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6A5251"/>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6A5251"/>
    <w:rPr>
      <w:rFonts w:asciiTheme="majorHAnsi" w:eastAsiaTheme="majorEastAsia" w:hAnsiTheme="majorHAnsi" w:cstheme="majorBidi"/>
      <w:sz w:val="30"/>
      <w:szCs w:val="30"/>
    </w:rPr>
  </w:style>
  <w:style w:type="character" w:styleId="SubtleEmphasis">
    <w:name w:val="Subtle Emphasis"/>
    <w:basedOn w:val="DefaultParagraphFont"/>
    <w:uiPriority w:val="19"/>
    <w:qFormat/>
    <w:rsid w:val="006A5251"/>
    <w:rPr>
      <w:i/>
      <w:iCs/>
    </w:rPr>
  </w:style>
  <w:style w:type="character" w:styleId="Emphasis">
    <w:name w:val="Emphasis"/>
    <w:basedOn w:val="DefaultParagraphFont"/>
    <w:uiPriority w:val="20"/>
    <w:qFormat/>
    <w:rsid w:val="006A5251"/>
    <w:rPr>
      <w:i/>
      <w:iCs/>
      <w:color w:val="70AD47" w:themeColor="accent6"/>
    </w:rPr>
  </w:style>
  <w:style w:type="character" w:styleId="IntenseEmphasis">
    <w:name w:val="Intense Emphasis"/>
    <w:basedOn w:val="DefaultParagraphFont"/>
    <w:uiPriority w:val="21"/>
    <w:qFormat/>
    <w:rsid w:val="006A5251"/>
    <w:rPr>
      <w:b w:val="0"/>
      <w:bCs/>
      <w:i/>
      <w:iCs/>
    </w:rPr>
  </w:style>
  <w:style w:type="character" w:styleId="Strong">
    <w:name w:val="Strong"/>
    <w:basedOn w:val="DefaultParagraphFont"/>
    <w:uiPriority w:val="22"/>
    <w:qFormat/>
    <w:rsid w:val="006A5251"/>
    <w:rPr>
      <w:b w:val="0"/>
      <w:bCs/>
    </w:rPr>
  </w:style>
  <w:style w:type="paragraph" w:styleId="Quote">
    <w:name w:val="Quote"/>
    <w:basedOn w:val="Normal"/>
    <w:next w:val="Normal"/>
    <w:link w:val="QuoteChar"/>
    <w:uiPriority w:val="29"/>
    <w:qFormat/>
    <w:rsid w:val="006A5251"/>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6A5251"/>
    <w:rPr>
      <w:i/>
      <w:iCs/>
      <w:color w:val="262626" w:themeColor="text1" w:themeTint="D9"/>
    </w:rPr>
  </w:style>
  <w:style w:type="paragraph" w:styleId="IntenseQuote">
    <w:name w:val="Intense Quote"/>
    <w:basedOn w:val="Normal"/>
    <w:next w:val="Normal"/>
    <w:link w:val="IntenseQuoteChar"/>
    <w:uiPriority w:val="30"/>
    <w:qFormat/>
    <w:rsid w:val="006A5251"/>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6A5251"/>
    <w:rPr>
      <w:rFonts w:asciiTheme="majorHAnsi" w:eastAsiaTheme="majorEastAsia" w:hAnsiTheme="majorHAnsi" w:cstheme="majorBidi"/>
      <w:i/>
      <w:iCs/>
      <w:color w:val="70AD47" w:themeColor="accent6"/>
      <w:sz w:val="32"/>
      <w:szCs w:val="32"/>
    </w:rPr>
  </w:style>
  <w:style w:type="character" w:styleId="SubtleReference">
    <w:name w:val="Subtle Reference"/>
    <w:basedOn w:val="DefaultParagraphFont"/>
    <w:uiPriority w:val="31"/>
    <w:qFormat/>
    <w:rsid w:val="006A5251"/>
    <w:rPr>
      <w:smallCaps/>
      <w:color w:val="595959" w:themeColor="text1" w:themeTint="A6"/>
    </w:rPr>
  </w:style>
  <w:style w:type="character" w:styleId="IntenseReference">
    <w:name w:val="Intense Reference"/>
    <w:basedOn w:val="DefaultParagraphFont"/>
    <w:uiPriority w:val="32"/>
    <w:qFormat/>
    <w:rsid w:val="006A5251"/>
    <w:rPr>
      <w:b w:val="0"/>
      <w:bCs/>
      <w:smallCaps/>
      <w:color w:val="70AD47" w:themeColor="accent6"/>
    </w:rPr>
  </w:style>
  <w:style w:type="character" w:styleId="BookTitle">
    <w:name w:val="Book Title"/>
    <w:basedOn w:val="DefaultParagraphFont"/>
    <w:uiPriority w:val="33"/>
    <w:qFormat/>
    <w:rsid w:val="006A5251"/>
    <w:rPr>
      <w:b w:val="0"/>
      <w:bCs/>
      <w:caps w:val="0"/>
      <w:smallCaps/>
      <w:spacing w:val="7"/>
      <w:sz w:val="21"/>
      <w:szCs w:val="21"/>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A5251"/>
    <w:pPr>
      <w:spacing w:line="240" w:lineRule="auto"/>
    </w:pPr>
    <w:rPr>
      <w:b w:val="0"/>
      <w:bCs/>
      <w:smallCaps/>
      <w:color w:val="595959" w:themeColor="text1" w:themeTint="A6"/>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val="0"/>
      <w:bCs/>
    </w:rPr>
  </w:style>
  <w:style w:type="character" w:customStyle="1" w:styleId="CommentSubjectChar">
    <w:name w:val="Comment Subject Char"/>
    <w:basedOn w:val="CommentTextChar"/>
    <w:link w:val="CommentSubject"/>
    <w:uiPriority w:val="99"/>
    <w:semiHidden/>
    <w:rsid w:val="00645252"/>
    <w:rPr>
      <w:b w:val="0"/>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qFormat/>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NoSpacing">
    <w:name w:val="No Spacing"/>
    <w:uiPriority w:val="1"/>
    <w:qFormat/>
    <w:rsid w:val="006A5251"/>
    <w:pPr>
      <w:spacing w:after="0" w:line="240" w:lineRule="auto"/>
    </w:pPr>
  </w:style>
  <w:style w:type="paragraph" w:styleId="TOCHeading">
    <w:name w:val="TOC Heading"/>
    <w:basedOn w:val="Heading1"/>
    <w:next w:val="Normal"/>
    <w:uiPriority w:val="39"/>
    <w:semiHidden/>
    <w:unhideWhenUsed/>
    <w:qFormat/>
    <w:rsid w:val="006A5251"/>
    <w:pPr>
      <w:outlineLvl w:val="9"/>
    </w:pPr>
  </w:style>
  <w:style w:type="character" w:styleId="UnresolvedMention">
    <w:name w:val="Unresolved Mention"/>
    <w:basedOn w:val="DefaultParagraphFont"/>
    <w:uiPriority w:val="99"/>
    <w:semiHidden/>
    <w:unhideWhenUsed/>
    <w:rsid w:val="00EC59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www.latticesemi.com/media/LatticeSemi/Documents/InstallationGuides/Radiant20_Tutorial_ice40.ashx?document_id=52758" TargetMode="External"/><Relationship Id="rId7" Type="http://schemas.openxmlformats.org/officeDocument/2006/relationships/webSettings" Target="webSettings.xml"/><Relationship Id="rId12" Type="http://schemas.openxmlformats.org/officeDocument/2006/relationships/hyperlink" Target="https://www.latticestore.com/searchresults/tabid/463/searchid/1/searchvalue/hw-usbn-2b/default.aspx" TargetMode="External"/><Relationship Id="rId17" Type="http://schemas.openxmlformats.org/officeDocument/2006/relationships/image" Target="media/image5.jpeg"/><Relationship Id="rId25" Type="http://schemas.openxmlformats.org/officeDocument/2006/relationships/hyperlink" Target="https://www.latticesemi.com/view_document?document_id=52931" TargetMode="External"/><Relationship Id="rId2" Type="http://schemas.openxmlformats.org/officeDocument/2006/relationships/customXml" Target="../customXml/item2.xml"/><Relationship Id="rId16" Type="http://schemas.openxmlformats.org/officeDocument/2006/relationships/hyperlink" Target="https://www.latticesemi.com/view_document?document_id=52931" TargetMode="External"/><Relationship Id="rId20" Type="http://schemas.openxmlformats.org/officeDocument/2006/relationships/image" Target="media/image8.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ftdichip.com/Support/Documents/DataSheets/Cables/DS_C232HM_MPSSE_CABLE.pdf" TargetMode="External"/><Relationship Id="rId24" Type="http://schemas.openxmlformats.org/officeDocument/2006/relationships/hyperlink" Target="https://www.latticestore.com/searchresults/tabid/463/searchid/1/searchvalue/hw-usbn-2b/default.aspx" TargetMode="External"/><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hyperlink" Target="https://www.ftdichip.com/Support/Documents/DataSheets/Cables/DS_C232HM_MPSSE_CABLE.pdf" TargetMode="External"/><Relationship Id="rId28"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hyperlink" Target="https://www.ftdichip.com/Products/Cables/USBMPSSE.htm" TargetMode="External"/><Relationship Id="rId27" Type="http://schemas.openxmlformats.org/officeDocument/2006/relationships/header" Target="head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n\AppData\Local\Microsoft\Office\16.0\DTS\en-US%7b3706A226-CDDB-42B7-98A8-7F8730EBA648%7d\%7b0ABE721D-7275-41D8-A079-F72876B4EEDD%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{0ABE721D-7275-41D8-A079-F72876B4EEDD}tf02786999_win32.dotx</Template>
  <TotalTime>152</TotalTime>
  <Pages>9</Pages>
  <Words>1369</Words>
  <Characters>7411</Characters>
  <Application>Microsoft Office Word</Application>
  <DocSecurity>0</DocSecurity>
  <Lines>164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Westmoreland</dc:creator>
  <cp:keywords/>
  <dc:description/>
  <cp:lastModifiedBy>John Westmoreland</cp:lastModifiedBy>
  <cp:revision>36</cp:revision>
  <dcterms:created xsi:type="dcterms:W3CDTF">2020-12-13T09:31:00Z</dcterms:created>
  <dcterms:modified xsi:type="dcterms:W3CDTF">2020-12-13T12:05:00Z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