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6B926" w14:textId="66164AFC" w:rsidR="00F74B96" w:rsidRDefault="000B79DD" w:rsidP="000B79D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Главные</w:t>
      </w:r>
      <w:r w:rsidRPr="000B7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элементы</w:t>
      </w:r>
      <w:r w:rsidRPr="000B79D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entity, gold, token, raid entity,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lvlup</w:t>
      </w:r>
      <w:proofErr w:type="spellEnd"/>
    </w:p>
    <w:p w14:paraId="39E7F07B" w14:textId="1BE52E7A" w:rsidR="00CD36C8" w:rsidRPr="00CD36C8" w:rsidRDefault="000B79DD" w:rsidP="000B79D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в том,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B7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один раз в какое-то время будут идти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raid</w:t>
      </w:r>
      <w:r>
        <w:rPr>
          <w:rFonts w:ascii="Times New Roman" w:hAnsi="Times New Roman" w:cs="Times New Roman"/>
          <w:sz w:val="28"/>
          <w:szCs w:val="28"/>
        </w:rPr>
        <w:t>.Со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старта у пользователя есть 3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>
        <w:rPr>
          <w:rFonts w:ascii="Times New Roman" w:hAnsi="Times New Roman" w:cs="Times New Roman"/>
          <w:sz w:val="28"/>
          <w:szCs w:val="28"/>
        </w:rPr>
        <w:t xml:space="preserve">.С этого рейда </w:t>
      </w:r>
      <w:r w:rsidR="00CD36C8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приносят </w:t>
      </w:r>
      <w:r>
        <w:rPr>
          <w:rFonts w:ascii="Times New Roman" w:hAnsi="Times New Roman" w:cs="Times New Roman"/>
          <w:sz w:val="28"/>
          <w:szCs w:val="28"/>
          <w:lang w:val="en-US"/>
        </w:rPr>
        <w:t>gold</w:t>
      </w:r>
      <w:r>
        <w:rPr>
          <w:rFonts w:ascii="Times New Roman" w:hAnsi="Times New Roman" w:cs="Times New Roman"/>
          <w:sz w:val="28"/>
          <w:szCs w:val="28"/>
        </w:rPr>
        <w:t xml:space="preserve"> в размере 150 и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0B7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размере 0.1. Внутриигровую валюту надо будет тратить на улучшение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CD36C8">
        <w:rPr>
          <w:rFonts w:ascii="Times New Roman" w:hAnsi="Times New Roman" w:cs="Times New Roman"/>
          <w:sz w:val="28"/>
          <w:szCs w:val="28"/>
        </w:rPr>
        <w:t xml:space="preserve"> и их кол-во</w:t>
      </w:r>
      <w:r>
        <w:rPr>
          <w:rFonts w:ascii="Times New Roman" w:hAnsi="Times New Roman" w:cs="Times New Roman"/>
          <w:sz w:val="28"/>
          <w:szCs w:val="28"/>
        </w:rPr>
        <w:t xml:space="preserve">. При улучшение они </w:t>
      </w:r>
      <w:r w:rsidR="00CD36C8">
        <w:rPr>
          <w:rFonts w:ascii="Times New Roman" w:hAnsi="Times New Roman" w:cs="Times New Roman"/>
          <w:sz w:val="28"/>
          <w:szCs w:val="28"/>
        </w:rPr>
        <w:t xml:space="preserve">будут </w:t>
      </w:r>
      <w:r w:rsidR="00B22612">
        <w:rPr>
          <w:rFonts w:ascii="Times New Roman" w:hAnsi="Times New Roman" w:cs="Times New Roman"/>
          <w:sz w:val="28"/>
          <w:szCs w:val="28"/>
        </w:rPr>
        <w:t xml:space="preserve">дольше в </w:t>
      </w:r>
      <w:r w:rsidR="00B22612">
        <w:rPr>
          <w:rFonts w:ascii="Times New Roman" w:hAnsi="Times New Roman" w:cs="Times New Roman"/>
          <w:sz w:val="28"/>
          <w:szCs w:val="28"/>
          <w:lang w:val="en-US"/>
        </w:rPr>
        <w:t>raid</w:t>
      </w:r>
      <w:r w:rsidR="00B22612" w:rsidRPr="00B22612">
        <w:rPr>
          <w:rFonts w:ascii="Times New Roman" w:hAnsi="Times New Roman" w:cs="Times New Roman"/>
          <w:sz w:val="28"/>
          <w:szCs w:val="28"/>
        </w:rPr>
        <w:t>’</w:t>
      </w:r>
      <w:r w:rsidR="003D10AF">
        <w:rPr>
          <w:rFonts w:ascii="Times New Roman" w:hAnsi="Times New Roman" w:cs="Times New Roman"/>
          <w:sz w:val="28"/>
          <w:szCs w:val="28"/>
        </w:rPr>
        <w:t>е</w:t>
      </w:r>
      <w:r w:rsidR="00B2261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B22612">
        <w:rPr>
          <w:rFonts w:ascii="Times New Roman" w:hAnsi="Times New Roman" w:cs="Times New Roman"/>
          <w:sz w:val="28"/>
          <w:szCs w:val="28"/>
        </w:rPr>
        <w:t>При увеличение</w:t>
      </w:r>
      <w:proofErr w:type="gramEnd"/>
      <w:r w:rsidR="00B22612">
        <w:rPr>
          <w:rFonts w:ascii="Times New Roman" w:hAnsi="Times New Roman" w:cs="Times New Roman"/>
          <w:sz w:val="28"/>
          <w:szCs w:val="28"/>
        </w:rPr>
        <w:t xml:space="preserve"> </w:t>
      </w:r>
      <w:r w:rsidR="00B22612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B22612">
        <w:rPr>
          <w:rFonts w:ascii="Times New Roman" w:hAnsi="Times New Roman" w:cs="Times New Roman"/>
          <w:sz w:val="28"/>
          <w:szCs w:val="28"/>
        </w:rPr>
        <w:t xml:space="preserve"> на 1 увеличивается получение</w:t>
      </w:r>
      <w:r w:rsidR="00B22612" w:rsidRPr="00B22612">
        <w:rPr>
          <w:rFonts w:ascii="Times New Roman" w:hAnsi="Times New Roman" w:cs="Times New Roman"/>
          <w:sz w:val="28"/>
          <w:szCs w:val="28"/>
        </w:rPr>
        <w:t xml:space="preserve"> </w:t>
      </w:r>
      <w:r w:rsidR="00B22612">
        <w:rPr>
          <w:rFonts w:ascii="Times New Roman" w:hAnsi="Times New Roman" w:cs="Times New Roman"/>
          <w:sz w:val="28"/>
          <w:szCs w:val="28"/>
          <w:lang w:val="en-US"/>
        </w:rPr>
        <w:t>gold</w:t>
      </w:r>
      <w:r w:rsidR="00B22612">
        <w:rPr>
          <w:rFonts w:ascii="Times New Roman" w:hAnsi="Times New Roman" w:cs="Times New Roman"/>
          <w:sz w:val="28"/>
          <w:szCs w:val="28"/>
        </w:rPr>
        <w:t xml:space="preserve"> </w:t>
      </w:r>
      <w:r w:rsidR="00CD36C8">
        <w:rPr>
          <w:rFonts w:ascii="Times New Roman" w:hAnsi="Times New Roman" w:cs="Times New Roman"/>
          <w:sz w:val="28"/>
          <w:szCs w:val="28"/>
        </w:rPr>
        <w:t xml:space="preserve">и при каждом 5-ым </w:t>
      </w:r>
      <w:r w:rsidR="00CD36C8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CD36C8" w:rsidRPr="00CD36C8">
        <w:rPr>
          <w:rFonts w:ascii="Times New Roman" w:hAnsi="Times New Roman" w:cs="Times New Roman"/>
          <w:sz w:val="28"/>
          <w:szCs w:val="28"/>
        </w:rPr>
        <w:t xml:space="preserve"> </w:t>
      </w:r>
      <w:r w:rsidR="00CD36C8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B22612">
        <w:rPr>
          <w:rFonts w:ascii="Times New Roman" w:hAnsi="Times New Roman" w:cs="Times New Roman"/>
          <w:sz w:val="28"/>
          <w:szCs w:val="28"/>
        </w:rPr>
        <w:t>будет получать</w:t>
      </w:r>
      <w:r w:rsidR="00CD36C8">
        <w:rPr>
          <w:rFonts w:ascii="Times New Roman" w:hAnsi="Times New Roman" w:cs="Times New Roman"/>
          <w:sz w:val="28"/>
          <w:szCs w:val="28"/>
        </w:rPr>
        <w:t xml:space="preserve"> +0.1(0.01</w:t>
      </w:r>
      <w:r w:rsidR="00B22612">
        <w:rPr>
          <w:rFonts w:ascii="Times New Roman" w:hAnsi="Times New Roman" w:cs="Times New Roman"/>
          <w:sz w:val="28"/>
          <w:szCs w:val="28"/>
        </w:rPr>
        <w:t>мб</w:t>
      </w:r>
      <w:r w:rsidR="00CD36C8">
        <w:rPr>
          <w:rFonts w:ascii="Times New Roman" w:hAnsi="Times New Roman" w:cs="Times New Roman"/>
          <w:sz w:val="28"/>
          <w:szCs w:val="28"/>
        </w:rPr>
        <w:t xml:space="preserve">) </w:t>
      </w:r>
      <w:r w:rsidR="00CD36C8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CD36C8" w:rsidRPr="00CD36C8">
        <w:rPr>
          <w:rFonts w:ascii="Times New Roman" w:hAnsi="Times New Roman" w:cs="Times New Roman"/>
          <w:sz w:val="28"/>
          <w:szCs w:val="28"/>
        </w:rPr>
        <w:t>’</w:t>
      </w:r>
      <w:r w:rsidR="00CD36C8">
        <w:rPr>
          <w:rFonts w:ascii="Times New Roman" w:hAnsi="Times New Roman" w:cs="Times New Roman"/>
          <w:sz w:val="28"/>
          <w:szCs w:val="28"/>
        </w:rPr>
        <w:t xml:space="preserve">у за </w:t>
      </w:r>
      <w:r w:rsidR="00CD36C8">
        <w:rPr>
          <w:rFonts w:ascii="Times New Roman" w:hAnsi="Times New Roman" w:cs="Times New Roman"/>
          <w:sz w:val="28"/>
          <w:szCs w:val="28"/>
          <w:lang w:val="en-US"/>
        </w:rPr>
        <w:t>raid</w:t>
      </w:r>
      <w:r w:rsidR="00CD36C8">
        <w:rPr>
          <w:rFonts w:ascii="Times New Roman" w:hAnsi="Times New Roman" w:cs="Times New Roman"/>
          <w:sz w:val="28"/>
          <w:szCs w:val="28"/>
        </w:rPr>
        <w:t>.</w:t>
      </w:r>
    </w:p>
    <w:sectPr w:rsidR="00CD36C8" w:rsidRPr="00CD3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4E"/>
    <w:rsid w:val="000B79DD"/>
    <w:rsid w:val="003D10AF"/>
    <w:rsid w:val="0058764E"/>
    <w:rsid w:val="00B22612"/>
    <w:rsid w:val="00CD36C8"/>
    <w:rsid w:val="00F7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BA1E"/>
  <w15:chartTrackingRefBased/>
  <w15:docId w15:val="{8BC89B3F-5BE3-4DC8-A9CE-D4D217C2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Трутнев Андрей</dc:creator>
  <cp:keywords/>
  <dc:description/>
  <cp:lastModifiedBy>Трутнев Андрей</cp:lastModifiedBy>
  <cp:revision>3</cp:revision>
  <dcterms:created xsi:type="dcterms:W3CDTF">2024-10-03T14:55:00Z</dcterms:created>
  <dcterms:modified xsi:type="dcterms:W3CDTF">2024-10-03T17:38:00Z</dcterms:modified>
</cp:coreProperties>
</file>