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18" w:rsidRPr="004416F9" w:rsidRDefault="004416F9">
      <w:pPr>
        <w:rPr>
          <w:sz w:val="40"/>
          <w:szCs w:val="40"/>
          <w:u w:val="single"/>
        </w:rPr>
      </w:pPr>
      <w:r w:rsidRPr="004416F9">
        <w:rPr>
          <w:sz w:val="40"/>
          <w:szCs w:val="40"/>
          <w:u w:val="single"/>
        </w:rPr>
        <w:t>Aim</w:t>
      </w:r>
    </w:p>
    <w:p w:rsidR="004416F9" w:rsidRPr="004416F9" w:rsidRDefault="004416F9" w:rsidP="00441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6F9">
        <w:rPr>
          <w:rFonts w:ascii="Times New Roman" w:hAnsi="Times New Roman" w:cs="Times New Roman"/>
          <w:sz w:val="28"/>
          <w:szCs w:val="28"/>
        </w:rPr>
        <w:t>The system is aiming at efficiently solving the problem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6F9">
        <w:rPr>
          <w:rFonts w:ascii="Times New Roman" w:hAnsi="Times New Roman" w:cs="Times New Roman"/>
          <w:sz w:val="28"/>
          <w:szCs w:val="28"/>
        </w:rPr>
        <w:t>deduplication with differential privileges in cloud computing,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2CB">
        <w:rPr>
          <w:rFonts w:ascii="Times New Roman" w:hAnsi="Times New Roman" w:cs="Times New Roman"/>
          <w:sz w:val="28"/>
          <w:szCs w:val="28"/>
        </w:rPr>
        <w:t>the system</w:t>
      </w:r>
      <w:r w:rsidRPr="004416F9">
        <w:rPr>
          <w:rFonts w:ascii="Times New Roman" w:hAnsi="Times New Roman" w:cs="Times New Roman"/>
          <w:sz w:val="28"/>
          <w:szCs w:val="28"/>
        </w:rPr>
        <w:t xml:space="preserve"> consider</w:t>
      </w:r>
      <w:r w:rsidR="000C02CB">
        <w:rPr>
          <w:rFonts w:ascii="Times New Roman" w:hAnsi="Times New Roman" w:cs="Times New Roman"/>
          <w:sz w:val="28"/>
          <w:szCs w:val="28"/>
        </w:rPr>
        <w:t>s</w:t>
      </w:r>
      <w:r w:rsidRPr="004416F9">
        <w:rPr>
          <w:rFonts w:ascii="Times New Roman" w:hAnsi="Times New Roman" w:cs="Times New Roman"/>
          <w:sz w:val="28"/>
          <w:szCs w:val="28"/>
        </w:rPr>
        <w:t xml:space="preserve"> a hybrid cloud architecture consisting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6F9">
        <w:rPr>
          <w:rFonts w:ascii="Times New Roman" w:hAnsi="Times New Roman" w:cs="Times New Roman"/>
          <w:sz w:val="28"/>
          <w:szCs w:val="28"/>
        </w:rPr>
        <w:t>of a public cloud and a private cloud. Unlike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6F9">
        <w:rPr>
          <w:rFonts w:ascii="Times New Roman" w:hAnsi="Times New Roman" w:cs="Times New Roman"/>
          <w:sz w:val="28"/>
          <w:szCs w:val="28"/>
        </w:rPr>
        <w:t>data deduplication systems, the private cloud is involved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6F9">
        <w:rPr>
          <w:rFonts w:ascii="Times New Roman" w:hAnsi="Times New Roman" w:cs="Times New Roman"/>
          <w:sz w:val="28"/>
          <w:szCs w:val="28"/>
        </w:rPr>
        <w:t>as a proxy to allow data owner/users to securely perform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6F9">
        <w:rPr>
          <w:rFonts w:ascii="Times New Roman" w:hAnsi="Times New Roman" w:cs="Times New Roman"/>
          <w:sz w:val="28"/>
          <w:szCs w:val="28"/>
        </w:rPr>
        <w:t>duplicate check with differential privileges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16F9" w:rsidRPr="004416F9" w:rsidSect="00C9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6F9"/>
    <w:rsid w:val="000C02CB"/>
    <w:rsid w:val="004416F9"/>
    <w:rsid w:val="004C16BE"/>
    <w:rsid w:val="00C94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HTG</dc:creator>
  <cp:lastModifiedBy>HTG</cp:lastModifiedBy>
  <cp:revision>3</cp:revision>
  <dcterms:created xsi:type="dcterms:W3CDTF">2015-04-14T20:10:00Z</dcterms:created>
  <dcterms:modified xsi:type="dcterms:W3CDTF">2015-04-14T20:11:00Z</dcterms:modified>
</cp:coreProperties>
</file>