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5E93" w:rsidRDefault="00165E93" w:rsidP="00165E9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65E93">
        <w:rPr>
          <w:rFonts w:ascii="Times New Roman" w:hAnsi="Times New Roman" w:cs="Times New Roman"/>
          <w:bCs/>
          <w:sz w:val="36"/>
          <w:szCs w:val="36"/>
        </w:rPr>
        <w:t>REFERENCES</w:t>
      </w:r>
    </w:p>
    <w:p w:rsidR="00165E93" w:rsidRDefault="00165E93">
      <w:pPr>
        <w:rPr>
          <w:rFonts w:ascii="NimbusSanL-Bold" w:hAnsi="NimbusSanL-Bold" w:cs="NimbusSanL-Bold"/>
          <w:b/>
          <w:bCs/>
          <w:sz w:val="19"/>
          <w:szCs w:val="19"/>
        </w:rPr>
      </w:pPr>
    </w:p>
    <w:p w:rsid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Project. </w:t>
      </w:r>
      <w:hyperlink r:id="rId5" w:history="1">
        <w:r w:rsidRPr="0083744B">
          <w:rPr>
            <w:rStyle w:val="Hyperlink"/>
            <w:rFonts w:ascii="Times New Roman" w:hAnsi="Times New Roman" w:cs="Times New Roman"/>
            <w:sz w:val="24"/>
            <w:szCs w:val="24"/>
          </w:rPr>
          <w:t>http://www.openssl.org/</w:t>
        </w:r>
      </w:hyperlink>
      <w:r w:rsidRPr="00165E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>[2] P. Anderson and L. Zhang.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Fast and secure laptop backups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encrypted de-duplication.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Proc. of USENIX LISA</w:t>
      </w:r>
      <w:r w:rsidRPr="00165E93">
        <w:rPr>
          <w:rFonts w:ascii="Times New Roman" w:hAnsi="Times New Roman" w:cs="Times New Roman"/>
          <w:sz w:val="24"/>
          <w:szCs w:val="24"/>
        </w:rPr>
        <w:t>, 2010.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[3] M.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Keelveedhi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Ristenpart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Dupless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Serveraided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encryption for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deduplicated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storage.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USENIX Security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Symposium</w:t>
      </w:r>
      <w:r w:rsidRPr="00165E93">
        <w:rPr>
          <w:rFonts w:ascii="Times New Roman" w:hAnsi="Times New Roman" w:cs="Times New Roman"/>
          <w:sz w:val="24"/>
          <w:szCs w:val="24"/>
        </w:rPr>
        <w:t>, 2013.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[4] M.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Keelveedhi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Ristenpart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Message-locked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encryption and secure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EUROCRYPT</w:t>
      </w:r>
      <w:r w:rsidRPr="00165E93">
        <w:rPr>
          <w:rFonts w:ascii="Times New Roman" w:hAnsi="Times New Roman" w:cs="Times New Roman"/>
          <w:sz w:val="24"/>
          <w:szCs w:val="24"/>
        </w:rPr>
        <w:t>, pages 296–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312, 2013.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[5] M.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Namprempre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G.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Neven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Security proofs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identity-based identification and signature schemes.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J. Cryptology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22(1):1–61, 2009.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[6] M.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 A. Palacio.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5E93">
        <w:rPr>
          <w:rFonts w:ascii="Times New Roman" w:hAnsi="Times New Roman" w:cs="Times New Roman"/>
          <w:sz w:val="24"/>
          <w:szCs w:val="24"/>
        </w:rPr>
        <w:t>Gq</w:t>
      </w:r>
      <w:proofErr w:type="spellEnd"/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schnorr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identification schemes: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Proofs of security against impersonation under active and concurrent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attacks. 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CRYPTO</w:t>
      </w:r>
      <w:r w:rsidRPr="00165E93">
        <w:rPr>
          <w:rFonts w:ascii="Times New Roman" w:hAnsi="Times New Roman" w:cs="Times New Roman"/>
          <w:sz w:val="24"/>
          <w:szCs w:val="24"/>
        </w:rPr>
        <w:t>, pages 162–177, 2002.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[7]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Bugiel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Nurnberger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Sadeghi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and T. Schneider.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Twin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clouds: An architecture for secure cloud computing.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on Cryptography and Security in Clouds (WCSC 2011)</w:t>
      </w:r>
      <w:r w:rsidRPr="00165E93">
        <w:rPr>
          <w:rFonts w:ascii="Times New Roman" w:hAnsi="Times New Roman" w:cs="Times New Roman"/>
          <w:sz w:val="24"/>
          <w:szCs w:val="24"/>
        </w:rPr>
        <w:t>, 2011.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[8] J. R. Douceur,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Adya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W. J.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Bolosky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D. Simon, and M.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Theimer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Reclaiming space from duplicate files in a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distributed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file system.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ICDCS</w:t>
      </w:r>
      <w:r w:rsidRPr="00165E93">
        <w:rPr>
          <w:rFonts w:ascii="Times New Roman" w:hAnsi="Times New Roman" w:cs="Times New Roman"/>
          <w:sz w:val="24"/>
          <w:szCs w:val="24"/>
        </w:rPr>
        <w:t>, pages 617–624, 2002.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[9] D.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Ferraiolo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 R. Kuhn. Role-based access controls.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165E93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NIST-NCSC National Computer Security Conf.</w:t>
      </w:r>
      <w:r w:rsidRPr="00165E93">
        <w:rPr>
          <w:rFonts w:ascii="Times New Roman" w:hAnsi="Times New Roman" w:cs="Times New Roman"/>
          <w:sz w:val="24"/>
          <w:szCs w:val="24"/>
        </w:rPr>
        <w:t>, 1992.</w:t>
      </w:r>
      <w:proofErr w:type="gramEnd"/>
    </w:p>
    <w:p w:rsid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[10] GNU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Libmicrohttpd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83744B">
          <w:rPr>
            <w:rStyle w:val="Hyperlink"/>
            <w:rFonts w:ascii="Times New Roman" w:hAnsi="Times New Roman" w:cs="Times New Roman"/>
            <w:sz w:val="24"/>
            <w:szCs w:val="24"/>
          </w:rPr>
          <w:t>http://www.gnu.org/software/libmicrohttpd/</w:t>
        </w:r>
      </w:hyperlink>
      <w:r w:rsidRPr="00165E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[11]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Halevi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Harnik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Pinkas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Shulman-Peleg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Proofs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ownership in remote storage systems.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In Y. Chen, G.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Danezis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and V.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Shmatikov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editors,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ACM Conference on Computer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Communications Security</w:t>
      </w:r>
      <w:r w:rsidRPr="00165E93">
        <w:rPr>
          <w:rFonts w:ascii="Times New Roman" w:hAnsi="Times New Roman" w:cs="Times New Roman"/>
          <w:sz w:val="24"/>
          <w:szCs w:val="24"/>
        </w:rPr>
        <w:t xml:space="preserve">, pages 491–500.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ACM, 2011.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[12] J. Li, X. Chen, M. Li, J. Li, P. Lee,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andW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Lou. Secure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with efficient and reliable convergent key management.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IEEE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Transactions on Parallel and Distributed Systems</w:t>
      </w:r>
      <w:r w:rsidRPr="00165E93">
        <w:rPr>
          <w:rFonts w:ascii="Times New Roman" w:hAnsi="Times New Roman" w:cs="Times New Roman"/>
          <w:sz w:val="24"/>
          <w:szCs w:val="24"/>
        </w:rPr>
        <w:t>, 2013.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[13] </w:t>
      </w:r>
      <w:proofErr w:type="spellStart"/>
      <w:proofErr w:type="gramStart"/>
      <w:r w:rsidRPr="00165E93">
        <w:rPr>
          <w:rFonts w:ascii="Times New Roman" w:hAnsi="Times New Roman" w:cs="Times New Roman"/>
          <w:sz w:val="24"/>
          <w:szCs w:val="24"/>
        </w:rPr>
        <w:t>libcurl</w:t>
      </w:r>
      <w:proofErr w:type="spellEnd"/>
      <w:proofErr w:type="gramEnd"/>
      <w:r w:rsidRPr="00165E93">
        <w:rPr>
          <w:rFonts w:ascii="Times New Roman" w:hAnsi="Times New Roman" w:cs="Times New Roman"/>
          <w:sz w:val="24"/>
          <w:szCs w:val="24"/>
        </w:rPr>
        <w:t>. http://curl.haxx.se/libcurl/.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[14] C. Ng and P. Lee.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Revdedup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: A reverse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system optimized for reads to latest backups.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Proc. of APSYS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Apr 2013.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lastRenderedPageBreak/>
        <w:t xml:space="preserve">[15] W. K. Ng, Y.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H. Zhu. Private data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protocols in cloud storage. In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Ossowski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 P.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Lecca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editors,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Proceedings of the 27th Annual ACM Symposium on Applied Computing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pages 441–446.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ACM, 2012.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[16] R. D.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Pietro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Sorniotti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Boosting efficiency and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in proof of ownership for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In H. Y.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Youm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Y. Won, editors,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ACM Symposium on Information, Computer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Communications Security</w:t>
      </w:r>
      <w:r w:rsidRPr="00165E93">
        <w:rPr>
          <w:rFonts w:ascii="Times New Roman" w:hAnsi="Times New Roman" w:cs="Times New Roman"/>
          <w:sz w:val="24"/>
          <w:szCs w:val="24"/>
        </w:rPr>
        <w:t xml:space="preserve">, pages 81–82.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ACM, 2012.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[17] S. Quinlan and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Dorward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Venti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: a new approach to archival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storage.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Proc. USENIX FAST</w:t>
      </w:r>
      <w:r w:rsidRPr="00165E93">
        <w:rPr>
          <w:rFonts w:ascii="Times New Roman" w:hAnsi="Times New Roman" w:cs="Times New Roman"/>
          <w:sz w:val="24"/>
          <w:szCs w:val="24"/>
        </w:rPr>
        <w:t>, Jan 2002.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E93">
        <w:rPr>
          <w:rFonts w:ascii="Times New Roman" w:hAnsi="Times New Roman" w:cs="Times New Roman"/>
          <w:sz w:val="24"/>
          <w:szCs w:val="24"/>
        </w:rPr>
        <w:t xml:space="preserve">[18]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Rahumed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H. C. H. Chen, Y. Tang, P. P. C. Lee, and J. C.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A secure cloud backup system with assured deletion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version control.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3rd International Workshop on Security in 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165E93">
        <w:rPr>
          <w:rFonts w:ascii="Times New Roman" w:hAnsi="Times New Roman" w:cs="Times New Roman"/>
          <w:sz w:val="24"/>
          <w:szCs w:val="24"/>
        </w:rPr>
        <w:t>, 2011.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[19] R. S.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Sandhu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E. J. Coyne, H. L. Feinstein, and C. E.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Youman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Role-based access control models.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IEEE Computer</w:t>
      </w:r>
      <w:r w:rsidRPr="00165E93">
        <w:rPr>
          <w:rFonts w:ascii="Times New Roman" w:hAnsi="Times New Roman" w:cs="Times New Roman"/>
          <w:sz w:val="24"/>
          <w:szCs w:val="24"/>
        </w:rPr>
        <w:t>, 29:38–47, Feb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1996.</w:t>
      </w:r>
    </w:p>
    <w:p w:rsid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[20] J.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Stanek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Sorniotti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Androulaki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L.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Kencl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A secure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scheme for cloud storage.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Technical Report</w:t>
      </w:r>
      <w:r w:rsidRPr="00165E93">
        <w:rPr>
          <w:rFonts w:ascii="Times New Roman" w:hAnsi="Times New Roman" w:cs="Times New Roman"/>
          <w:sz w:val="24"/>
          <w:szCs w:val="24"/>
        </w:rPr>
        <w:t>, 2013.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[21] M. W.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Storer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Greenan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D. D. E. Long, and E. L. Miller.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 xml:space="preserve">Proc. of </w:t>
      </w:r>
      <w:proofErr w:type="spellStart"/>
      <w:r w:rsidRPr="00165E93">
        <w:rPr>
          <w:rFonts w:ascii="Times New Roman" w:hAnsi="Times New Roman" w:cs="Times New Roman"/>
          <w:i/>
          <w:iCs/>
          <w:sz w:val="24"/>
          <w:szCs w:val="24"/>
        </w:rPr>
        <w:t>StorageSS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2008.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>[22] Z. Wilcox-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O’Hearn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and B. Warner.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Tahoe: the least-authority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 xml:space="preserve">Proc. of ACM </w:t>
      </w:r>
      <w:proofErr w:type="spellStart"/>
      <w:r w:rsidRPr="00165E93">
        <w:rPr>
          <w:rFonts w:ascii="Times New Roman" w:hAnsi="Times New Roman" w:cs="Times New Roman"/>
          <w:i/>
          <w:iCs/>
          <w:sz w:val="24"/>
          <w:szCs w:val="24"/>
        </w:rPr>
        <w:t>StorageSS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2008.</w:t>
      </w:r>
      <w:proofErr w:type="gramEnd"/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[23] J.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, E.-C.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Chang,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and J. Zhou.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Weak leakage-resilient client-side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 of encrypted data in cloud storage.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ASIACCS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pages 195–206, 2013.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>[24] J. Yuan and S. Yu.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Secure and constant cost public cloud </w:t>
      </w:r>
      <w:r>
        <w:rPr>
          <w:rFonts w:ascii="Times New Roman" w:hAnsi="Times New Roman" w:cs="Times New Roman"/>
          <w:sz w:val="24"/>
          <w:szCs w:val="24"/>
        </w:rPr>
        <w:t xml:space="preserve">storage </w:t>
      </w:r>
      <w:r w:rsidRPr="00165E93">
        <w:rPr>
          <w:rFonts w:ascii="Times New Roman" w:hAnsi="Times New Roman" w:cs="Times New Roman"/>
          <w:sz w:val="24"/>
          <w:szCs w:val="24"/>
        </w:rPr>
        <w:t xml:space="preserve">auditing with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.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 xml:space="preserve">IACR Cryptology </w:t>
      </w:r>
      <w:proofErr w:type="spellStart"/>
      <w:r w:rsidRPr="00165E9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Pr="00165E9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>2013:149, 2013.</w:t>
      </w:r>
    </w:p>
    <w:p w:rsidR="00165E93" w:rsidRPr="00165E93" w:rsidRDefault="00165E93" w:rsidP="0016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5E93">
        <w:rPr>
          <w:rFonts w:ascii="Times New Roman" w:hAnsi="Times New Roman" w:cs="Times New Roman"/>
          <w:sz w:val="24"/>
          <w:szCs w:val="24"/>
        </w:rPr>
        <w:t xml:space="preserve">[25] K. Zhang, X. Zhou, Y. Chen,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X.Wang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, and Y.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Ruan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Sedic</w:t>
      </w:r>
      <w:proofErr w:type="spellEnd"/>
      <w:r w:rsidRPr="00165E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5E93">
        <w:rPr>
          <w:rFonts w:ascii="Times New Roman" w:hAnsi="Times New Roman" w:cs="Times New Roman"/>
          <w:sz w:val="24"/>
          <w:szCs w:val="24"/>
        </w:rPr>
        <w:t>privacyaware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data intensive computing on hybrid clouds. In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Proceedings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i/>
          <w:iCs/>
          <w:sz w:val="24"/>
          <w:szCs w:val="24"/>
        </w:rPr>
        <w:t>of the 18th ACM conference on Computer and communications security</w:t>
      </w:r>
      <w:r w:rsidRPr="00165E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3">
        <w:rPr>
          <w:rFonts w:ascii="Times New Roman" w:hAnsi="Times New Roman" w:cs="Times New Roman"/>
          <w:sz w:val="24"/>
          <w:szCs w:val="24"/>
        </w:rPr>
        <w:t xml:space="preserve">CCS’11, pages 515–526, New York, NY, USA, 2011. </w:t>
      </w:r>
      <w:proofErr w:type="gramStart"/>
      <w:r w:rsidRPr="00165E93">
        <w:rPr>
          <w:rFonts w:ascii="Times New Roman" w:hAnsi="Times New Roman" w:cs="Times New Roman"/>
          <w:sz w:val="24"/>
          <w:szCs w:val="24"/>
        </w:rPr>
        <w:t>ACM.</w:t>
      </w:r>
      <w:proofErr w:type="gramEnd"/>
    </w:p>
    <w:sectPr w:rsidR="00165E93" w:rsidRPr="0016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5E93"/>
    <w:rsid w:val="0016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E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nu.org/software/libmicrohttpd/" TargetMode="External"/><Relationship Id="rId5" Type="http://schemas.openxmlformats.org/officeDocument/2006/relationships/hyperlink" Target="http://www.openss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79F044F-63CD-4C16-BBE9-90A83D0F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3321</Characters>
  <Application>Microsoft Office Word</Application>
  <DocSecurity>0</DocSecurity>
  <Lines>27</Lines>
  <Paragraphs>7</Paragraphs>
  <ScaleCrop>false</ScaleCrop>
  <Company>System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2014-09-27T11:05:00Z</dcterms:created>
  <dcterms:modified xsi:type="dcterms:W3CDTF">2014-09-27T11:09:00Z</dcterms:modified>
</cp:coreProperties>
</file>