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1D501D" w:rsidP="001D501D">
      <w:pPr>
        <w:spacing w:after="0" w:line="360" w:lineRule="auto"/>
        <w:jc w:val="center"/>
        <w:rPr>
          <w:rFonts w:ascii="Times New Roman" w:hAnsi="Times New Roman" w:cs="Times New Roman"/>
          <w:b/>
          <w:sz w:val="36"/>
          <w:szCs w:val="28"/>
          <w:u w:val="single"/>
        </w:rPr>
      </w:pPr>
      <w:r w:rsidRPr="001D501D">
        <w:rPr>
          <w:rFonts w:ascii="Times New Roman" w:hAnsi="Times New Roman" w:cs="Times New Roman"/>
          <w:b/>
          <w:sz w:val="36"/>
          <w:szCs w:val="28"/>
          <w:u w:val="single"/>
        </w:rPr>
        <w:t>CoCoWa: A Collaborative Contact-Based</w:t>
      </w:r>
      <w:r>
        <w:rPr>
          <w:rFonts w:ascii="Times New Roman" w:hAnsi="Times New Roman" w:cs="Times New Roman"/>
          <w:b/>
          <w:sz w:val="36"/>
          <w:szCs w:val="28"/>
          <w:u w:val="single"/>
        </w:rPr>
        <w:t xml:space="preserve"> </w:t>
      </w:r>
      <w:r w:rsidRPr="001D501D">
        <w:rPr>
          <w:rFonts w:ascii="Times New Roman" w:hAnsi="Times New Roman" w:cs="Times New Roman"/>
          <w:b/>
          <w:sz w:val="36"/>
          <w:szCs w:val="28"/>
          <w:u w:val="single"/>
        </w:rPr>
        <w:t>Watchdog for Detecting Selfish Nodes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760FA7" w:rsidP="00760FA7">
      <w:pPr>
        <w:spacing w:line="360" w:lineRule="auto"/>
        <w:jc w:val="both"/>
        <w:rPr>
          <w:rFonts w:ascii="Times New Roman" w:hAnsi="Times New Roman" w:cs="Times New Roman"/>
          <w:sz w:val="28"/>
          <w:szCs w:val="28"/>
        </w:rPr>
      </w:pPr>
      <w:r w:rsidRPr="00760FA7">
        <w:rPr>
          <w:rFonts w:ascii="Times New Roman" w:hAnsi="Times New Roman" w:cs="Times New Roman"/>
          <w:sz w:val="28"/>
          <w:szCs w:val="28"/>
        </w:rPr>
        <w:t>Mobile ad-hoc networks (MANETs) assume that mobile nodes voluntary cooperate in order to work properly. This</w:t>
      </w:r>
      <w:r>
        <w:rPr>
          <w:rFonts w:ascii="Times New Roman" w:hAnsi="Times New Roman" w:cs="Times New Roman"/>
          <w:sz w:val="28"/>
          <w:szCs w:val="28"/>
        </w:rPr>
        <w:t xml:space="preserve"> </w:t>
      </w:r>
      <w:r w:rsidRPr="00760FA7">
        <w:rPr>
          <w:rFonts w:ascii="Times New Roman" w:hAnsi="Times New Roman" w:cs="Times New Roman"/>
          <w:sz w:val="28"/>
          <w:szCs w:val="28"/>
        </w:rPr>
        <w:t xml:space="preserve">cooperation is a cost-intensive activity and some nodes can refuse to cooperate, leading to </w:t>
      </w:r>
      <w:r w:rsidR="00D916FC" w:rsidRPr="00760FA7">
        <w:rPr>
          <w:rFonts w:ascii="Times New Roman" w:hAnsi="Times New Roman" w:cs="Times New Roman"/>
          <w:sz w:val="28"/>
          <w:szCs w:val="28"/>
        </w:rPr>
        <w:t>selfish</w:t>
      </w:r>
      <w:r w:rsidRPr="00760FA7">
        <w:rPr>
          <w:rFonts w:ascii="Times New Roman" w:hAnsi="Times New Roman" w:cs="Times New Roman"/>
          <w:sz w:val="28"/>
          <w:szCs w:val="28"/>
        </w:rPr>
        <w:t xml:space="preserve"> node behaviour. Thus, the overall</w:t>
      </w:r>
      <w:r>
        <w:rPr>
          <w:rFonts w:ascii="Times New Roman" w:hAnsi="Times New Roman" w:cs="Times New Roman"/>
          <w:sz w:val="28"/>
          <w:szCs w:val="28"/>
        </w:rPr>
        <w:t xml:space="preserve"> </w:t>
      </w:r>
      <w:r w:rsidRPr="00760FA7">
        <w:rPr>
          <w:rFonts w:ascii="Times New Roman" w:hAnsi="Times New Roman" w:cs="Times New Roman"/>
          <w:sz w:val="28"/>
          <w:szCs w:val="28"/>
        </w:rPr>
        <w:t>network performance could be seriously affected. The use of watchdogs is a well-known mechanism to detect selfish nodes. However,</w:t>
      </w:r>
      <w:r>
        <w:rPr>
          <w:rFonts w:ascii="Times New Roman" w:hAnsi="Times New Roman" w:cs="Times New Roman"/>
          <w:sz w:val="28"/>
          <w:szCs w:val="28"/>
        </w:rPr>
        <w:t xml:space="preserve"> </w:t>
      </w:r>
      <w:r w:rsidRPr="00760FA7">
        <w:rPr>
          <w:rFonts w:ascii="Times New Roman" w:hAnsi="Times New Roman" w:cs="Times New Roman"/>
          <w:sz w:val="28"/>
          <w:szCs w:val="28"/>
        </w:rPr>
        <w:t>the detection process performed by watchdogs can fail, generating false positives and false negatives that can induce to wrong</w:t>
      </w:r>
      <w:r>
        <w:rPr>
          <w:rFonts w:ascii="Times New Roman" w:hAnsi="Times New Roman" w:cs="Times New Roman"/>
          <w:sz w:val="28"/>
          <w:szCs w:val="28"/>
        </w:rPr>
        <w:t xml:space="preserve"> </w:t>
      </w:r>
      <w:r w:rsidRPr="00760FA7">
        <w:rPr>
          <w:rFonts w:ascii="Times New Roman" w:hAnsi="Times New Roman" w:cs="Times New Roman"/>
          <w:sz w:val="28"/>
          <w:szCs w:val="28"/>
        </w:rPr>
        <w:t>operations. Moreover, relying on local watchdogs alone can lead to poor performance when detecting selfish nodes, in term of</w:t>
      </w:r>
      <w:r>
        <w:rPr>
          <w:rFonts w:ascii="Times New Roman" w:hAnsi="Times New Roman" w:cs="Times New Roman"/>
          <w:sz w:val="28"/>
          <w:szCs w:val="28"/>
        </w:rPr>
        <w:t xml:space="preserve"> </w:t>
      </w:r>
      <w:r w:rsidRPr="00760FA7">
        <w:rPr>
          <w:rFonts w:ascii="Times New Roman" w:hAnsi="Times New Roman" w:cs="Times New Roman"/>
          <w:sz w:val="28"/>
          <w:szCs w:val="28"/>
        </w:rPr>
        <w:t>precision and speed. This is specially important on networks with sporadic contacts, such as delay tolerant networks (DTNs), where</w:t>
      </w:r>
      <w:r>
        <w:rPr>
          <w:rFonts w:ascii="Times New Roman" w:hAnsi="Times New Roman" w:cs="Times New Roman"/>
          <w:sz w:val="28"/>
          <w:szCs w:val="28"/>
        </w:rPr>
        <w:t xml:space="preserve"> </w:t>
      </w:r>
      <w:r w:rsidRPr="00760FA7">
        <w:rPr>
          <w:rFonts w:ascii="Times New Roman" w:hAnsi="Times New Roman" w:cs="Times New Roman"/>
          <w:sz w:val="28"/>
          <w:szCs w:val="28"/>
        </w:rPr>
        <w:t>sometimes watchdogs lack of enough time or information to detect the selfish nodes. Thus, we propose collaborative contact-based</w:t>
      </w:r>
      <w:r>
        <w:rPr>
          <w:rFonts w:ascii="Times New Roman" w:hAnsi="Times New Roman" w:cs="Times New Roman"/>
          <w:sz w:val="28"/>
          <w:szCs w:val="28"/>
        </w:rPr>
        <w:t xml:space="preserve"> </w:t>
      </w:r>
      <w:r w:rsidRPr="00760FA7">
        <w:rPr>
          <w:rFonts w:ascii="Times New Roman" w:hAnsi="Times New Roman" w:cs="Times New Roman"/>
          <w:sz w:val="28"/>
          <w:szCs w:val="28"/>
        </w:rPr>
        <w:t>watchdog (CoCoWa) as a collaborative approach based on the diffusion of local selfish nodes awareness when a contact occurs, so</w:t>
      </w:r>
      <w:r>
        <w:rPr>
          <w:rFonts w:ascii="Times New Roman" w:hAnsi="Times New Roman" w:cs="Times New Roman"/>
          <w:sz w:val="28"/>
          <w:szCs w:val="28"/>
        </w:rPr>
        <w:t xml:space="preserve"> </w:t>
      </w:r>
      <w:r w:rsidRPr="00760FA7">
        <w:rPr>
          <w:rFonts w:ascii="Times New Roman" w:hAnsi="Times New Roman" w:cs="Times New Roman"/>
          <w:sz w:val="28"/>
          <w:szCs w:val="28"/>
        </w:rPr>
        <w:t>that information about selfish nodes is quickly propagated. As shown in the paper, this collaborative approach reduces the time and</w:t>
      </w:r>
      <w:r>
        <w:rPr>
          <w:rFonts w:ascii="Times New Roman" w:hAnsi="Times New Roman" w:cs="Times New Roman"/>
          <w:sz w:val="28"/>
          <w:szCs w:val="28"/>
        </w:rPr>
        <w:t xml:space="preserve"> </w:t>
      </w:r>
      <w:r w:rsidRPr="00760FA7">
        <w:rPr>
          <w:rFonts w:ascii="Times New Roman" w:hAnsi="Times New Roman" w:cs="Times New Roman"/>
          <w:sz w:val="28"/>
          <w:szCs w:val="28"/>
        </w:rPr>
        <w:t>increases the precision when detecting selfish nodes.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9817FA" w:rsidRPr="009817FA" w:rsidRDefault="009817FA" w:rsidP="009817FA">
      <w:pPr>
        <w:spacing w:line="360" w:lineRule="auto"/>
        <w:jc w:val="both"/>
        <w:rPr>
          <w:rFonts w:ascii="Times New Roman" w:hAnsi="Times New Roman" w:cs="Times New Roman"/>
          <w:sz w:val="28"/>
          <w:szCs w:val="28"/>
        </w:rPr>
      </w:pPr>
      <w:r w:rsidRPr="009817FA">
        <w:rPr>
          <w:rFonts w:ascii="Times New Roman" w:hAnsi="Times New Roman" w:cs="Times New Roman"/>
          <w:sz w:val="28"/>
          <w:szCs w:val="28"/>
        </w:rPr>
        <w:t xml:space="preserve">The impact of node selfishness on MANETs has been studied in credit-payment scheme. In credit-payment scheme it is shown that when no selfishness prevention mechanism is present, the packet delivery rates become seriously degraded, from a rate of 80 percent when the selfish node ratio is 0, to 30 percent when the selfish node ratio is 50 percent. The number of packet losses is increased by 500 percent </w:t>
      </w:r>
      <w:r w:rsidRPr="009817FA">
        <w:rPr>
          <w:rFonts w:ascii="Times New Roman" w:hAnsi="Times New Roman" w:cs="Times New Roman"/>
          <w:sz w:val="28"/>
          <w:szCs w:val="28"/>
        </w:rPr>
        <w:lastRenderedPageBreak/>
        <w:t>when the selfish node ratio increases from 0 to 40 percent. A more detailed study shows that a moderate concentration of node selfishness (starting from a 20 percent level) has a huge impact on the overall performance of MANETs, such as the average hop count, the number of packets dropped, the offered throughput, and the probability of reachability. In DTNs, selfish nodes can seriously degrade the performance of packet transmission. For example, in two-hop relay schemes, if a packet is transmitted to a selfish node, the packet is not re-transmitted, therefore being lost.</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B402C5" w:rsidRPr="00B402C5" w:rsidRDefault="00B402C5" w:rsidP="00B402C5">
      <w:pPr>
        <w:numPr>
          <w:ilvl w:val="0"/>
          <w:numId w:val="7"/>
        </w:numPr>
        <w:spacing w:line="360" w:lineRule="auto"/>
        <w:jc w:val="both"/>
        <w:rPr>
          <w:rFonts w:ascii="Times New Roman" w:hAnsi="Times New Roman" w:cs="Times New Roman"/>
          <w:sz w:val="28"/>
          <w:szCs w:val="28"/>
        </w:rPr>
      </w:pPr>
      <w:r w:rsidRPr="00B402C5">
        <w:rPr>
          <w:rFonts w:ascii="Times New Roman" w:hAnsi="Times New Roman" w:cs="Times New Roman"/>
          <w:sz w:val="28"/>
          <w:szCs w:val="28"/>
        </w:rPr>
        <w:t>Increase the selfish nodes</w:t>
      </w:r>
    </w:p>
    <w:p w:rsidR="00B402C5" w:rsidRPr="00B402C5" w:rsidRDefault="00B402C5" w:rsidP="00B402C5">
      <w:pPr>
        <w:numPr>
          <w:ilvl w:val="0"/>
          <w:numId w:val="7"/>
        </w:numPr>
        <w:spacing w:line="360" w:lineRule="auto"/>
        <w:jc w:val="both"/>
        <w:rPr>
          <w:rFonts w:ascii="Times New Roman" w:hAnsi="Times New Roman" w:cs="Times New Roman"/>
          <w:sz w:val="28"/>
          <w:szCs w:val="28"/>
        </w:rPr>
      </w:pPr>
      <w:r w:rsidRPr="00B402C5">
        <w:rPr>
          <w:rFonts w:ascii="Times New Roman" w:hAnsi="Times New Roman" w:cs="Times New Roman"/>
          <w:sz w:val="28"/>
          <w:szCs w:val="28"/>
        </w:rPr>
        <w:t>Increase the packet loss</w:t>
      </w:r>
    </w:p>
    <w:p w:rsidR="00B402C5" w:rsidRPr="00B402C5" w:rsidRDefault="00B402C5" w:rsidP="00B402C5">
      <w:pPr>
        <w:numPr>
          <w:ilvl w:val="0"/>
          <w:numId w:val="7"/>
        </w:numPr>
        <w:spacing w:line="360" w:lineRule="auto"/>
        <w:jc w:val="both"/>
        <w:rPr>
          <w:rFonts w:ascii="Times New Roman" w:hAnsi="Times New Roman" w:cs="Times New Roman"/>
          <w:sz w:val="28"/>
          <w:szCs w:val="28"/>
        </w:rPr>
      </w:pPr>
      <w:r w:rsidRPr="00B402C5">
        <w:rPr>
          <w:rFonts w:ascii="Times New Roman" w:hAnsi="Times New Roman" w:cs="Times New Roman"/>
          <w:sz w:val="28"/>
          <w:szCs w:val="28"/>
        </w:rPr>
        <w:t>Reduce the throughput</w:t>
      </w:r>
    </w:p>
    <w:p w:rsidR="00B402C5" w:rsidRDefault="00B402C5" w:rsidP="00B402C5">
      <w:pPr>
        <w:numPr>
          <w:ilvl w:val="0"/>
          <w:numId w:val="7"/>
        </w:numPr>
        <w:spacing w:line="360" w:lineRule="auto"/>
        <w:jc w:val="both"/>
        <w:rPr>
          <w:rFonts w:ascii="Times New Roman" w:hAnsi="Times New Roman" w:cs="Times New Roman"/>
          <w:sz w:val="28"/>
          <w:szCs w:val="28"/>
        </w:rPr>
      </w:pPr>
      <w:r w:rsidRPr="00B402C5">
        <w:rPr>
          <w:rFonts w:ascii="Times New Roman" w:hAnsi="Times New Roman" w:cs="Times New Roman"/>
          <w:sz w:val="28"/>
          <w:szCs w:val="28"/>
        </w:rPr>
        <w:t>Increase overhead</w:t>
      </w:r>
    </w:p>
    <w:p w:rsidR="006713DE" w:rsidRPr="006713DE" w:rsidRDefault="006713DE" w:rsidP="006713DE">
      <w:pPr>
        <w:numPr>
          <w:ilvl w:val="0"/>
          <w:numId w:val="7"/>
        </w:numPr>
        <w:spacing w:line="360" w:lineRule="auto"/>
        <w:jc w:val="both"/>
        <w:rPr>
          <w:rFonts w:ascii="Times New Roman" w:hAnsi="Times New Roman" w:cs="Times New Roman"/>
          <w:sz w:val="28"/>
          <w:szCs w:val="28"/>
        </w:rPr>
      </w:pPr>
      <w:r w:rsidRPr="006713DE">
        <w:rPr>
          <w:rFonts w:ascii="Times New Roman" w:hAnsi="Times New Roman" w:cs="Times New Roman"/>
          <w:sz w:val="28"/>
          <w:szCs w:val="28"/>
        </w:rPr>
        <w:t>In DTNs, selfish nodes can seriously degrade the performance of packet transmission. For example, in two-hop relay schemes, if a packet is transmitted to a selfish node, the packet</w:t>
      </w:r>
      <w:r>
        <w:rPr>
          <w:rFonts w:ascii="Times New Roman" w:hAnsi="Times New Roman" w:cs="Times New Roman"/>
          <w:sz w:val="28"/>
          <w:szCs w:val="28"/>
        </w:rPr>
        <w:t xml:space="preserve"> </w:t>
      </w:r>
      <w:r w:rsidRPr="006713DE">
        <w:rPr>
          <w:rFonts w:ascii="Times New Roman" w:hAnsi="Times New Roman" w:cs="Times New Roman"/>
          <w:sz w:val="28"/>
          <w:szCs w:val="28"/>
        </w:rPr>
        <w:t>is not re-transmitted, therefore being lost.</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5828F1" w:rsidRPr="005828F1" w:rsidRDefault="00E34247" w:rsidP="005828F1">
      <w:pPr>
        <w:pStyle w:val="ListParagraph"/>
        <w:numPr>
          <w:ilvl w:val="0"/>
          <w:numId w:val="8"/>
        </w:numPr>
        <w:spacing w:line="360" w:lineRule="auto"/>
        <w:jc w:val="both"/>
        <w:rPr>
          <w:rFonts w:ascii="Times New Roman" w:hAnsi="Times New Roman" w:cs="Times New Roman"/>
          <w:sz w:val="28"/>
          <w:szCs w:val="28"/>
        </w:rPr>
      </w:pPr>
      <w:r w:rsidRPr="005828F1">
        <w:rPr>
          <w:rFonts w:ascii="Times New Roman" w:hAnsi="Times New Roman" w:cs="Times New Roman"/>
          <w:sz w:val="28"/>
          <w:szCs w:val="28"/>
        </w:rPr>
        <w:t xml:space="preserve">This project introduces Collaborative Contact-based Watchdog (CoCoWa) as a new scheme for detecting selfish nodes that combines local watchdog </w:t>
      </w:r>
      <w:r w:rsidRPr="005828F1">
        <w:rPr>
          <w:rFonts w:ascii="Times New Roman" w:hAnsi="Times New Roman" w:cs="Times New Roman"/>
          <w:sz w:val="28"/>
          <w:szCs w:val="28"/>
        </w:rPr>
        <w:lastRenderedPageBreak/>
        <w:t xml:space="preserve">detections and the dissemination of this information on the network. If one node has previously detected a selfish node it can transmit this information to other nodes when a contact occurs. This way, nodes have second hand information about the selfish nodes in the network. </w:t>
      </w:r>
    </w:p>
    <w:p w:rsidR="005828F1" w:rsidRPr="005828F1" w:rsidRDefault="00E34247" w:rsidP="005828F1">
      <w:pPr>
        <w:pStyle w:val="ListParagraph"/>
        <w:numPr>
          <w:ilvl w:val="0"/>
          <w:numId w:val="8"/>
        </w:numPr>
        <w:spacing w:line="360" w:lineRule="auto"/>
        <w:jc w:val="both"/>
        <w:rPr>
          <w:rFonts w:ascii="Times New Roman" w:hAnsi="Times New Roman" w:cs="Times New Roman"/>
          <w:sz w:val="28"/>
          <w:szCs w:val="28"/>
        </w:rPr>
      </w:pPr>
      <w:r w:rsidRPr="005828F1">
        <w:rPr>
          <w:rFonts w:ascii="Times New Roman" w:hAnsi="Times New Roman" w:cs="Times New Roman"/>
          <w:sz w:val="28"/>
          <w:szCs w:val="28"/>
        </w:rPr>
        <w:t xml:space="preserve">The goal of our approach is to reduce the detection time and to improve the precision by reducing the effect of both false negatives and false positives. In general, the analytical evaluation shows a significant reduction of the detection time of selfish nodes with a reduced overhead when comparing CoCoWa against a traditional watchdog. </w:t>
      </w:r>
    </w:p>
    <w:p w:rsidR="00E34247" w:rsidRPr="005828F1" w:rsidRDefault="00E34247" w:rsidP="005828F1">
      <w:pPr>
        <w:pStyle w:val="ListParagraph"/>
        <w:numPr>
          <w:ilvl w:val="0"/>
          <w:numId w:val="8"/>
        </w:numPr>
        <w:spacing w:line="360" w:lineRule="auto"/>
        <w:jc w:val="both"/>
        <w:rPr>
          <w:rFonts w:ascii="Times New Roman" w:hAnsi="Times New Roman" w:cs="Times New Roman"/>
          <w:sz w:val="28"/>
          <w:szCs w:val="28"/>
        </w:rPr>
      </w:pPr>
      <w:r w:rsidRPr="005828F1">
        <w:rPr>
          <w:rFonts w:ascii="Times New Roman" w:hAnsi="Times New Roman" w:cs="Times New Roman"/>
          <w:sz w:val="28"/>
          <w:szCs w:val="28"/>
        </w:rPr>
        <w:t>The impact of false negatives and false positives is also greatly reduced. Finally, the pernicious effect of malicious nodes can be reduced using the reputation detection scheme. We also evaluate CoCoWa with real mobility scenarios using well known human and vehicular mobility traces.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E77A10" w:rsidRPr="00E77A10" w:rsidRDefault="00E77A10" w:rsidP="005828F1">
      <w:pPr>
        <w:numPr>
          <w:ilvl w:val="0"/>
          <w:numId w:val="9"/>
        </w:numPr>
        <w:spacing w:line="360" w:lineRule="auto"/>
        <w:jc w:val="both"/>
        <w:rPr>
          <w:rFonts w:ascii="Times New Roman" w:hAnsi="Times New Roman" w:cs="Times New Roman"/>
          <w:sz w:val="28"/>
          <w:szCs w:val="28"/>
        </w:rPr>
      </w:pPr>
      <w:r w:rsidRPr="00E77A10">
        <w:rPr>
          <w:rFonts w:ascii="Times New Roman" w:hAnsi="Times New Roman" w:cs="Times New Roman"/>
          <w:sz w:val="28"/>
          <w:szCs w:val="28"/>
        </w:rPr>
        <w:t>Reduce the selfish nodes</w:t>
      </w:r>
    </w:p>
    <w:p w:rsidR="00E77A10" w:rsidRPr="00E77A10" w:rsidRDefault="00E77A10" w:rsidP="005828F1">
      <w:pPr>
        <w:numPr>
          <w:ilvl w:val="0"/>
          <w:numId w:val="9"/>
        </w:numPr>
        <w:spacing w:line="360" w:lineRule="auto"/>
        <w:jc w:val="both"/>
        <w:rPr>
          <w:rFonts w:ascii="Times New Roman" w:hAnsi="Times New Roman" w:cs="Times New Roman"/>
          <w:sz w:val="28"/>
          <w:szCs w:val="28"/>
        </w:rPr>
      </w:pPr>
      <w:r w:rsidRPr="00E77A10">
        <w:rPr>
          <w:rFonts w:ascii="Times New Roman" w:hAnsi="Times New Roman" w:cs="Times New Roman"/>
          <w:sz w:val="28"/>
          <w:szCs w:val="28"/>
        </w:rPr>
        <w:t>Increase the throughput</w:t>
      </w:r>
    </w:p>
    <w:p w:rsidR="00E77A10" w:rsidRPr="00E77A10" w:rsidRDefault="00E77A10" w:rsidP="005828F1">
      <w:pPr>
        <w:numPr>
          <w:ilvl w:val="0"/>
          <w:numId w:val="9"/>
        </w:numPr>
        <w:spacing w:line="360" w:lineRule="auto"/>
        <w:jc w:val="both"/>
        <w:rPr>
          <w:rFonts w:ascii="Times New Roman" w:hAnsi="Times New Roman" w:cs="Times New Roman"/>
          <w:sz w:val="28"/>
          <w:szCs w:val="28"/>
        </w:rPr>
      </w:pPr>
      <w:r w:rsidRPr="00E77A10">
        <w:rPr>
          <w:rFonts w:ascii="Times New Roman" w:hAnsi="Times New Roman" w:cs="Times New Roman"/>
          <w:sz w:val="28"/>
          <w:szCs w:val="28"/>
        </w:rPr>
        <w:t>Decrease the overhead</w:t>
      </w:r>
    </w:p>
    <w:p w:rsidR="00CA70E5" w:rsidRPr="00D617C0" w:rsidRDefault="00CA70E5" w:rsidP="00CA70E5">
      <w:pPr>
        <w:spacing w:line="360" w:lineRule="auto"/>
        <w:jc w:val="both"/>
        <w:rPr>
          <w:rFonts w:ascii="Times New Roman" w:hAnsi="Times New Roman" w:cs="Times New Roman"/>
          <w:sz w:val="28"/>
          <w:szCs w:val="28"/>
        </w:rPr>
      </w:pPr>
    </w:p>
    <w:p w:rsidR="008964E8" w:rsidRDefault="008964E8" w:rsidP="00CA70E5">
      <w:pPr>
        <w:spacing w:line="360" w:lineRule="auto"/>
        <w:jc w:val="both"/>
        <w:rPr>
          <w:rFonts w:ascii="Times New Roman" w:hAnsi="Times New Roman" w:cs="Times New Roman"/>
          <w:b/>
          <w:sz w:val="32"/>
          <w:szCs w:val="28"/>
          <w:u w:val="single"/>
        </w:rPr>
      </w:pPr>
    </w:p>
    <w:p w:rsidR="008964E8" w:rsidRDefault="008964E8" w:rsidP="00CA70E5">
      <w:pPr>
        <w:spacing w:line="360" w:lineRule="auto"/>
        <w:jc w:val="both"/>
        <w:rPr>
          <w:rFonts w:ascii="Times New Roman" w:hAnsi="Times New Roman" w:cs="Times New Roman"/>
          <w:b/>
          <w:sz w:val="32"/>
          <w:szCs w:val="28"/>
          <w:u w:val="single"/>
        </w:rPr>
      </w:pPr>
    </w:p>
    <w:p w:rsidR="008964E8" w:rsidRDefault="008964E8" w:rsidP="00CA70E5">
      <w:pPr>
        <w:spacing w:line="360" w:lineRule="auto"/>
        <w:jc w:val="both"/>
        <w:rPr>
          <w:rFonts w:ascii="Times New Roman" w:hAnsi="Times New Roman" w:cs="Times New Roman"/>
          <w:b/>
          <w:sz w:val="32"/>
          <w:szCs w:val="28"/>
          <w:u w:val="single"/>
        </w:rPr>
      </w:pPr>
    </w:p>
    <w:p w:rsidR="00EC06E5" w:rsidRDefault="00EC06E5" w:rsidP="00CA70E5">
      <w:pPr>
        <w:spacing w:line="360" w:lineRule="auto"/>
        <w:jc w:val="both"/>
        <w:rPr>
          <w:rFonts w:ascii="Times New Roman" w:hAnsi="Times New Roman" w:cs="Times New Roman"/>
          <w:b/>
          <w:sz w:val="32"/>
          <w:szCs w:val="28"/>
          <w:u w:val="single"/>
        </w:rPr>
      </w:pPr>
    </w:p>
    <w:p w:rsidR="00EC06E5" w:rsidRDefault="00EC06E5" w:rsidP="00CA70E5">
      <w:pPr>
        <w:spacing w:line="360" w:lineRule="auto"/>
        <w:jc w:val="both"/>
        <w:rPr>
          <w:rFonts w:ascii="Times New Roman" w:hAnsi="Times New Roman" w:cs="Times New Roman"/>
          <w:b/>
          <w:sz w:val="32"/>
          <w:szCs w:val="28"/>
          <w:u w:val="single"/>
        </w:rPr>
      </w:pPr>
    </w:p>
    <w:p w:rsidR="009B4B2B" w:rsidRDefault="009B4B2B"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9B4B2B" w:rsidRDefault="009B4B2B" w:rsidP="009B4B2B">
      <w:pPr>
        <w:spacing w:line="360" w:lineRule="auto"/>
        <w:jc w:val="center"/>
        <w:rPr>
          <w:rFonts w:ascii="Times New Roman" w:hAnsi="Times New Roman" w:cs="Times New Roman"/>
          <w:b/>
          <w:sz w:val="32"/>
          <w:szCs w:val="28"/>
          <w:u w:val="single"/>
        </w:rPr>
      </w:pPr>
      <w:r w:rsidRPr="009B4B2B">
        <w:rPr>
          <w:rFonts w:ascii="Times New Roman" w:hAnsi="Times New Roman" w:cs="Times New Roman"/>
          <w:b/>
          <w:noProof/>
          <w:sz w:val="32"/>
          <w:szCs w:val="28"/>
        </w:rPr>
        <w:drawing>
          <wp:inline distT="0" distB="0" distL="0" distR="0">
            <wp:extent cx="3876675" cy="1943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76675" cy="1943100"/>
                    </a:xfrm>
                    <a:prstGeom prst="rect">
                      <a:avLst/>
                    </a:prstGeom>
                    <a:noFill/>
                    <a:ln w="9525">
                      <a:noFill/>
                      <a:miter lim="800000"/>
                      <a:headEnd/>
                      <a:tailEnd/>
                    </a:ln>
                  </pic:spPr>
                </pic:pic>
              </a:graphicData>
            </a:graphic>
          </wp:inline>
        </w:drawing>
      </w:r>
    </w:p>
    <w:p w:rsidR="00EC06E5" w:rsidRDefault="00EC06E5" w:rsidP="00CA70E5">
      <w:pPr>
        <w:spacing w:line="360" w:lineRule="auto"/>
        <w:jc w:val="both"/>
        <w:rPr>
          <w:rFonts w:ascii="Times New Roman" w:hAnsi="Times New Roman" w:cs="Times New Roman"/>
          <w:b/>
          <w:sz w:val="32"/>
          <w:szCs w:val="28"/>
          <w:u w:val="single"/>
        </w:rPr>
      </w:pPr>
    </w:p>
    <w:p w:rsidR="00EC06E5" w:rsidRDefault="00EC06E5" w:rsidP="00CA70E5">
      <w:pPr>
        <w:spacing w:line="360" w:lineRule="auto"/>
        <w:jc w:val="both"/>
        <w:rPr>
          <w:rFonts w:ascii="Times New Roman" w:hAnsi="Times New Roman" w:cs="Times New Roman"/>
          <w:b/>
          <w:sz w:val="32"/>
          <w:szCs w:val="28"/>
          <w:u w:val="single"/>
        </w:rPr>
      </w:pPr>
    </w:p>
    <w:p w:rsidR="00EC06E5" w:rsidRDefault="00EC06E5" w:rsidP="00CA70E5">
      <w:pPr>
        <w:spacing w:line="360" w:lineRule="auto"/>
        <w:jc w:val="both"/>
        <w:rPr>
          <w:rFonts w:ascii="Times New Roman" w:hAnsi="Times New Roman" w:cs="Times New Roman"/>
          <w:b/>
          <w:sz w:val="32"/>
          <w:szCs w:val="28"/>
          <w:u w:val="single"/>
        </w:rPr>
      </w:pPr>
    </w:p>
    <w:p w:rsidR="00EC06E5" w:rsidRDefault="00EC06E5" w:rsidP="00CA70E5">
      <w:pPr>
        <w:spacing w:line="360" w:lineRule="auto"/>
        <w:jc w:val="both"/>
        <w:rPr>
          <w:rFonts w:ascii="Times New Roman" w:hAnsi="Times New Roman" w:cs="Times New Roman"/>
          <w:b/>
          <w:sz w:val="32"/>
          <w:szCs w:val="28"/>
          <w:u w:val="single"/>
        </w:rPr>
      </w:pPr>
    </w:p>
    <w:p w:rsidR="00EC06E5" w:rsidRDefault="00EC06E5" w:rsidP="00CA70E5">
      <w:pPr>
        <w:spacing w:line="360" w:lineRule="auto"/>
        <w:jc w:val="both"/>
        <w:rPr>
          <w:rFonts w:ascii="Times New Roman" w:hAnsi="Times New Roman" w:cs="Times New Roman"/>
          <w:b/>
          <w:sz w:val="32"/>
          <w:szCs w:val="28"/>
          <w:u w:val="single"/>
        </w:rPr>
      </w:pPr>
    </w:p>
    <w:p w:rsidR="00EC06E5" w:rsidRDefault="00EC06E5" w:rsidP="00CA70E5">
      <w:pPr>
        <w:spacing w:line="360" w:lineRule="auto"/>
        <w:jc w:val="both"/>
        <w:rPr>
          <w:rFonts w:ascii="Times New Roman" w:hAnsi="Times New Roman" w:cs="Times New Roman"/>
          <w:b/>
          <w:sz w:val="32"/>
          <w:szCs w:val="28"/>
          <w:u w:val="single"/>
        </w:rPr>
      </w:pPr>
    </w:p>
    <w:p w:rsidR="00EC06E5" w:rsidRDefault="00EC06E5" w:rsidP="00CA70E5">
      <w:pPr>
        <w:spacing w:line="360" w:lineRule="auto"/>
        <w:jc w:val="both"/>
        <w:rPr>
          <w:rFonts w:ascii="Times New Roman" w:hAnsi="Times New Roman" w:cs="Times New Roman"/>
          <w:b/>
          <w:sz w:val="32"/>
          <w:szCs w:val="28"/>
          <w:u w:val="single"/>
        </w:rPr>
      </w:pPr>
    </w:p>
    <w:p w:rsidR="00EC06E5" w:rsidRDefault="00EC06E5" w:rsidP="00CA70E5">
      <w:pPr>
        <w:spacing w:line="360" w:lineRule="auto"/>
        <w:jc w:val="both"/>
        <w:rPr>
          <w:rFonts w:ascii="Times New Roman" w:hAnsi="Times New Roman" w:cs="Times New Roman"/>
          <w:b/>
          <w:sz w:val="32"/>
          <w:szCs w:val="28"/>
          <w:u w:val="single"/>
        </w:rPr>
      </w:pPr>
    </w:p>
    <w:p w:rsidR="009B4B2B" w:rsidRDefault="003B0D27"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BLOCK DIAGRAM:</w:t>
      </w:r>
    </w:p>
    <w:p w:rsidR="00EC06E5" w:rsidRPr="00771CFF" w:rsidRDefault="003877ED" w:rsidP="00771CFF">
      <w:pPr>
        <w:spacing w:line="360" w:lineRule="auto"/>
        <w:jc w:val="both"/>
        <w:rPr>
          <w:rFonts w:ascii="Times New Roman" w:hAnsi="Times New Roman" w:cs="Times New Roman"/>
          <w:b/>
          <w:sz w:val="32"/>
          <w:szCs w:val="28"/>
          <w:u w:val="single"/>
        </w:rPr>
      </w:pPr>
      <w:r w:rsidRPr="003877ED">
        <w:rPr>
          <w:rFonts w:ascii="Times New Roman" w:hAnsi="Times New Roman" w:cs="Times New Roman"/>
          <w:sz w:val="24"/>
          <w:szCs w:val="24"/>
        </w:rPr>
      </w:r>
      <w:r w:rsidRPr="003877ED">
        <w:rPr>
          <w:rFonts w:ascii="Times New Roman" w:hAnsi="Times New Roman" w:cs="Times New Roman"/>
          <w:sz w:val="24"/>
          <w:szCs w:val="24"/>
        </w:rPr>
        <w:pict>
          <v:group id="_x0000_s1026" editas="canvas" style="width:468pt;height:397pt;mso-position-horizontal-relative:char;mso-position-vertical-relative:line" coordorigin="1440,4510" coordsize="9360,79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4510;width:9360;height:7940" o:preferrelative="f">
              <v:fill o:detectmouseclick="t"/>
              <v:path o:extrusionok="t" o:connecttype="none"/>
              <o:lock v:ext="edit" text="t"/>
            </v:shape>
            <v:rect id="_x0000_s1028" style="position:absolute;left:5370;top:4875;width:1395;height:539" fillcolor="#f79646 [3209]" strokecolor="#f2f2f2 [3041]" strokeweight="3pt">
              <v:shadow on="t" type="perspective" color="#974706 [1609]" opacity=".5" offset="1pt" offset2="-1pt"/>
              <v:textbox>
                <w:txbxContent>
                  <w:p w:rsidR="003B0D27" w:rsidRPr="000F59AB" w:rsidRDefault="003B0D27" w:rsidP="003B0D27">
                    <w:pPr>
                      <w:jc w:val="center"/>
                      <w:rPr>
                        <w:rFonts w:ascii="Times New Roman" w:hAnsi="Times New Roman" w:cs="Times New Roman"/>
                        <w:b/>
                        <w:sz w:val="24"/>
                        <w:szCs w:val="24"/>
                      </w:rPr>
                    </w:pPr>
                    <w:r>
                      <w:rPr>
                        <w:rFonts w:ascii="Times New Roman" w:hAnsi="Times New Roman" w:cs="Times New Roman"/>
                        <w:b/>
                        <w:sz w:val="24"/>
                        <w:szCs w:val="24"/>
                      </w:rPr>
                      <w:t>CoCoWa</w:t>
                    </w:r>
                  </w:p>
                </w:txbxContent>
              </v:textbox>
            </v:rect>
            <v:rect id="_x0000_s1029" style="position:absolute;left:5207;top:5790;width:1724;height:735" fillcolor="#f79646 [3209]" strokecolor="#f2f2f2 [3041]" strokeweight="3pt">
              <v:shadow on="t" type="perspective" color="#974706 [1609]" opacity=".5" offset="1pt" offset2="-1pt"/>
              <v:textbox>
                <w:txbxContent>
                  <w:p w:rsidR="003B0D27" w:rsidRPr="000F59AB" w:rsidRDefault="003B0D27" w:rsidP="003B0D27">
                    <w:pPr>
                      <w:jc w:val="center"/>
                      <w:rPr>
                        <w:rFonts w:ascii="Times New Roman" w:hAnsi="Times New Roman" w:cs="Times New Roman"/>
                        <w:b/>
                        <w:sz w:val="24"/>
                        <w:szCs w:val="24"/>
                      </w:rPr>
                    </w:pPr>
                    <w:r>
                      <w:rPr>
                        <w:rFonts w:ascii="Times New Roman" w:hAnsi="Times New Roman" w:cs="Times New Roman"/>
                        <w:b/>
                        <w:sz w:val="24"/>
                        <w:szCs w:val="24"/>
                      </w:rPr>
                      <w:t>Detect the selfish nodes</w:t>
                    </w:r>
                  </w:p>
                </w:txbxContent>
              </v:textbox>
            </v:rect>
            <v:rect id="_x0000_s1030" style="position:absolute;left:4875;top:6945;width:2370;height:735" fillcolor="#f79646 [3209]" strokecolor="#f2f2f2 [3041]" strokeweight="3pt">
              <v:shadow on="t" type="perspective" color="#974706 [1609]" opacity=".5" offset="1pt" offset2="-1pt"/>
              <v:textbox>
                <w:txbxContent>
                  <w:p w:rsidR="003B0D27" w:rsidRPr="000F59AB" w:rsidRDefault="003B0D27" w:rsidP="003B0D27">
                    <w:pPr>
                      <w:jc w:val="center"/>
                      <w:rPr>
                        <w:rFonts w:ascii="Times New Roman" w:hAnsi="Times New Roman" w:cs="Times New Roman"/>
                        <w:b/>
                        <w:sz w:val="24"/>
                        <w:szCs w:val="24"/>
                      </w:rPr>
                    </w:pPr>
                    <w:r>
                      <w:rPr>
                        <w:rFonts w:ascii="Times New Roman" w:hAnsi="Times New Roman" w:cs="Times New Roman"/>
                        <w:b/>
                        <w:sz w:val="24"/>
                        <w:szCs w:val="24"/>
                      </w:rPr>
                      <w:t>Use local watchdog detection scheme</w:t>
                    </w:r>
                  </w:p>
                </w:txbxContent>
              </v:textbox>
            </v:rect>
            <v:rect id="_x0000_s1031" style="position:absolute;left:4996;top:8085;width:2115;height:735" fillcolor="#f79646 [3209]" strokecolor="#f2f2f2 [3041]" strokeweight="3pt">
              <v:shadow on="t" type="perspective" color="#974706 [1609]" opacity=".5" offset="1pt" offset2="-1pt"/>
              <v:textbox>
                <w:txbxContent>
                  <w:p w:rsidR="003B0D27" w:rsidRPr="000F59AB" w:rsidRDefault="003B0D27" w:rsidP="003B0D27">
                    <w:pPr>
                      <w:jc w:val="center"/>
                      <w:rPr>
                        <w:rFonts w:ascii="Times New Roman" w:hAnsi="Times New Roman" w:cs="Times New Roman"/>
                        <w:b/>
                        <w:sz w:val="24"/>
                        <w:szCs w:val="24"/>
                      </w:rPr>
                    </w:pPr>
                    <w:r>
                      <w:rPr>
                        <w:rFonts w:ascii="Times New Roman" w:hAnsi="Times New Roman" w:cs="Times New Roman"/>
                        <w:b/>
                        <w:sz w:val="24"/>
                        <w:szCs w:val="24"/>
                      </w:rPr>
                      <w:t>If detect the selfish node</w:t>
                    </w:r>
                  </w:p>
                </w:txbxContent>
              </v:textbox>
            </v:rect>
            <v:rect id="_x0000_s1032" style="position:absolute;left:4755;top:9270;width:2595;height:751" fillcolor="#f79646 [3209]" strokecolor="#f2f2f2 [3041]" strokeweight="3pt">
              <v:shadow on="t" type="perspective" color="#974706 [1609]" opacity=".5" offset="1pt" offset2="-1pt"/>
              <v:textbox>
                <w:txbxContent>
                  <w:p w:rsidR="003B0D27" w:rsidRPr="000F59AB" w:rsidRDefault="003B0D27" w:rsidP="003B0D27">
                    <w:pPr>
                      <w:jc w:val="center"/>
                      <w:rPr>
                        <w:rFonts w:ascii="Times New Roman" w:hAnsi="Times New Roman" w:cs="Times New Roman"/>
                        <w:b/>
                        <w:sz w:val="24"/>
                        <w:szCs w:val="24"/>
                      </w:rPr>
                    </w:pPr>
                    <w:r>
                      <w:rPr>
                        <w:rFonts w:ascii="Times New Roman" w:hAnsi="Times New Roman" w:cs="Times New Roman"/>
                        <w:b/>
                        <w:sz w:val="24"/>
                        <w:szCs w:val="24"/>
                      </w:rPr>
                      <w:t>Send that information to other nodes</w:t>
                    </w:r>
                  </w:p>
                </w:txbxContent>
              </v:textbox>
            </v:rect>
            <v:rect id="_x0000_s1033" style="position:absolute;left:4997;top:10395;width:2115;height:750" fillcolor="#f79646 [3209]" strokecolor="#f2f2f2 [3041]" strokeweight="3pt">
              <v:shadow on="t" type="perspective" color="#974706 [1609]" opacity=".5" offset="1pt" offset2="-1pt"/>
              <v:textbox>
                <w:txbxContent>
                  <w:p w:rsidR="003B0D27" w:rsidRPr="000F59AB" w:rsidRDefault="003B0D27" w:rsidP="003B0D27">
                    <w:pPr>
                      <w:jc w:val="center"/>
                      <w:rPr>
                        <w:rFonts w:ascii="Times New Roman" w:hAnsi="Times New Roman" w:cs="Times New Roman"/>
                        <w:b/>
                        <w:sz w:val="24"/>
                        <w:szCs w:val="24"/>
                      </w:rPr>
                    </w:pPr>
                    <w:r>
                      <w:rPr>
                        <w:rFonts w:ascii="Times New Roman" w:hAnsi="Times New Roman" w:cs="Times New Roman"/>
                        <w:b/>
                        <w:sz w:val="24"/>
                        <w:szCs w:val="24"/>
                      </w:rPr>
                      <w:t>Reduce detection time</w:t>
                    </w:r>
                  </w:p>
                </w:txbxContent>
              </v:textbox>
            </v:rect>
            <v:rect id="_x0000_s1034" style="position:absolute;left:4471;top:11505;width:3164;height:766" fillcolor="#f79646 [3209]" strokecolor="#f2f2f2 [3041]" strokeweight="3pt">
              <v:shadow on="t" type="perspective" color="#974706 [1609]" opacity=".5" offset="1pt" offset2="-1pt"/>
              <v:textbox>
                <w:txbxContent>
                  <w:p w:rsidR="003B0D27" w:rsidRPr="000F59AB" w:rsidRDefault="003B0D27" w:rsidP="003B0D27">
                    <w:pPr>
                      <w:jc w:val="center"/>
                      <w:rPr>
                        <w:rFonts w:ascii="Times New Roman" w:hAnsi="Times New Roman" w:cs="Times New Roman"/>
                        <w:b/>
                        <w:sz w:val="24"/>
                        <w:szCs w:val="24"/>
                      </w:rPr>
                    </w:pPr>
                    <w:r>
                      <w:rPr>
                        <w:rFonts w:ascii="Times New Roman" w:hAnsi="Times New Roman" w:cs="Times New Roman"/>
                        <w:b/>
                        <w:sz w:val="24"/>
                        <w:szCs w:val="24"/>
                      </w:rPr>
                      <w:t>Reduce the effect of false positives and false negatives</w:t>
                    </w:r>
                  </w:p>
                </w:txbxContent>
              </v:textbox>
            </v:rect>
            <v:shapetype id="_x0000_t32" coordsize="21600,21600" o:spt="32" o:oned="t" path="m,l21600,21600e" filled="f">
              <v:path arrowok="t" fillok="f" o:connecttype="none"/>
              <o:lock v:ext="edit" shapetype="t"/>
            </v:shapetype>
            <v:shape id="_x0000_s1035" type="#_x0000_t32" style="position:absolute;left:6068;top:5444;width:1;height:316" o:connectortype="straight">
              <v:stroke endarrow="block"/>
            </v:shape>
            <v:shape id="_x0000_s1036" type="#_x0000_t32" style="position:absolute;left:6060;top:6555;width:9;height:360;flip:x" o:connectortype="straight">
              <v:stroke endarrow="block"/>
            </v:shape>
            <v:shape id="_x0000_s1037" type="#_x0000_t32" style="position:absolute;left:6054;top:7710;width:6;height:345;flip:x" o:connectortype="straight">
              <v:stroke endarrow="block"/>
            </v:shape>
            <v:shape id="_x0000_s1038" type="#_x0000_t32" style="position:absolute;left:6053;top:8850;width:1;height:390;flip:x" o:connectortype="straight">
              <v:stroke endarrow="block"/>
            </v:shape>
            <v:shape id="_x0000_s1039" type="#_x0000_t32" style="position:absolute;left:6053;top:10051;width:2;height:314" o:connectortype="straight">
              <v:stroke endarrow="block"/>
            </v:shape>
            <v:shape id="_x0000_s1040" type="#_x0000_t32" style="position:absolute;left:6053;top:11175;width:2;height:300;flip:x" o:connectortype="straight">
              <v:stroke endarrow="block"/>
            </v:shape>
            <w10:wrap type="none"/>
            <w10:anchorlock/>
          </v:group>
        </w:pict>
      </w:r>
    </w:p>
    <w:p w:rsidR="00EC06E5" w:rsidRDefault="00EC06E5" w:rsidP="00230B02">
      <w:pPr>
        <w:spacing w:after="0" w:line="360" w:lineRule="auto"/>
        <w:rPr>
          <w:rFonts w:ascii="Times New Roman" w:hAnsi="Times New Roman"/>
          <w:b/>
          <w:sz w:val="32"/>
          <w:szCs w:val="28"/>
          <w:u w:val="single"/>
        </w:rPr>
      </w:pPr>
    </w:p>
    <w:p w:rsidR="00417AAA" w:rsidRPr="002340F0" w:rsidRDefault="00417AAA" w:rsidP="00417AAA">
      <w:pPr>
        <w:pStyle w:val="BodyTextIndent"/>
        <w:ind w:left="0"/>
        <w:jc w:val="both"/>
        <w:rPr>
          <w:b/>
          <w:sz w:val="28"/>
          <w:szCs w:val="28"/>
        </w:rPr>
      </w:pPr>
      <w:r w:rsidRPr="00E61380">
        <w:rPr>
          <w:b/>
          <w:sz w:val="28"/>
          <w:szCs w:val="28"/>
        </w:rPr>
        <w:t>SYSTEM SPECIFICATION</w:t>
      </w:r>
    </w:p>
    <w:p w:rsidR="00417AAA" w:rsidRPr="00E61380" w:rsidRDefault="00417AAA" w:rsidP="00417AAA">
      <w:pPr>
        <w:pStyle w:val="BodyTextIndent"/>
        <w:jc w:val="both"/>
        <w:rPr>
          <w:b/>
          <w:sz w:val="28"/>
          <w:szCs w:val="28"/>
        </w:rPr>
      </w:pPr>
      <w:r w:rsidRPr="00E61380">
        <w:rPr>
          <w:b/>
          <w:sz w:val="28"/>
          <w:szCs w:val="28"/>
        </w:rPr>
        <w:t>Hardware Requirements:</w:t>
      </w:r>
    </w:p>
    <w:p w:rsidR="00417AAA" w:rsidRPr="00E61380" w:rsidRDefault="00417AAA" w:rsidP="00417AAA">
      <w:pPr>
        <w:pStyle w:val="BodyTextIndent"/>
        <w:jc w:val="both"/>
        <w:rPr>
          <w:b/>
          <w:sz w:val="28"/>
          <w:szCs w:val="28"/>
        </w:rPr>
      </w:pPr>
    </w:p>
    <w:p w:rsidR="00417AAA" w:rsidRPr="00002D38" w:rsidRDefault="00417AAA" w:rsidP="00417AAA">
      <w:pPr>
        <w:pStyle w:val="BodyTextIndent"/>
        <w:numPr>
          <w:ilvl w:val="0"/>
          <w:numId w:val="10"/>
        </w:numPr>
        <w:autoSpaceDE w:val="0"/>
        <w:autoSpaceDN w:val="0"/>
        <w:adjustRightInd w:val="0"/>
        <w:spacing w:after="0" w:line="360" w:lineRule="auto"/>
        <w:jc w:val="both"/>
        <w:rPr>
          <w:color w:val="000000"/>
          <w:lang w:val="en-GB"/>
        </w:rPr>
      </w:pPr>
      <w:r w:rsidRPr="00002D38">
        <w:rPr>
          <w:color w:val="000000"/>
          <w:lang w:val="en-GB"/>
        </w:rPr>
        <w:t>System</w:t>
      </w:r>
      <w:r w:rsidRPr="00002D38">
        <w:rPr>
          <w:color w:val="000000"/>
          <w:lang w:val="en-GB"/>
        </w:rPr>
        <w:tab/>
      </w:r>
      <w:r w:rsidRPr="00002D38">
        <w:rPr>
          <w:color w:val="000000"/>
          <w:lang w:val="en-GB"/>
        </w:rPr>
        <w:tab/>
      </w:r>
      <w:r>
        <w:rPr>
          <w:color w:val="000000"/>
          <w:lang w:val="en-GB"/>
        </w:rPr>
        <w:tab/>
      </w:r>
      <w:r w:rsidRPr="00002D38">
        <w:rPr>
          <w:color w:val="000000"/>
          <w:lang w:val="en-GB"/>
        </w:rPr>
        <w:t>:   Pentium IV 3.5 GHz.</w:t>
      </w:r>
    </w:p>
    <w:p w:rsidR="00417AAA" w:rsidRPr="00002D38" w:rsidRDefault="00417AAA" w:rsidP="00417AAA">
      <w:pPr>
        <w:pStyle w:val="BodyTextIndent"/>
        <w:numPr>
          <w:ilvl w:val="0"/>
          <w:numId w:val="10"/>
        </w:numPr>
        <w:autoSpaceDE w:val="0"/>
        <w:autoSpaceDN w:val="0"/>
        <w:adjustRightInd w:val="0"/>
        <w:spacing w:after="0" w:line="360" w:lineRule="auto"/>
        <w:jc w:val="both"/>
        <w:rPr>
          <w:color w:val="000000"/>
          <w:lang w:val="en-GB"/>
        </w:rPr>
      </w:pPr>
      <w:r w:rsidRPr="00002D38">
        <w:rPr>
          <w:color w:val="000000"/>
          <w:lang w:val="en-GB"/>
        </w:rPr>
        <w:t>Hard Disk</w:t>
      </w:r>
      <w:r w:rsidRPr="00002D38">
        <w:rPr>
          <w:color w:val="000000"/>
          <w:lang w:val="en-GB"/>
        </w:rPr>
        <w:tab/>
        <w:t xml:space="preserve">      </w:t>
      </w:r>
      <w:r>
        <w:rPr>
          <w:color w:val="000000"/>
          <w:lang w:val="en-GB"/>
        </w:rPr>
        <w:t xml:space="preserve">   </w:t>
      </w:r>
      <w:r w:rsidRPr="00002D38">
        <w:rPr>
          <w:color w:val="000000"/>
          <w:lang w:val="en-GB"/>
        </w:rPr>
        <w:t xml:space="preserve">   :   40 GB.</w:t>
      </w:r>
    </w:p>
    <w:p w:rsidR="00417AAA" w:rsidRPr="00002D38" w:rsidRDefault="00417AAA" w:rsidP="00417AAA">
      <w:pPr>
        <w:pStyle w:val="BodyTextIndent"/>
        <w:numPr>
          <w:ilvl w:val="0"/>
          <w:numId w:val="10"/>
        </w:numPr>
        <w:autoSpaceDE w:val="0"/>
        <w:autoSpaceDN w:val="0"/>
        <w:adjustRightInd w:val="0"/>
        <w:spacing w:after="0" w:line="360" w:lineRule="auto"/>
        <w:jc w:val="both"/>
        <w:rPr>
          <w:color w:val="000000"/>
          <w:lang w:val="en-GB"/>
        </w:rPr>
      </w:pPr>
      <w:r w:rsidRPr="00002D38">
        <w:rPr>
          <w:color w:val="000000"/>
          <w:lang w:val="en-GB"/>
        </w:rPr>
        <w:t>Floppy Drive</w:t>
      </w:r>
      <w:r>
        <w:rPr>
          <w:color w:val="000000"/>
          <w:lang w:val="en-GB"/>
        </w:rPr>
        <w:t xml:space="preserve">         </w:t>
      </w:r>
      <w:r w:rsidRPr="00002D38">
        <w:rPr>
          <w:color w:val="000000"/>
          <w:lang w:val="en-GB"/>
        </w:rPr>
        <w:tab/>
        <w:t>:   1.44 Mb.</w:t>
      </w:r>
    </w:p>
    <w:p w:rsidR="00417AAA" w:rsidRPr="00002D38" w:rsidRDefault="00417AAA" w:rsidP="00417AAA">
      <w:pPr>
        <w:pStyle w:val="BodyTextIndent"/>
        <w:numPr>
          <w:ilvl w:val="0"/>
          <w:numId w:val="10"/>
        </w:numPr>
        <w:autoSpaceDE w:val="0"/>
        <w:autoSpaceDN w:val="0"/>
        <w:adjustRightInd w:val="0"/>
        <w:spacing w:after="0" w:line="360" w:lineRule="auto"/>
        <w:jc w:val="both"/>
        <w:rPr>
          <w:color w:val="000000"/>
          <w:lang w:val="en-GB"/>
        </w:rPr>
      </w:pPr>
      <w:r w:rsidRPr="00002D38">
        <w:rPr>
          <w:color w:val="000000"/>
          <w:lang w:val="en-GB"/>
        </w:rPr>
        <w:t>Monitor</w:t>
      </w:r>
      <w:r w:rsidRPr="00002D38">
        <w:rPr>
          <w:color w:val="000000"/>
          <w:lang w:val="en-GB"/>
        </w:rPr>
        <w:tab/>
        <w:t xml:space="preserve">       </w:t>
      </w:r>
      <w:r>
        <w:rPr>
          <w:color w:val="000000"/>
          <w:lang w:val="en-GB"/>
        </w:rPr>
        <w:t xml:space="preserve">  </w:t>
      </w:r>
      <w:r w:rsidRPr="00002D38">
        <w:rPr>
          <w:color w:val="000000"/>
          <w:lang w:val="en-GB"/>
        </w:rPr>
        <w:t xml:space="preserve">   :   14’ Colour Monitor.</w:t>
      </w:r>
    </w:p>
    <w:p w:rsidR="00417AAA" w:rsidRPr="00002D38" w:rsidRDefault="00417AAA" w:rsidP="00417AAA">
      <w:pPr>
        <w:pStyle w:val="BodyTextIndent"/>
        <w:numPr>
          <w:ilvl w:val="0"/>
          <w:numId w:val="10"/>
        </w:numPr>
        <w:autoSpaceDE w:val="0"/>
        <w:autoSpaceDN w:val="0"/>
        <w:adjustRightInd w:val="0"/>
        <w:spacing w:after="0" w:line="360" w:lineRule="auto"/>
        <w:jc w:val="both"/>
        <w:rPr>
          <w:color w:val="000000"/>
          <w:lang w:val="en-GB"/>
        </w:rPr>
      </w:pPr>
      <w:r w:rsidRPr="00002D38">
        <w:rPr>
          <w:color w:val="000000"/>
          <w:lang w:val="en-GB"/>
        </w:rPr>
        <w:t>Mouse</w:t>
      </w:r>
      <w:r w:rsidRPr="00002D38">
        <w:rPr>
          <w:color w:val="000000"/>
          <w:lang w:val="en-GB"/>
        </w:rPr>
        <w:tab/>
      </w:r>
      <w:r w:rsidRPr="00002D38">
        <w:rPr>
          <w:color w:val="000000"/>
          <w:lang w:val="en-GB"/>
        </w:rPr>
        <w:tab/>
      </w:r>
      <w:r>
        <w:rPr>
          <w:color w:val="000000"/>
          <w:lang w:val="en-GB"/>
        </w:rPr>
        <w:t xml:space="preserve">           </w:t>
      </w:r>
      <w:r w:rsidRPr="00002D38">
        <w:rPr>
          <w:color w:val="000000"/>
          <w:lang w:val="en-GB"/>
        </w:rPr>
        <w:t>:   Optical Mouse.</w:t>
      </w:r>
    </w:p>
    <w:p w:rsidR="00417AAA" w:rsidRPr="00002D38" w:rsidRDefault="00417AAA" w:rsidP="00417AAA">
      <w:pPr>
        <w:pStyle w:val="BodyTextIndent"/>
        <w:numPr>
          <w:ilvl w:val="0"/>
          <w:numId w:val="10"/>
        </w:numPr>
        <w:autoSpaceDE w:val="0"/>
        <w:autoSpaceDN w:val="0"/>
        <w:adjustRightInd w:val="0"/>
        <w:spacing w:after="0" w:line="360" w:lineRule="auto"/>
        <w:jc w:val="both"/>
        <w:rPr>
          <w:b/>
          <w:bCs/>
          <w:color w:val="000000"/>
        </w:rPr>
      </w:pPr>
      <w:r w:rsidRPr="00002D38">
        <w:rPr>
          <w:color w:val="000000"/>
          <w:lang w:val="en-GB"/>
        </w:rPr>
        <w:t>Ram</w:t>
      </w:r>
      <w:r w:rsidRPr="00002D38">
        <w:rPr>
          <w:color w:val="000000"/>
          <w:lang w:val="en-GB"/>
        </w:rPr>
        <w:tab/>
      </w:r>
      <w:r w:rsidRPr="00002D38">
        <w:rPr>
          <w:color w:val="000000"/>
          <w:lang w:val="en-GB"/>
        </w:rPr>
        <w:tab/>
        <w:t xml:space="preserve">        </w:t>
      </w:r>
      <w:r>
        <w:rPr>
          <w:color w:val="000000"/>
          <w:lang w:val="en-GB"/>
        </w:rPr>
        <w:t xml:space="preserve">  </w:t>
      </w:r>
      <w:r w:rsidRPr="00002D38">
        <w:rPr>
          <w:color w:val="000000"/>
          <w:lang w:val="en-GB"/>
        </w:rPr>
        <w:t xml:space="preserve"> :   1 GB.</w:t>
      </w:r>
    </w:p>
    <w:p w:rsidR="00417AAA" w:rsidRPr="00E61380" w:rsidRDefault="00417AAA" w:rsidP="00417AAA">
      <w:pPr>
        <w:pStyle w:val="BodyTextIndent"/>
        <w:ind w:left="0"/>
        <w:jc w:val="both"/>
        <w:rPr>
          <w:b/>
          <w:sz w:val="28"/>
          <w:szCs w:val="28"/>
        </w:rPr>
      </w:pPr>
    </w:p>
    <w:p w:rsidR="00417AAA" w:rsidRPr="00E61380" w:rsidRDefault="00417AAA" w:rsidP="00417AAA">
      <w:pPr>
        <w:pStyle w:val="BodyTextIndent"/>
        <w:jc w:val="both"/>
        <w:rPr>
          <w:b/>
          <w:sz w:val="28"/>
          <w:szCs w:val="28"/>
        </w:rPr>
      </w:pPr>
      <w:r w:rsidRPr="00E61380">
        <w:rPr>
          <w:b/>
          <w:sz w:val="28"/>
          <w:szCs w:val="28"/>
        </w:rPr>
        <w:t>Software Requirements:</w:t>
      </w:r>
    </w:p>
    <w:p w:rsidR="00417AAA" w:rsidRPr="00E61380" w:rsidRDefault="00417AAA" w:rsidP="00417AAA">
      <w:pPr>
        <w:pStyle w:val="BodyTextIndent"/>
        <w:jc w:val="both"/>
        <w:rPr>
          <w:b/>
          <w:sz w:val="28"/>
          <w:szCs w:val="28"/>
        </w:rPr>
      </w:pPr>
    </w:p>
    <w:p w:rsidR="00417AAA" w:rsidRPr="002D65D4" w:rsidRDefault="00417AAA" w:rsidP="00417AAA">
      <w:pPr>
        <w:pStyle w:val="BodyTextIndent"/>
        <w:numPr>
          <w:ilvl w:val="0"/>
          <w:numId w:val="11"/>
        </w:numPr>
        <w:autoSpaceDE w:val="0"/>
        <w:autoSpaceDN w:val="0"/>
        <w:adjustRightInd w:val="0"/>
        <w:spacing w:after="0" w:line="360" w:lineRule="auto"/>
        <w:ind w:left="714" w:hanging="357"/>
        <w:jc w:val="both"/>
      </w:pPr>
      <w:r w:rsidRPr="002D65D4">
        <w:t xml:space="preserve">Operating system </w:t>
      </w:r>
      <w:r w:rsidRPr="002D65D4">
        <w:tab/>
        <w:t>:   Windows XP or Windows 7, Windows 8.</w:t>
      </w:r>
    </w:p>
    <w:p w:rsidR="00417AAA" w:rsidRPr="002D65D4" w:rsidRDefault="00417AAA" w:rsidP="00417AAA">
      <w:pPr>
        <w:pStyle w:val="BodyTextIndent"/>
        <w:numPr>
          <w:ilvl w:val="0"/>
          <w:numId w:val="11"/>
        </w:numPr>
        <w:autoSpaceDE w:val="0"/>
        <w:autoSpaceDN w:val="0"/>
        <w:adjustRightInd w:val="0"/>
        <w:spacing w:after="0" w:line="360" w:lineRule="auto"/>
        <w:ind w:left="714" w:hanging="357"/>
        <w:jc w:val="both"/>
        <w:rPr>
          <w:bCs/>
        </w:rPr>
      </w:pPr>
      <w:r w:rsidRPr="002D65D4">
        <w:t>Coding Language</w:t>
      </w:r>
      <w:r w:rsidRPr="002D65D4">
        <w:tab/>
        <w:t>:   Java – AWT,Swings,Networking</w:t>
      </w:r>
    </w:p>
    <w:p w:rsidR="00417AAA" w:rsidRPr="002D65D4" w:rsidRDefault="00417AAA" w:rsidP="00417AAA">
      <w:pPr>
        <w:pStyle w:val="BodyTextIndent"/>
        <w:numPr>
          <w:ilvl w:val="0"/>
          <w:numId w:val="11"/>
        </w:numPr>
        <w:autoSpaceDE w:val="0"/>
        <w:autoSpaceDN w:val="0"/>
        <w:adjustRightInd w:val="0"/>
        <w:spacing w:after="0" w:line="360" w:lineRule="auto"/>
        <w:ind w:left="714" w:hanging="357"/>
        <w:jc w:val="both"/>
        <w:rPr>
          <w:b/>
        </w:rPr>
      </w:pPr>
      <w:r w:rsidRPr="002D65D4">
        <w:t>Data Base</w:t>
      </w:r>
      <w:r w:rsidRPr="002D65D4">
        <w:tab/>
      </w:r>
      <w:r w:rsidRPr="002D65D4">
        <w:tab/>
        <w:t>:   My Sql / MS Access.</w:t>
      </w:r>
    </w:p>
    <w:p w:rsidR="00417AAA" w:rsidRPr="002D65D4" w:rsidRDefault="00417AAA" w:rsidP="00417AAA">
      <w:pPr>
        <w:pStyle w:val="BodyTextIndent"/>
        <w:numPr>
          <w:ilvl w:val="0"/>
          <w:numId w:val="11"/>
        </w:numPr>
        <w:autoSpaceDE w:val="0"/>
        <w:autoSpaceDN w:val="0"/>
        <w:adjustRightInd w:val="0"/>
        <w:spacing w:after="0" w:line="360" w:lineRule="auto"/>
        <w:ind w:left="714" w:hanging="357"/>
        <w:jc w:val="both"/>
      </w:pPr>
      <w:r w:rsidRPr="002D65D4">
        <w:t xml:space="preserve">Documentation     </w:t>
      </w:r>
      <w:r>
        <w:tab/>
      </w:r>
      <w:r w:rsidRPr="002D65D4">
        <w:t>:  MS Office</w:t>
      </w:r>
    </w:p>
    <w:p w:rsidR="00417AAA" w:rsidRPr="002D65D4" w:rsidRDefault="00417AAA" w:rsidP="00417AAA">
      <w:pPr>
        <w:pStyle w:val="BodyTextIndent"/>
        <w:numPr>
          <w:ilvl w:val="0"/>
          <w:numId w:val="11"/>
        </w:numPr>
        <w:autoSpaceDE w:val="0"/>
        <w:autoSpaceDN w:val="0"/>
        <w:adjustRightInd w:val="0"/>
        <w:spacing w:after="0" w:line="360" w:lineRule="auto"/>
        <w:ind w:left="714" w:hanging="357"/>
        <w:jc w:val="both"/>
      </w:pPr>
      <w:r w:rsidRPr="002D65D4">
        <w:t>IDE                       : Eclipse Galileo</w:t>
      </w:r>
    </w:p>
    <w:p w:rsidR="00417AAA" w:rsidRPr="002D65D4" w:rsidRDefault="00417AAA" w:rsidP="00417AAA">
      <w:pPr>
        <w:pStyle w:val="BodyTextIndent"/>
        <w:numPr>
          <w:ilvl w:val="0"/>
          <w:numId w:val="11"/>
        </w:numPr>
        <w:autoSpaceDE w:val="0"/>
        <w:autoSpaceDN w:val="0"/>
        <w:adjustRightInd w:val="0"/>
        <w:spacing w:after="0" w:line="360" w:lineRule="auto"/>
        <w:ind w:left="714" w:hanging="357"/>
        <w:jc w:val="both"/>
      </w:pPr>
      <w:r w:rsidRPr="002D65D4">
        <w:t>Development Kit   : JDK 1.6</w:t>
      </w:r>
    </w:p>
    <w:p w:rsidR="00F62E39" w:rsidRDefault="00F62E39" w:rsidP="00417AAA">
      <w:pPr>
        <w:spacing w:after="0" w:line="360" w:lineRule="auto"/>
      </w:pPr>
    </w:p>
    <w:sectPr w:rsidR="00F62E39" w:rsidSect="007240E4">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8ED" w:rsidRDefault="003268ED" w:rsidP="00EC06E5">
      <w:pPr>
        <w:spacing w:after="0" w:line="240" w:lineRule="auto"/>
      </w:pPr>
      <w:r>
        <w:separator/>
      </w:r>
    </w:p>
  </w:endnote>
  <w:endnote w:type="continuationSeparator" w:id="1">
    <w:p w:rsidR="003268ED" w:rsidRDefault="003268ED" w:rsidP="00EC06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8ED" w:rsidRDefault="003268ED" w:rsidP="00EC06E5">
      <w:pPr>
        <w:spacing w:after="0" w:line="240" w:lineRule="auto"/>
      </w:pPr>
      <w:r>
        <w:separator/>
      </w:r>
    </w:p>
  </w:footnote>
  <w:footnote w:type="continuationSeparator" w:id="1">
    <w:p w:rsidR="003268ED" w:rsidRDefault="003268ED" w:rsidP="00EC06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6E5" w:rsidRDefault="00EC06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48AF38AF"/>
    <w:multiLevelType w:val="hybridMultilevel"/>
    <w:tmpl w:val="AEA6CA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636BF2"/>
    <w:multiLevelType w:val="hybridMultilevel"/>
    <w:tmpl w:val="EB8E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8">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74826898"/>
    <w:multiLevelType w:val="hybridMultilevel"/>
    <w:tmpl w:val="D9E26E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0"/>
  </w:num>
  <w:num w:numId="5">
    <w:abstractNumId w:val="6"/>
  </w:num>
  <w:num w:numId="6">
    <w:abstractNumId w:val="3"/>
  </w:num>
  <w:num w:numId="7">
    <w:abstractNumId w:val="5"/>
  </w:num>
  <w:num w:numId="8">
    <w:abstractNumId w:val="10"/>
  </w:num>
  <w:num w:numId="9">
    <w:abstractNumId w:val="4"/>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A70E5"/>
    <w:rsid w:val="001B0CB0"/>
    <w:rsid w:val="001D501D"/>
    <w:rsid w:val="00225699"/>
    <w:rsid w:val="00230B02"/>
    <w:rsid w:val="00255D8D"/>
    <w:rsid w:val="002E71CD"/>
    <w:rsid w:val="003268ED"/>
    <w:rsid w:val="003326B2"/>
    <w:rsid w:val="003877ED"/>
    <w:rsid w:val="003B0D27"/>
    <w:rsid w:val="003E0AC2"/>
    <w:rsid w:val="00417AAA"/>
    <w:rsid w:val="00481C6D"/>
    <w:rsid w:val="004830A6"/>
    <w:rsid w:val="004C184F"/>
    <w:rsid w:val="005828F1"/>
    <w:rsid w:val="005D20A1"/>
    <w:rsid w:val="00662237"/>
    <w:rsid w:val="006713DE"/>
    <w:rsid w:val="00760FA7"/>
    <w:rsid w:val="00771CFF"/>
    <w:rsid w:val="00795CC2"/>
    <w:rsid w:val="007A59B8"/>
    <w:rsid w:val="007B5BED"/>
    <w:rsid w:val="008964E8"/>
    <w:rsid w:val="00971BCF"/>
    <w:rsid w:val="009817FA"/>
    <w:rsid w:val="009B4B2B"/>
    <w:rsid w:val="00AB3621"/>
    <w:rsid w:val="00B402C5"/>
    <w:rsid w:val="00C82F78"/>
    <w:rsid w:val="00CA70E5"/>
    <w:rsid w:val="00CC704F"/>
    <w:rsid w:val="00D7732A"/>
    <w:rsid w:val="00D916FC"/>
    <w:rsid w:val="00E34247"/>
    <w:rsid w:val="00E77A10"/>
    <w:rsid w:val="00EC06E5"/>
    <w:rsid w:val="00F35A77"/>
    <w:rsid w:val="00F62E39"/>
    <w:rsid w:val="00F74089"/>
    <w:rsid w:val="00FC5804"/>
    <w:rsid w:val="00FE4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7" type="connector" idref="#_x0000_s1035">
          <o:proxy start="" idref="#_x0000_s1028" connectloc="2"/>
          <o:proxy end="" idref="#_x0000_s1029" connectloc="0"/>
        </o:r>
        <o:r id="V:Rule8" type="connector" idref="#_x0000_s1039">
          <o:proxy start="" idref="#_x0000_s1032" connectloc="2"/>
          <o:proxy end="" idref="#_x0000_s1033" connectloc="0"/>
        </o:r>
        <o:r id="V:Rule9" type="connector" idref="#_x0000_s1036">
          <o:proxy start="" idref="#_x0000_s1029" connectloc="2"/>
          <o:proxy end="" idref="#_x0000_s1030" connectloc="0"/>
        </o:r>
        <o:r id="V:Rule10" type="connector" idref="#_x0000_s1038">
          <o:proxy start="" idref="#_x0000_s1031" connectloc="2"/>
          <o:proxy end="" idref="#_x0000_s1032" connectloc="0"/>
        </o:r>
        <o:r id="V:Rule11" type="connector" idref="#_x0000_s1037">
          <o:proxy start="" idref="#_x0000_s1030" connectloc="2"/>
          <o:proxy end="" idref="#_x0000_s1031" connectloc="0"/>
        </o:r>
        <o:r id="V:Rule12" type="connector" idref="#_x0000_s1040">
          <o:proxy start="" idref="#_x0000_s1033" connectloc="2"/>
          <o:proxy end="" idref="#_x0000_s1034"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BodyText">
    <w:name w:val="Body Text"/>
    <w:basedOn w:val="Normal"/>
    <w:link w:val="BodyTextChar"/>
    <w:uiPriority w:val="99"/>
    <w:semiHidden/>
    <w:unhideWhenUsed/>
    <w:rsid w:val="003E0AC2"/>
    <w:pPr>
      <w:spacing w:after="120"/>
    </w:pPr>
  </w:style>
  <w:style w:type="character" w:customStyle="1" w:styleId="BodyTextChar">
    <w:name w:val="Body Text Char"/>
    <w:basedOn w:val="DefaultParagraphFont"/>
    <w:link w:val="BodyText"/>
    <w:uiPriority w:val="99"/>
    <w:semiHidden/>
    <w:rsid w:val="003E0AC2"/>
  </w:style>
  <w:style w:type="paragraph" w:styleId="BalloonText">
    <w:name w:val="Balloon Text"/>
    <w:basedOn w:val="Normal"/>
    <w:link w:val="BalloonTextChar"/>
    <w:uiPriority w:val="99"/>
    <w:semiHidden/>
    <w:unhideWhenUsed/>
    <w:rsid w:val="009B4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B2B"/>
    <w:rPr>
      <w:rFonts w:ascii="Tahoma" w:hAnsi="Tahoma" w:cs="Tahoma"/>
      <w:sz w:val="16"/>
      <w:szCs w:val="16"/>
    </w:rPr>
  </w:style>
  <w:style w:type="paragraph" w:styleId="ListParagraph">
    <w:name w:val="List Paragraph"/>
    <w:basedOn w:val="Normal"/>
    <w:uiPriority w:val="34"/>
    <w:qFormat/>
    <w:rsid w:val="005828F1"/>
    <w:pPr>
      <w:ind w:left="720"/>
      <w:contextualSpacing/>
    </w:pPr>
  </w:style>
  <w:style w:type="paragraph" w:styleId="Header">
    <w:name w:val="header"/>
    <w:basedOn w:val="Normal"/>
    <w:link w:val="HeaderChar"/>
    <w:uiPriority w:val="99"/>
    <w:semiHidden/>
    <w:unhideWhenUsed/>
    <w:rsid w:val="00EC06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06E5"/>
  </w:style>
  <w:style w:type="paragraph" w:styleId="Footer">
    <w:name w:val="footer"/>
    <w:basedOn w:val="Normal"/>
    <w:link w:val="FooterChar"/>
    <w:uiPriority w:val="99"/>
    <w:semiHidden/>
    <w:unhideWhenUsed/>
    <w:rsid w:val="00EC06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06E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658</Words>
  <Characters>3753</Characters>
  <Application>Microsoft Office Word</Application>
  <DocSecurity>0</DocSecurity>
  <Lines>31</Lines>
  <Paragraphs>8</Paragraphs>
  <ScaleCrop>false</ScaleCrop>
  <Company>JP INFOTECH</Company>
  <LinksUpToDate>false</LinksUpToDate>
  <CharactersWithSpaces>4403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CoCoWa: A Collaborative Contact-Based Watchdog for Detecting Selfish Nodes</dc:title>
  <dc:subject>CoCoWa: A Collaborative Contact-Based Watchdog for Detecting Selfish Nodes</dc:subject>
  <dc:creator>TMKS Infotech16</dc:creator>
  <cp:keywords>CoCoWa: A Collaborative Contact-Based Watchdog for Detecting Selfish Nodes</cp:keywords>
  <dc:description>www.jpinfotech.org</dc:description>
  <cp:lastModifiedBy>TMKS Infotech16</cp:lastModifiedBy>
  <cp:revision>30</cp:revision>
  <dcterms:created xsi:type="dcterms:W3CDTF">2014-07-29T16:10:00Z</dcterms:created>
  <dcterms:modified xsi:type="dcterms:W3CDTF">2015-09-01T07:23:00Z</dcterms:modified>
  <cp:category>CoCoWa: A Collaborative Contact-Based Watchdog for Detecting Selfish Nodes</cp:category>
</cp:coreProperties>
</file>