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698" w:rsidRDefault="00625698" w:rsidP="00EC102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25698">
        <w:rPr>
          <w:rFonts w:ascii="Times New Roman" w:hAnsi="Times New Roman" w:cs="Times New Roman"/>
          <w:b/>
          <w:color w:val="231F20"/>
          <w:sz w:val="24"/>
          <w:szCs w:val="24"/>
        </w:rPr>
        <w:t>REFERENCES</w:t>
      </w:r>
    </w:p>
    <w:p w:rsidR="0080556B" w:rsidRDefault="0080556B" w:rsidP="00EC102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[1] S.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Abbas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, M.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Merabti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, D. Llewellyn-Jones, and K.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Kifayat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“Lightweight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sybil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attack detection in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manets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,” IEEE Syst. J.,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vol. 7, no. 2, pp. 236–248, Jun. 2013.</w:t>
      </w:r>
    </w:p>
    <w:p w:rsidR="007117FD" w:rsidRP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[2] S.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Bansal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and M. Baker, “Observation-based cooperation enforcement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in ad hoc networks”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arXiv</w:t>
      </w:r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:cs.NI</w:t>
      </w:r>
      <w:proofErr w:type="spellEnd"/>
      <w:proofErr w:type="gramEnd"/>
      <w:r w:rsidRPr="007117FD">
        <w:rPr>
          <w:rFonts w:ascii="Times New Roman" w:hAnsi="Times New Roman" w:cs="Times New Roman"/>
          <w:color w:val="231F20"/>
          <w:sz w:val="24"/>
          <w:szCs w:val="24"/>
        </w:rPr>
        <w:t>/0307012, 2003.</w:t>
      </w:r>
    </w:p>
    <w:p w:rsidR="007117FD" w:rsidRP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[3] S.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Buchegger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and J.-Y.</w:t>
      </w:r>
      <w:proofErr w:type="gram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Le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Boudee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 “Self-policing mobile ad hoc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networks by reputation systems,” IEEE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Commun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Mag., vol. 43,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no. 7, pp. 101–107, Jul. 2005.</w:t>
      </w:r>
    </w:p>
    <w:p w:rsidR="007117FD" w:rsidRP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[4] L.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Butty_an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and J.-P.</w:t>
      </w:r>
      <w:proofErr w:type="gram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Hubaux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 “Enforcing service availability in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mobile ad-hoc WANs,”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in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Proc. 1st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Annu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Workshop Mobile Ad Hoc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Netw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Comput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.,</w:t>
      </w:r>
      <w:proofErr w:type="gram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2000, pp. 87–96.</w:t>
      </w:r>
    </w:p>
    <w:p w:rsidR="007117FD" w:rsidRP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[5] L.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Butty_an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and J.-P.</w:t>
      </w:r>
      <w:proofErr w:type="gram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Hubaux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, “Stimulating cooperation in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selforganizing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mobile ad hoc networks,” Mobile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Netw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Appl., vol. 8,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pp. 579–592, 2003.</w:t>
      </w:r>
      <w:proofErr w:type="gramEnd"/>
    </w:p>
    <w:p w:rsidR="007117FD" w:rsidRP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[6] H.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Cai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and D. Y.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Eun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 “Crossing over the bounded domain: From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exponential to power-law intermeeting time in mobile ad hoc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networks,” IEEE/ACM Trans.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Netw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., vol. 17, no. 5, pp. 1578–1591,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Oct. 2009.</w:t>
      </w:r>
    </w:p>
    <w:p w:rsidR="007117FD" w:rsidRP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[7] A.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Chaintreau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, P.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Hui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, J.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Crowcroft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, C.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Diot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, R.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Gass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 and J. Scott,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“Impact of human mobility on opportunistic forwarding algorithms,”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IEEE Trans. Mobile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Comput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vol. 6, no. 6,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pp. 606–620,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Jun. 2007.</w:t>
      </w:r>
    </w:p>
    <w:p w:rsidR="007117FD" w:rsidRP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[8] J. R. Douceur, “The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sybil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attack,” in Proc. Revised Papers 1st Int.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Workshop Peer-to-Peer Syst., 2002, pp. 251–260.</w:t>
      </w:r>
    </w:p>
    <w:p w:rsidR="007117FD" w:rsidRP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117FD" w:rsidRP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[9] S.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Eidenbenz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, G.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Resta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, and P.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Santi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 “The COMMIT protocol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for truthful and cost-efficient routing in ad hoc networks with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selfish nodes,” IEEE Trans. Mobile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Comput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., vol. 7, no. 1,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pp. 19–33, Jan. 2008.</w:t>
      </w:r>
    </w:p>
    <w:p w:rsid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117FD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[10] W. </w:t>
      </w:r>
      <w:proofErr w:type="spellStart"/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Gao</w:t>
      </w:r>
      <w:proofErr w:type="spellEnd"/>
      <w:proofErr w:type="gram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 Q. Li, B. Zhao, and G. Cao, “Multicasting in delay tolerant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networks: A social network perspective,” in Proc. 10th ACM Int.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Symp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Mobile Ad Hoc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Netw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Comput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hAnsi="Times New Roman" w:cs="Times New Roman"/>
          <w:color w:val="231F20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2009, pp.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299–308.</w:t>
      </w:r>
    </w:p>
    <w:p w:rsidR="007117FD" w:rsidRP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[11] R.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Groenevelt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, P. Nain, and G.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Koole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 “The message delay in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mobile ad hoc networks,” Perform. </w:t>
      </w:r>
      <w:proofErr w:type="spellStart"/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Eval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.,</w:t>
      </w:r>
      <w:proofErr w:type="gram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vol. 62, pp. 210–228,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Oct. 2005.</w:t>
      </w:r>
    </w:p>
    <w:p w:rsidR="007117FD" w:rsidRP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[12] E.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Hern_andez-Orallo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, M. D.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Serrat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 J.-C.</w:t>
      </w:r>
      <w:proofErr w:type="gram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Cano, C. M. T.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Calafate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and P. Manzoni,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“Improving selfish node detection in MANETs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using a collaborative watchdog,” IEEE Comm.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Lett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., vol. 16, no. 5,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pp. 642–645, May 2012.</w:t>
      </w:r>
    </w:p>
    <w:p w:rsidR="007117FD" w:rsidRP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80556B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[13] E.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Hern_andez-Orallo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, M. D.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Serrat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Olmos, J.-C.</w:t>
      </w:r>
      <w:proofErr w:type="gram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Cano, C. T.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Calafate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 and P. Manzoni, “Evaluation of collaborative selfish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node detection in MANETS and DTNs,” in Proc. 15th ACM Int.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Conf. Modeling, Anal. </w:t>
      </w:r>
      <w:proofErr w:type="spellStart"/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Simul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Wireless Mobile Syst., New York, NY,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USA, 2012, pp. 159–166.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[14] M.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Hollick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, J. Schmitt, C.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Seipl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 and R. Steinmetz, “On the effect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node misbehavior in ad hoc networks,” in Proc. IEEE Int. Conf.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Commun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., 2004, pp. 3759–3763.</w:t>
      </w:r>
      <w:proofErr w:type="gramEnd"/>
    </w:p>
    <w:p w:rsidR="007117FD" w:rsidRP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117FD" w:rsidRPr="007117FD" w:rsidRDefault="007117FD" w:rsidP="007117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[15] J.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Hortelano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 J.-C.</w:t>
      </w:r>
      <w:proofErr w:type="gram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 Cano, C. T.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Calafate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, M. de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Leoni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 P. Manzoni,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and M. </w:t>
      </w:r>
      <w:proofErr w:type="spellStart"/>
      <w:r w:rsidRPr="007117FD">
        <w:rPr>
          <w:rFonts w:ascii="Times New Roman" w:hAnsi="Times New Roman" w:cs="Times New Roman"/>
          <w:color w:val="231F20"/>
          <w:sz w:val="24"/>
          <w:szCs w:val="24"/>
        </w:rPr>
        <w:t>Mecella</w:t>
      </w:r>
      <w:proofErr w:type="spellEnd"/>
      <w:r w:rsidRPr="007117FD">
        <w:rPr>
          <w:rFonts w:ascii="Times New Roman" w:hAnsi="Times New Roman" w:cs="Times New Roman"/>
          <w:color w:val="231F20"/>
          <w:sz w:val="24"/>
          <w:szCs w:val="24"/>
        </w:rPr>
        <w:t>, “Black hole attacks in p2p mobile networks discovered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 xml:space="preserve">through Bayesian filters,” in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Proc. Int. Conf.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Move Meaningful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117FD">
        <w:rPr>
          <w:rFonts w:ascii="Times New Roman" w:hAnsi="Times New Roman" w:cs="Times New Roman"/>
          <w:color w:val="231F20"/>
          <w:sz w:val="24"/>
          <w:szCs w:val="24"/>
        </w:rPr>
        <w:t>Internet Syst., 2010, pp. 543–552.</w:t>
      </w:r>
    </w:p>
    <w:sectPr w:rsidR="007117FD" w:rsidRPr="007117FD" w:rsidSect="0061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222"/>
    <w:rsid w:val="00123222"/>
    <w:rsid w:val="00232520"/>
    <w:rsid w:val="00404073"/>
    <w:rsid w:val="00610B5E"/>
    <w:rsid w:val="00625698"/>
    <w:rsid w:val="00660414"/>
    <w:rsid w:val="006B015D"/>
    <w:rsid w:val="006E6985"/>
    <w:rsid w:val="007117FD"/>
    <w:rsid w:val="007C3954"/>
    <w:rsid w:val="0080556B"/>
    <w:rsid w:val="00856BE2"/>
    <w:rsid w:val="008963D1"/>
    <w:rsid w:val="009351FA"/>
    <w:rsid w:val="00936F3C"/>
    <w:rsid w:val="00A517C1"/>
    <w:rsid w:val="00BA1E22"/>
    <w:rsid w:val="00C2482F"/>
    <w:rsid w:val="00D64D68"/>
    <w:rsid w:val="00EC102F"/>
    <w:rsid w:val="00FF2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6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E586B-60FE-407C-B120-A325DED2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Infotech9</cp:lastModifiedBy>
  <cp:revision>9</cp:revision>
  <dcterms:created xsi:type="dcterms:W3CDTF">2015-07-16T08:02:00Z</dcterms:created>
  <dcterms:modified xsi:type="dcterms:W3CDTF">2016-01-07T05:52:00Z</dcterms:modified>
</cp:coreProperties>
</file>