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About the Author and Company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every project Josie Curtsey Cobbley touches, there's a trace of the same ethos: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 tune joyful and bleeding hearts into fuel, limitations into invention, uncertainty into art, and to ensure pain endured be in service of a promise kept.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Josie is a writer, creator, storyteller, and adventurer who believes imagination can be rebuilt from the inside out. Her path has wound through healthcare, education, journalism, and media </w:t>
      </w:r>
      <w:r>
        <w:rPr>
          <w:rFonts w:ascii="Calibri" w:hAnsi="Calibri" w:cs="Calibri" w:eastAsia="Calibri"/>
          <w:color w:val="auto"/>
          <w:spacing w:val="0"/>
          <w:position w:val="0"/>
          <w:sz w:val="22"/>
          <w:shd w:fill="auto" w:val="clear"/>
        </w:rPr>
        <w:t xml:space="preserve">— always asking, “What if?” and too often finding no satisfying answer.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Her company, Rear View Foresight, was born from that same drive — to take the lessons of the past and turn them into blueprints for a brighter, more creative future.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Out of this vision came PubCast — a next-generation storytelling platform.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began as a simple idea — “I want my personally trained AIs and friends to meet and see what happens.” — grew into a full creative ecosystem where people, AI, and imagination meet on equal footing.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Every scene, every block of code, and every conversation behind PubCast carries a message Josie holds close: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the only way forward is through, it would be nice to do it together.”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Josie, PubCast isn’t just software. It’s a dare.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dare to everyone who never felt like they had their chance — to give voice to ideas that deserve to be heard.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PubCast is a living stage for anyone willing to step into the spotlight — a meeting place where human creativity and artificial intelligence collaborate, each offering the other a hand up.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platform built not to replace imagination, but to amplify it.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Because when the tools are within reach — when storytelling becomes interactive — we can finally see things that were always there, just waiting for the light.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Rear View Foresight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company’s name itself is a reminder: reflection and foresight are partners, not opposites.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look back not to dwell, but to learn how to move forward with intention.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 transform: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Art into accessibility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Technology into humanity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Self into possibility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Feic Mo Chro</w:t>
      </w:r>
      <w:r>
        <w:rPr>
          <w:rFonts w:ascii="Calibri" w:hAnsi="Calibri" w:cs="Calibri" w:eastAsia="Calibri"/>
          <w:color w:val="auto"/>
          <w:spacing w:val="0"/>
          <w:position w:val="0"/>
          <w:sz w:val="22"/>
          <w:shd w:fill="auto" w:val="clear"/>
        </w:rPr>
        <w:t xml:space="preserve">í </w:t>
      </w:r>
      <w:r>
        <w:rPr>
          <w:rFonts w:ascii="Calibri" w:hAnsi="Calibri" w:cs="Calibri" w:eastAsia="Calibri"/>
          <w:color w:val="auto"/>
          <w:spacing w:val="0"/>
          <w:position w:val="0"/>
          <w:sz w:val="22"/>
          <w:shd w:fill="auto" w:val="clear"/>
        </w:rPr>
        <w:t xml:space="preserve">— See my heart.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Because every barrier between dreaming and doing is just permission we never needed.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Join Us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Join us. Take the chance. No matter the result, it is worth the risk.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can we build success unless it is out of the rubble created by failure?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Alone, risk might feel like a cost we cannot afford — but together, it becomes a chance for a step along a path we cannot afford not to take, right now, right here.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here risk over extending, over reaching — but over the next horizon may lay that bright idea we can welcome to our world, whose glow might just make us want to explore places much closer that we never thought to look before — and find ourselves living in a world we only thought we knew.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And the “why” we dream of: Rear View Foresight.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Official Information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Name: PubCast AI Copyright Holder: </w:t>
      </w:r>
      <w:r>
        <w:rPr>
          <w:rFonts w:ascii="Calibri" w:hAnsi="Calibri" w:cs="Calibri" w:eastAsia="Calibri"/>
          <w:color w:val="auto"/>
          <w:spacing w:val="0"/>
          <w:position w:val="0"/>
          <w:sz w:val="22"/>
          <w:shd w:fill="auto" w:val="clear"/>
        </w:rPr>
        <w:t xml:space="preserve">© 2024</w:t>
      </w:r>
      <w:r>
        <w:rPr>
          <w:rFonts w:ascii="Calibri" w:hAnsi="Calibri" w:cs="Calibri" w:eastAsia="Calibri"/>
          <w:color w:val="auto"/>
          <w:spacing w:val="0"/>
          <w:position w:val="0"/>
          <w:sz w:val="22"/>
          <w:shd w:fill="auto" w:val="clear"/>
        </w:rPr>
        <w:t xml:space="preserve">–2025 Josie Curtsey Cobbley (Legal name: Joshua Cobbley) Company: Rear View Foresight LLC (currently forming) Date Established: December 2024 All Rights Reserved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Trademarks (Pending Registration):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PubCast AI</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PubCast</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Rear View Foresight</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Feic Mo Chro</w:t>
      </w:r>
      <w:r>
        <w:rPr>
          <w:rFonts w:ascii="Calibri" w:hAnsi="Calibri" w:cs="Calibri" w:eastAsia="Calibri"/>
          <w:color w:val="auto"/>
          <w:spacing w:val="0"/>
          <w:position w:val="0"/>
          <w:sz w:val="22"/>
          <w:shd w:fill="auto" w:val="clear"/>
        </w:rPr>
        <w:t xml:space="preserve">í™ (Irish Gaelic for “See My Heart”)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Company Motto: Feic Mo Chroí </w:t>
      </w:r>
      <w:r>
        <w:rPr>
          <w:rFonts w:ascii="Calibri" w:hAnsi="Calibri" w:cs="Calibri" w:eastAsia="Calibri"/>
          <w:color w:val="auto"/>
          <w:spacing w:val="0"/>
          <w:position w:val="0"/>
          <w:sz w:val="22"/>
          <w:shd w:fill="auto" w:val="clear"/>
        </w:rPr>
        <w:t xml:space="preserve">— See My Heart.</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