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Test Plan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PokéAPI (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обновлённый)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Введение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Объект тестирования: публичный API Pok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éAPI (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https://pokeapi.co/</w:t>
        </w:r>
      </w:hyperlink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),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предоставляющий данные о покемонах.</w:t>
        <w:br/>
        <w:t xml:space="preserve">Цель тестирования: проверить корректность основных эндпоинтов, структуру данных и базовую доступность сервиса.</w:t>
        <w:br/>
        <w:t xml:space="preserve">Область тестирования: эндпоинты /pokemon, /ability, /type.</w:t>
        <w:br/>
        <w:t xml:space="preserve">Ограничения: тестирование проводится методом чёрного ящика, исходный код сервиса недоступен.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Объём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Включено в тестирование: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Доступность API (статус-коды).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Корректность данных для валидных ID и имён.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Проверка структуры JSON-ответов (id, name, abilities, types).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Негативные кейсы: неизвестный ID, неизвестное имя, граничные значения.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Проверка регистра в имени покемона.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Проверка списка всех типов (массовая выборка).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Исключено из тестирования: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Производительность, нагрузка.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Безопасность (аутентификация, авторизация).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Логирование и инфраструктура API.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Тестируемые эндпоинты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GET /pokemon/{id}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проверка валидного ID, невалидного ID, граничных значений.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GET /pokemon/{name}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проверка валидного имени, имени с разным регистром, невалидного имени.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GET /ability/{id}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получение способности по ID.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GET /type/{id}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получение типа по ID.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GET /type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проверка списка всех типов.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Подход к тестированию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Метод: функциональное тестирование (черный ящик).</w:t>
        <w:br/>
        <w:t xml:space="preserve">Инструменты: pytest, requests.</w:t>
        <w:br/>
        <w:t xml:space="preserve">Автоматизация: все тесты будут реализованы в коде и запускаться автоматически.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Критерии приёмки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Все позитивные запросы возвращают статус-код 200 и содержат корректные данные.</w:t>
        <w:br/>
        <w:t xml:space="preserve">- Структура JSON-ответа содержит ключевые поля.</w:t>
        <w:br/>
        <w:t xml:space="preserve">- Негативные запросы возвращают корректные ошибки (404 Not Found).</w:t>
        <w:br/>
        <w:t xml:space="preserve">- API корректно обрабатывает запросы с разным регистром в имени.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Критерии завершения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Все тест-кейсы пройдены или зафиксированы баги.</w:t>
        <w:br/>
        <w:t xml:space="preserve">- Подготовлен Test Summary Report с результатами.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Риски</w:t>
      </w:r>
    </w:p>
    <w:p>
      <w:pPr>
        <w:numPr>
          <w:ilvl w:val="0"/>
          <w:numId w:val="1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Возможные сбои или недоступность публичного API.</w:t>
      </w:r>
    </w:p>
    <w:p>
      <w:pPr>
        <w:numPr>
          <w:ilvl w:val="0"/>
          <w:numId w:val="1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Изменение структуры данных без предупреждения.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8.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Окружение</w:t>
      </w:r>
    </w:p>
    <w:p>
      <w:pPr>
        <w:numPr>
          <w:ilvl w:val="0"/>
          <w:numId w:val="20"/>
        </w:numPr>
        <w:tabs>
          <w:tab w:val="left" w:pos="36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ОС: Windows 10 </w:t>
      </w:r>
    </w:p>
    <w:p>
      <w:pPr>
        <w:numPr>
          <w:ilvl w:val="0"/>
          <w:numId w:val="20"/>
        </w:numPr>
        <w:tabs>
          <w:tab w:val="left" w:pos="36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Python 3.10.6</w:t>
      </w:r>
    </w:p>
    <w:p>
      <w:pPr>
        <w:numPr>
          <w:ilvl w:val="0"/>
          <w:numId w:val="20"/>
        </w:numPr>
        <w:tabs>
          <w:tab w:val="left" w:pos="36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requests 2.x</w:t>
      </w:r>
    </w:p>
    <w:p>
      <w:pPr>
        <w:numPr>
          <w:ilvl w:val="0"/>
          <w:numId w:val="20"/>
        </w:numPr>
        <w:tabs>
          <w:tab w:val="left" w:pos="360" w:leader="none"/>
        </w:tabs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pytest 8.4.2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9.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Роли и ответственность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Тестировщик: Илья Баранов.</w:t>
        <w:br/>
        <w:t xml:space="preserve">- Наставник: ChatGPT.</w:t>
        <w:br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6">
    <w:abstractNumId w:val="18"/>
  </w:num>
  <w:num w:numId="8">
    <w:abstractNumId w:val="12"/>
  </w:num>
  <w:num w:numId="18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pokeapi.co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