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Test Summary Report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PokeAPI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Общая информация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Проект: автоматизация тестирования PokeAPI (</w:t>
      </w:r>
      <w:hyperlink xmlns:r="http://schemas.openxmlformats.org/officeDocument/2006/relationships" r:id="docRId0">
        <w:r>
          <w:rPr>
            <w:rFonts w:ascii="Cambria" w:hAnsi="Cambria" w:cs="Cambria" w:eastAsia="Cambria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https://pokeapi.co</w:t>
        </w:r>
      </w:hyperlink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).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Объект тестирования: публичный REST API PokeAPI.</w:t>
        <w:br/>
        <w:t xml:space="preserve">Цель: проверить корректность работы основных эндпоинтов.</w:t>
        <w:br/>
        <w:t xml:space="preserve">Тестировщик: Илья Баранов</w:t>
        <w:br/>
        <w:t xml:space="preserve">Дата: 17.09.2025</w:t>
        <w:br/>
        <w:br/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Объём тестирования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 тестирование включены следующие эндпоинты:</w:t>
        <w:br/>
        <w:t xml:space="preserve">- GET /pokemon/{id}</w:t>
        <w:br/>
        <w:t xml:space="preserve">- GET /pokemon/{name}</w:t>
        <w:br/>
        <w:t xml:space="preserve">- GET /ability/{id}</w:t>
        <w:br/>
        <w:t xml:space="preserve">- GET /type/{id}</w:t>
        <w:br/>
        <w:t xml:space="preserve">- GET /type</w:t>
        <w:br/>
        <w:br/>
        <w:t xml:space="preserve">Проверялись позитивные, негативные и граничные сценарии.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Окружение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-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ОС: Windows 10  </w:t>
        <w:br/>
        <w:t xml:space="preserve">- Python 3.10  </w:t>
        <w:br/>
        <w:t xml:space="preserve">- Pytest  </w:t>
        <w:br/>
        <w:t xml:space="preserve">- Requests  </w:t>
        <w:br/>
        <w:t xml:space="preserve">- IDE: Visual Studio Code / PyCharm  </w:t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Результаты тестирования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Всего тест-кейсов: 10</w:t>
        <w:br/>
        <w:t xml:space="preserve">Пройдено: 10</w:t>
        <w:br/>
        <w:t xml:space="preserve">Провалено: 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Вывод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PokeAPI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стабильно отвечает на все запросы.</w:t>
        <w:br/>
        <w:t xml:space="preserve">API регистронезависим для имён покемонов.</w:t>
        <w:br/>
        <w:t xml:space="preserve">Негативные сценарии корректно обрабатываются (404).</w:t>
        <w:br/>
        <w:t xml:space="preserve">Структура JSON соответствует ожиданиям.</w:t>
        <w:br/>
        <w:br/>
        <w:t xml:space="preserve">Итог: сервис соответствует критериям приёмки, серьёзных дефектов не выявлено.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pokeapi.co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