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82778" w14:textId="6CBF7B3C" w:rsidR="006F2A50" w:rsidRPr="00EF21A2" w:rsidRDefault="006F2A50" w:rsidP="00642280">
      <w:pPr>
        <w:rPr>
          <w:b/>
          <w:bCs/>
          <w:sz w:val="24"/>
          <w:szCs w:val="24"/>
        </w:rPr>
      </w:pPr>
      <w:r w:rsidRPr="00EF21A2">
        <w:rPr>
          <w:rFonts w:hint="eastAsia"/>
          <w:b/>
          <w:bCs/>
          <w:sz w:val="24"/>
          <w:szCs w:val="24"/>
        </w:rPr>
        <w:t>往年考题</w:t>
      </w:r>
    </w:p>
    <w:p w14:paraId="2670FB88" w14:textId="466BD61D" w:rsidR="009C08C3" w:rsidRDefault="00642280" w:rsidP="00642280">
      <w:pPr>
        <w:rPr>
          <w:b/>
          <w:bCs/>
        </w:rPr>
      </w:pPr>
      <w:r w:rsidRPr="00EF21A2">
        <w:rPr>
          <w:rFonts w:hint="eastAsia"/>
          <w:b/>
          <w:bCs/>
        </w:rPr>
        <w:t>填空</w:t>
      </w:r>
    </w:p>
    <w:p w14:paraId="551DB94C" w14:textId="251DB45B" w:rsidR="00642280" w:rsidRDefault="00642280" w:rsidP="00642280">
      <w:pPr>
        <w:pStyle w:val="ListParagraph"/>
        <w:numPr>
          <w:ilvl w:val="0"/>
          <w:numId w:val="2"/>
        </w:numPr>
        <w:ind w:firstLineChars="0"/>
      </w:pPr>
      <w:r>
        <w:rPr>
          <w:rFonts w:hint="eastAsia"/>
        </w:rPr>
        <w:t>数据仓库的四个基本特征是</w:t>
      </w:r>
      <w:r w:rsidR="00817BC0">
        <w:rPr>
          <w:rFonts w:hint="eastAsia"/>
        </w:rPr>
        <w:t>指数据仓库中的数据是</w:t>
      </w:r>
      <w:r w:rsidR="00817BC0" w:rsidRPr="00817BC0">
        <w:rPr>
          <w:u w:val="single"/>
        </w:rPr>
        <w:t xml:space="preserve"> </w:t>
      </w:r>
      <w:r w:rsidR="00817BC0">
        <w:rPr>
          <w:u w:val="single"/>
        </w:rPr>
        <w:t xml:space="preserve">  </w:t>
      </w:r>
      <w:r w:rsidRPr="00817BC0">
        <w:rPr>
          <w:rFonts w:hint="eastAsia"/>
          <w:u w:val="single"/>
        </w:rPr>
        <w:t>面向主题</w:t>
      </w:r>
      <w:r w:rsidR="00817BC0" w:rsidRPr="00817BC0">
        <w:rPr>
          <w:rFonts w:hint="eastAsia"/>
          <w:u w:val="single"/>
        </w:rPr>
        <w:t>的、</w:t>
      </w:r>
      <w:r w:rsidRPr="00817BC0">
        <w:rPr>
          <w:rFonts w:hint="eastAsia"/>
          <w:u w:val="single"/>
        </w:rPr>
        <w:t>集成</w:t>
      </w:r>
      <w:r w:rsidR="00817BC0">
        <w:rPr>
          <w:rFonts w:hint="eastAsia"/>
          <w:u w:val="single"/>
        </w:rPr>
        <w:t>的</w:t>
      </w:r>
      <w:r w:rsidRPr="00817BC0">
        <w:rPr>
          <w:rFonts w:hint="eastAsia"/>
          <w:u w:val="single"/>
        </w:rPr>
        <w:t>、不可更新</w:t>
      </w:r>
      <w:r w:rsidR="00817BC0">
        <w:rPr>
          <w:rFonts w:hint="eastAsia"/>
          <w:u w:val="single"/>
        </w:rPr>
        <w:t>的和</w:t>
      </w:r>
      <w:r w:rsidRPr="00817BC0">
        <w:rPr>
          <w:rFonts w:hint="eastAsia"/>
          <w:u w:val="single"/>
        </w:rPr>
        <w:t>随时间不断变化</w:t>
      </w:r>
      <w:r w:rsidR="00817BC0">
        <w:rPr>
          <w:rFonts w:hint="eastAsia"/>
          <w:u w:val="single"/>
        </w:rPr>
        <w:t xml:space="preserve">的 </w:t>
      </w:r>
      <w:r w:rsidR="00817BC0">
        <w:rPr>
          <w:u w:val="single"/>
        </w:rPr>
        <w:t xml:space="preserve"> </w:t>
      </w:r>
      <w:r>
        <w:rPr>
          <w:rFonts w:hint="eastAsia"/>
        </w:rPr>
        <w:t>。</w:t>
      </w:r>
    </w:p>
    <w:p w14:paraId="223CF4F5" w14:textId="414C0A98" w:rsidR="00642280" w:rsidRDefault="00642280" w:rsidP="00642280">
      <w:pPr>
        <w:pStyle w:val="ListParagraph"/>
        <w:numPr>
          <w:ilvl w:val="0"/>
          <w:numId w:val="2"/>
        </w:numPr>
        <w:ind w:firstLineChars="0"/>
      </w:pPr>
      <w:r>
        <w:rPr>
          <w:rFonts w:hint="eastAsia"/>
        </w:rPr>
        <w:t>数据仓库的设计中存在三级数据模型，分别是：</w:t>
      </w:r>
      <w:r w:rsidR="00D26E9A" w:rsidRPr="00D26E9A">
        <w:rPr>
          <w:rFonts w:hint="eastAsia"/>
          <w:u w:val="single"/>
        </w:rPr>
        <w:t xml:space="preserve"> </w:t>
      </w:r>
      <w:r w:rsidR="00D26E9A" w:rsidRPr="00D26E9A">
        <w:rPr>
          <w:u w:val="single"/>
        </w:rPr>
        <w:t xml:space="preserve"> </w:t>
      </w:r>
      <w:r w:rsidRPr="00D26E9A">
        <w:rPr>
          <w:rFonts w:hint="eastAsia"/>
          <w:u w:val="single"/>
        </w:rPr>
        <w:t>概念模型设计、逻辑模型设计、物理模型设计</w:t>
      </w:r>
      <w:r w:rsidR="00D26E9A" w:rsidRPr="00D26E9A">
        <w:rPr>
          <w:rFonts w:hint="eastAsia"/>
          <w:u w:val="single"/>
        </w:rPr>
        <w:t xml:space="preserve"> </w:t>
      </w:r>
      <w:r w:rsidR="00D26E9A" w:rsidRPr="00D26E9A">
        <w:rPr>
          <w:u w:val="single"/>
        </w:rPr>
        <w:t xml:space="preserve">  </w:t>
      </w:r>
      <w:r>
        <w:rPr>
          <w:rFonts w:hint="eastAsia"/>
        </w:rPr>
        <w:t>。</w:t>
      </w:r>
    </w:p>
    <w:p w14:paraId="7D448A46" w14:textId="7F149AAD" w:rsidR="00642280" w:rsidRDefault="00642280" w:rsidP="00642280">
      <w:pPr>
        <w:pStyle w:val="ListParagraph"/>
        <w:numPr>
          <w:ilvl w:val="0"/>
          <w:numId w:val="2"/>
        </w:numPr>
        <w:ind w:firstLineChars="0"/>
      </w:pPr>
      <w:r>
        <w:rPr>
          <w:rFonts w:hint="eastAsia"/>
        </w:rPr>
        <w:t>从操作型数据库到数据仓库的过程中，要进行的步骤有：</w:t>
      </w:r>
      <w:r w:rsidRPr="002E3D98">
        <w:rPr>
          <w:rFonts w:hint="eastAsia"/>
          <w:u w:val="single"/>
        </w:rPr>
        <w:t>数据抽取、清洗、转换、加载</w:t>
      </w:r>
      <w:r>
        <w:rPr>
          <w:rFonts w:hint="eastAsia"/>
        </w:rPr>
        <w:t>。</w:t>
      </w:r>
    </w:p>
    <w:p w14:paraId="692A937B" w14:textId="2D75BA27" w:rsidR="00D6147D" w:rsidRPr="00D6147D" w:rsidRDefault="00D6147D" w:rsidP="00D6147D">
      <w:pPr>
        <w:pStyle w:val="ListParagraph"/>
        <w:numPr>
          <w:ilvl w:val="0"/>
          <w:numId w:val="2"/>
        </w:numPr>
        <w:ind w:firstLineChars="0"/>
        <w:rPr>
          <w:szCs w:val="21"/>
        </w:rPr>
      </w:pPr>
      <w:r w:rsidRPr="00D6147D">
        <w:rPr>
          <w:rFonts w:hint="eastAsia"/>
          <w:szCs w:val="21"/>
        </w:rPr>
        <w:t>粒度是数据仓库的重要概念，粒度越小，数据的细节程度越</w:t>
      </w:r>
      <w:r w:rsidRPr="00D6147D">
        <w:rPr>
          <w:rFonts w:hint="eastAsia"/>
          <w:szCs w:val="21"/>
          <w:u w:val="single"/>
        </w:rPr>
        <w:t xml:space="preserve"> 高 </w:t>
      </w:r>
      <w:r w:rsidRPr="00D6147D">
        <w:rPr>
          <w:rFonts w:hint="eastAsia"/>
          <w:szCs w:val="21"/>
        </w:rPr>
        <w:t>，可以回答查询的种类就越</w:t>
      </w:r>
      <w:r w:rsidRPr="00D6147D">
        <w:rPr>
          <w:rFonts w:hint="eastAsia"/>
          <w:szCs w:val="21"/>
          <w:u w:val="single"/>
        </w:rPr>
        <w:t xml:space="preserve">  </w:t>
      </w:r>
      <w:r>
        <w:rPr>
          <w:rFonts w:hint="eastAsia"/>
          <w:szCs w:val="21"/>
          <w:u w:val="single"/>
        </w:rPr>
        <w:t>多</w:t>
      </w:r>
      <w:r w:rsidRPr="00D6147D">
        <w:rPr>
          <w:rFonts w:hint="eastAsia"/>
          <w:szCs w:val="21"/>
          <w:u w:val="single"/>
        </w:rPr>
        <w:t xml:space="preserve"> </w:t>
      </w:r>
      <w:r w:rsidRPr="00D6147D">
        <w:rPr>
          <w:rFonts w:hint="eastAsia"/>
          <w:szCs w:val="21"/>
        </w:rPr>
        <w:t>，但是查询效率将会很低；提高粒度将会提高查询效率，在数据仓库中通常采用多重粒度。</w:t>
      </w:r>
    </w:p>
    <w:p w14:paraId="3CD034A8" w14:textId="775D3479" w:rsidR="00642280" w:rsidRDefault="00642280" w:rsidP="00642280">
      <w:pPr>
        <w:pStyle w:val="ListParagraph"/>
        <w:numPr>
          <w:ilvl w:val="0"/>
          <w:numId w:val="2"/>
        </w:numPr>
        <w:ind w:firstLineChars="0"/>
      </w:pPr>
      <w:r>
        <w:t>OLAP</w:t>
      </w:r>
      <w:r>
        <w:rPr>
          <w:rFonts w:hint="eastAsia"/>
        </w:rPr>
        <w:t>服务器的实现方法有：</w:t>
      </w:r>
      <w:r w:rsidR="00C938FE" w:rsidRPr="00C938FE">
        <w:rPr>
          <w:u w:val="single"/>
        </w:rPr>
        <w:t xml:space="preserve"> </w:t>
      </w:r>
      <w:r w:rsidR="00C938FE">
        <w:rPr>
          <w:u w:val="single"/>
        </w:rPr>
        <w:t xml:space="preserve">  </w:t>
      </w:r>
      <w:r w:rsidRPr="00C938FE">
        <w:rPr>
          <w:rFonts w:hint="eastAsia"/>
          <w:u w:val="single"/>
        </w:rPr>
        <w:t>R</w:t>
      </w:r>
      <w:r w:rsidRPr="00C938FE">
        <w:rPr>
          <w:u w:val="single"/>
        </w:rPr>
        <w:t>OLAP</w:t>
      </w:r>
      <w:r w:rsidRPr="00C938FE">
        <w:rPr>
          <w:rFonts w:hint="eastAsia"/>
          <w:u w:val="single"/>
        </w:rPr>
        <w:t>、</w:t>
      </w:r>
      <w:r w:rsidRPr="00C938FE">
        <w:rPr>
          <w:u w:val="single"/>
        </w:rPr>
        <w:t>MOLAP</w:t>
      </w:r>
      <w:r w:rsidRPr="00C938FE">
        <w:rPr>
          <w:rFonts w:hint="eastAsia"/>
          <w:u w:val="single"/>
        </w:rPr>
        <w:t>、</w:t>
      </w:r>
      <w:r w:rsidRPr="00C938FE">
        <w:rPr>
          <w:u w:val="single"/>
        </w:rPr>
        <w:t>HOLAP</w:t>
      </w:r>
      <w:r w:rsidR="00C938FE">
        <w:rPr>
          <w:u w:val="single"/>
        </w:rPr>
        <w:t xml:space="preserve">   </w:t>
      </w:r>
      <w:r>
        <w:rPr>
          <w:rFonts w:hint="eastAsia"/>
        </w:rPr>
        <w:t>。</w:t>
      </w:r>
    </w:p>
    <w:p w14:paraId="4DB2FB85" w14:textId="6D369F38" w:rsidR="00C938FE" w:rsidRDefault="00C938FE" w:rsidP="00642280">
      <w:pPr>
        <w:pStyle w:val="ListParagraph"/>
        <w:numPr>
          <w:ilvl w:val="0"/>
          <w:numId w:val="2"/>
        </w:numPr>
        <w:ind w:firstLineChars="0"/>
      </w:pPr>
      <w:r>
        <w:rPr>
          <w:rFonts w:hint="eastAsia"/>
        </w:rPr>
        <w:t>O</w:t>
      </w:r>
      <w:r>
        <w:t>LAP</w:t>
      </w:r>
      <w:r>
        <w:rPr>
          <w:rFonts w:hint="eastAsia"/>
        </w:rPr>
        <w:t>的实现方式有以下两种：</w:t>
      </w:r>
      <w:r w:rsidRPr="00C938FE">
        <w:rPr>
          <w:u w:val="single"/>
        </w:rPr>
        <w:t xml:space="preserve"> </w:t>
      </w:r>
      <w:r>
        <w:rPr>
          <w:u w:val="single"/>
        </w:rPr>
        <w:t xml:space="preserve"> </w:t>
      </w:r>
      <w:r w:rsidRPr="00C938FE">
        <w:rPr>
          <w:u w:val="single"/>
        </w:rPr>
        <w:t xml:space="preserve"> </w:t>
      </w:r>
      <w:r w:rsidRPr="00C938FE">
        <w:rPr>
          <w:rFonts w:hint="eastAsia"/>
          <w:u w:val="single"/>
        </w:rPr>
        <w:t xml:space="preserve">基于关系数据库系统的实现和基于多维数据库系统的实现 </w:t>
      </w:r>
      <w:r w:rsidRPr="00C938FE">
        <w:rPr>
          <w:u w:val="single"/>
        </w:rPr>
        <w:t xml:space="preserve">   </w:t>
      </w:r>
      <w:r>
        <w:rPr>
          <w:rFonts w:hint="eastAsia"/>
        </w:rPr>
        <w:t>。</w:t>
      </w:r>
    </w:p>
    <w:p w14:paraId="1D9C2431" w14:textId="3D5AB1FF" w:rsidR="00642280" w:rsidRDefault="00642280" w:rsidP="00642280">
      <w:pPr>
        <w:pStyle w:val="ListParagraph"/>
        <w:numPr>
          <w:ilvl w:val="0"/>
          <w:numId w:val="2"/>
        </w:numPr>
        <w:ind w:firstLineChars="0"/>
      </w:pPr>
      <w:r>
        <w:rPr>
          <w:rFonts w:hint="eastAsia"/>
        </w:rPr>
        <w:t>数据分割是指：</w:t>
      </w:r>
      <w:r w:rsidR="006123CD" w:rsidRPr="006123CD">
        <w:rPr>
          <w:u w:val="single"/>
        </w:rPr>
        <w:t xml:space="preserve"> </w:t>
      </w:r>
      <w:r w:rsidR="006123CD">
        <w:rPr>
          <w:u w:val="single"/>
        </w:rPr>
        <w:t xml:space="preserve">   </w:t>
      </w:r>
      <w:r w:rsidRPr="006123CD">
        <w:rPr>
          <w:rFonts w:hint="eastAsia"/>
          <w:u w:val="single"/>
        </w:rPr>
        <w:t>将数据分布到各自的物理单元中，以便能分别独立处理，提高数据分析效率</w:t>
      </w:r>
      <w:r w:rsidR="006123CD" w:rsidRPr="006123CD">
        <w:rPr>
          <w:rFonts w:hint="eastAsia"/>
          <w:u w:val="single"/>
        </w:rPr>
        <w:t xml:space="preserve"> </w:t>
      </w:r>
      <w:r w:rsidR="006123CD" w:rsidRPr="006123CD">
        <w:rPr>
          <w:u w:val="single"/>
        </w:rPr>
        <w:t xml:space="preserve">   </w:t>
      </w:r>
      <w:r>
        <w:rPr>
          <w:rFonts w:hint="eastAsia"/>
        </w:rPr>
        <w:t>，</w:t>
      </w:r>
      <w:r w:rsidR="006123CD" w:rsidRPr="006123CD">
        <w:rPr>
          <w:rFonts w:hint="eastAsia"/>
          <w:szCs w:val="21"/>
        </w:rPr>
        <w:t>数据分割后的数据单元称为分片，数据分片的类型有</w:t>
      </w:r>
      <w:r w:rsidR="006123CD" w:rsidRPr="006123CD">
        <w:rPr>
          <w:rFonts w:hint="eastAsia"/>
          <w:szCs w:val="21"/>
          <w:u w:val="single"/>
        </w:rPr>
        <w:t xml:space="preserve"> </w:t>
      </w:r>
      <w:r w:rsidR="006123CD">
        <w:rPr>
          <w:szCs w:val="21"/>
          <w:u w:val="single"/>
        </w:rPr>
        <w:t xml:space="preserve"> </w:t>
      </w:r>
      <w:r w:rsidR="006123CD" w:rsidRPr="006123CD">
        <w:rPr>
          <w:rFonts w:hint="eastAsia"/>
          <w:szCs w:val="21"/>
          <w:u w:val="single"/>
        </w:rPr>
        <w:t>水平分片、垂直分片 、混合分片和导出分片</w:t>
      </w:r>
      <w:r w:rsidR="006123CD">
        <w:rPr>
          <w:rFonts w:hint="eastAsia"/>
          <w:szCs w:val="21"/>
          <w:u w:val="single"/>
        </w:rPr>
        <w:t xml:space="preserve"> </w:t>
      </w:r>
      <w:r w:rsidR="006123CD" w:rsidRPr="006123CD">
        <w:rPr>
          <w:rFonts w:hint="eastAsia"/>
          <w:szCs w:val="21"/>
        </w:rPr>
        <w:t>等。</w:t>
      </w:r>
    </w:p>
    <w:p w14:paraId="58421548" w14:textId="10D78ED7" w:rsidR="006123CD" w:rsidRPr="006123CD" w:rsidRDefault="006123CD" w:rsidP="00642280">
      <w:pPr>
        <w:pStyle w:val="ListParagraph"/>
        <w:numPr>
          <w:ilvl w:val="0"/>
          <w:numId w:val="2"/>
        </w:numPr>
        <w:ind w:firstLineChars="0"/>
        <w:rPr>
          <w:szCs w:val="21"/>
        </w:rPr>
      </w:pPr>
      <w:r w:rsidRPr="006123CD">
        <w:rPr>
          <w:rFonts w:hint="eastAsia"/>
          <w:szCs w:val="21"/>
        </w:rPr>
        <w:t>数据从操作型环境到数据仓库过程中，通常需要进行的处理操作有</w:t>
      </w:r>
      <w:r w:rsidRPr="006123CD">
        <w:rPr>
          <w:rFonts w:hint="eastAsia"/>
          <w:szCs w:val="21"/>
          <w:u w:val="single"/>
        </w:rPr>
        <w:t xml:space="preserve">   抽取     </w:t>
      </w:r>
      <w:r w:rsidRPr="006123CD">
        <w:rPr>
          <w:rFonts w:hint="eastAsia"/>
          <w:szCs w:val="21"/>
        </w:rPr>
        <w:t>、</w:t>
      </w:r>
      <w:r w:rsidRPr="006123CD">
        <w:rPr>
          <w:rFonts w:hint="eastAsia"/>
          <w:szCs w:val="21"/>
          <w:u w:val="single"/>
        </w:rPr>
        <w:t xml:space="preserve">  转化   </w:t>
      </w:r>
      <w:r w:rsidRPr="006123CD">
        <w:rPr>
          <w:rFonts w:hint="eastAsia"/>
          <w:szCs w:val="21"/>
        </w:rPr>
        <w:t>、</w:t>
      </w:r>
      <w:r w:rsidRPr="006123CD">
        <w:rPr>
          <w:rFonts w:hint="eastAsia"/>
          <w:szCs w:val="21"/>
          <w:u w:val="single"/>
        </w:rPr>
        <w:t xml:space="preserve">  分析  </w:t>
      </w:r>
      <w:r w:rsidRPr="006123CD">
        <w:rPr>
          <w:rFonts w:hint="eastAsia"/>
          <w:szCs w:val="21"/>
        </w:rPr>
        <w:t>和</w:t>
      </w:r>
      <w:r w:rsidRPr="006123CD">
        <w:rPr>
          <w:rFonts w:hint="eastAsia"/>
          <w:szCs w:val="21"/>
          <w:u w:val="single"/>
        </w:rPr>
        <w:t xml:space="preserve">  模式化处理</w:t>
      </w:r>
      <w:r>
        <w:rPr>
          <w:rFonts w:hint="eastAsia"/>
          <w:szCs w:val="21"/>
          <w:u w:val="single"/>
        </w:rPr>
        <w:t xml:space="preserve"> </w:t>
      </w:r>
      <w:r>
        <w:rPr>
          <w:szCs w:val="21"/>
          <w:u w:val="single"/>
        </w:rPr>
        <w:t xml:space="preserve"> </w:t>
      </w:r>
    </w:p>
    <w:p w14:paraId="388F75BE" w14:textId="32D19166" w:rsidR="006123CD" w:rsidRDefault="00D6147D" w:rsidP="00642280">
      <w:pPr>
        <w:pStyle w:val="ListParagraph"/>
        <w:numPr>
          <w:ilvl w:val="0"/>
          <w:numId w:val="2"/>
        </w:numPr>
        <w:ind w:firstLineChars="0"/>
        <w:rPr>
          <w:szCs w:val="21"/>
        </w:rPr>
      </w:pPr>
      <w:r w:rsidRPr="00D6147D">
        <w:rPr>
          <w:rFonts w:hint="eastAsia"/>
          <w:szCs w:val="21"/>
        </w:rPr>
        <w:t>数据仓库系统是多种技术的综合体，它是由</w:t>
      </w:r>
      <w:r w:rsidRPr="00D6147D">
        <w:rPr>
          <w:rFonts w:hint="eastAsia"/>
          <w:szCs w:val="21"/>
          <w:u w:val="single"/>
        </w:rPr>
        <w:t xml:space="preserve"> 数据仓库,管理部分和分析工具 </w:t>
      </w:r>
      <w:r w:rsidRPr="00D6147D">
        <w:rPr>
          <w:rFonts w:hint="eastAsia"/>
          <w:szCs w:val="21"/>
        </w:rPr>
        <w:t>三部分组成。</w:t>
      </w:r>
    </w:p>
    <w:p w14:paraId="0B6CC77C" w14:textId="77777777" w:rsidR="00D6147D" w:rsidRPr="00D6147D" w:rsidRDefault="00D6147D" w:rsidP="00D6147D">
      <w:pPr>
        <w:pStyle w:val="ListParagraph"/>
        <w:numPr>
          <w:ilvl w:val="0"/>
          <w:numId w:val="2"/>
        </w:numPr>
        <w:ind w:firstLineChars="0"/>
        <w:rPr>
          <w:szCs w:val="21"/>
          <w:u w:val="single"/>
        </w:rPr>
      </w:pPr>
      <w:r w:rsidRPr="00D6147D">
        <w:rPr>
          <w:rFonts w:hint="eastAsia"/>
          <w:szCs w:val="21"/>
        </w:rPr>
        <w:t>聚集函数分为三种类型，分别是</w:t>
      </w:r>
      <w:r w:rsidRPr="00D6147D">
        <w:rPr>
          <w:rFonts w:hint="eastAsia"/>
          <w:szCs w:val="21"/>
          <w:u w:val="single"/>
        </w:rPr>
        <w:t xml:space="preserve">  分布的  </w:t>
      </w:r>
      <w:r w:rsidRPr="00D6147D">
        <w:rPr>
          <w:rFonts w:hint="eastAsia"/>
          <w:szCs w:val="21"/>
        </w:rPr>
        <w:t>、</w:t>
      </w:r>
      <w:r w:rsidRPr="00D6147D">
        <w:rPr>
          <w:rFonts w:hint="eastAsia"/>
          <w:szCs w:val="21"/>
          <w:u w:val="single"/>
        </w:rPr>
        <w:t xml:space="preserve"> 代数的 </w:t>
      </w:r>
      <w:r w:rsidRPr="00D6147D">
        <w:rPr>
          <w:rFonts w:hint="eastAsia"/>
          <w:szCs w:val="21"/>
        </w:rPr>
        <w:t>和</w:t>
      </w:r>
      <w:r w:rsidRPr="00D6147D">
        <w:rPr>
          <w:rFonts w:hint="eastAsia"/>
          <w:szCs w:val="21"/>
          <w:u w:val="single"/>
        </w:rPr>
        <w:t xml:space="preserve">  整体的 。</w:t>
      </w:r>
    </w:p>
    <w:p w14:paraId="2CC3D178" w14:textId="34F859EB" w:rsidR="00D6147D" w:rsidRPr="00060F19" w:rsidRDefault="00060F19" w:rsidP="00060F19">
      <w:pPr>
        <w:pStyle w:val="ListParagraph"/>
        <w:numPr>
          <w:ilvl w:val="0"/>
          <w:numId w:val="2"/>
        </w:numPr>
        <w:ind w:firstLineChars="0"/>
        <w:rPr>
          <w:szCs w:val="21"/>
        </w:rPr>
      </w:pPr>
      <w:r w:rsidRPr="00060F19">
        <w:rPr>
          <w:rFonts w:ascii="Calibri" w:eastAsia="宋体" w:hAnsi="Calibri" w:cs="Times New Roman" w:hint="eastAsia"/>
          <w:szCs w:val="21"/>
        </w:rPr>
        <w:t>从操作型数据库到数据仓库的过程中，要进行的步骤有</w:t>
      </w:r>
      <w:r>
        <w:rPr>
          <w:rFonts w:ascii="Calibri" w:eastAsia="宋体" w:hAnsi="Calibri" w:cs="Times New Roman" w:hint="eastAsia"/>
          <w:szCs w:val="21"/>
        </w:rPr>
        <w:t xml:space="preserve"> </w:t>
      </w:r>
      <w:r w:rsidRPr="00060F19">
        <w:rPr>
          <w:rFonts w:ascii="Calibri" w:eastAsia="宋体" w:hAnsi="Calibri" w:cs="Times New Roman" w:hint="eastAsia"/>
          <w:szCs w:val="21"/>
          <w:u w:val="single"/>
        </w:rPr>
        <w:t>数据抽取，</w:t>
      </w:r>
      <w:r w:rsidRPr="00060F19">
        <w:rPr>
          <w:rFonts w:ascii="Calibri" w:eastAsia="宋体" w:hAnsi="Calibri" w:cs="Times New Roman" w:hint="eastAsia"/>
          <w:szCs w:val="21"/>
          <w:u w:val="single"/>
        </w:rPr>
        <w:t> </w:t>
      </w:r>
      <w:r w:rsidRPr="00060F19">
        <w:rPr>
          <w:rFonts w:ascii="Calibri" w:eastAsia="宋体" w:hAnsi="Calibri" w:cs="Times New Roman" w:hint="eastAsia"/>
          <w:szCs w:val="21"/>
          <w:u w:val="single"/>
        </w:rPr>
        <w:t>数据存储</w:t>
      </w:r>
      <w:r w:rsidRPr="00060F19">
        <w:rPr>
          <w:rFonts w:ascii="Calibri" w:eastAsia="宋体" w:hAnsi="Calibri" w:cs="Times New Roman" w:hint="eastAsia"/>
          <w:szCs w:val="21"/>
          <w:u w:val="single"/>
        </w:rPr>
        <w:t xml:space="preserve"> </w:t>
      </w:r>
      <w:r w:rsidRPr="00060F19">
        <w:rPr>
          <w:rFonts w:ascii="Calibri" w:eastAsia="宋体" w:hAnsi="Calibri" w:cs="Times New Roman" w:hint="eastAsia"/>
          <w:szCs w:val="21"/>
          <w:u w:val="single"/>
        </w:rPr>
        <w:t>，</w:t>
      </w:r>
      <w:r w:rsidRPr="00060F19">
        <w:rPr>
          <w:rFonts w:ascii="Calibri" w:eastAsia="宋体" w:hAnsi="Calibri" w:cs="Times New Roman" w:hint="eastAsia"/>
          <w:szCs w:val="21"/>
          <w:u w:val="single"/>
        </w:rPr>
        <w:t> </w:t>
      </w:r>
      <w:r w:rsidRPr="00060F19">
        <w:rPr>
          <w:rFonts w:ascii="Calibri" w:eastAsia="宋体" w:hAnsi="Calibri" w:cs="Times New Roman" w:hint="eastAsia"/>
          <w:szCs w:val="21"/>
          <w:u w:val="single"/>
        </w:rPr>
        <w:t>管理</w:t>
      </w:r>
      <w:r w:rsidRPr="00060F19">
        <w:rPr>
          <w:rFonts w:ascii="Calibri" w:eastAsia="宋体" w:hAnsi="Calibri" w:cs="Times New Roman" w:hint="eastAsia"/>
          <w:szCs w:val="21"/>
          <w:u w:val="single"/>
        </w:rPr>
        <w:t xml:space="preserve"> </w:t>
      </w:r>
      <w:r w:rsidRPr="00060F19">
        <w:rPr>
          <w:rFonts w:ascii="Calibri" w:eastAsia="宋体" w:hAnsi="Calibri" w:cs="Times New Roman" w:hint="eastAsia"/>
          <w:szCs w:val="21"/>
          <w:u w:val="single"/>
        </w:rPr>
        <w:t>，</w:t>
      </w:r>
      <w:r w:rsidRPr="00060F19">
        <w:rPr>
          <w:rFonts w:ascii="Calibri" w:eastAsia="宋体" w:hAnsi="Calibri" w:cs="Times New Roman" w:hint="eastAsia"/>
          <w:szCs w:val="21"/>
          <w:u w:val="single"/>
        </w:rPr>
        <w:t> </w:t>
      </w:r>
      <w:r w:rsidRPr="00060F19">
        <w:rPr>
          <w:rFonts w:ascii="Calibri" w:eastAsia="宋体" w:hAnsi="Calibri" w:cs="Times New Roman" w:hint="eastAsia"/>
          <w:szCs w:val="21"/>
          <w:u w:val="single"/>
        </w:rPr>
        <w:t>数据表现</w:t>
      </w:r>
      <w:r w:rsidRPr="00060F19">
        <w:rPr>
          <w:rFonts w:ascii="Calibri" w:eastAsia="宋体" w:hAnsi="Calibri" w:cs="Times New Roman" w:hint="eastAsia"/>
          <w:szCs w:val="21"/>
          <w:u w:val="single"/>
        </w:rPr>
        <w:t xml:space="preserve"> </w:t>
      </w:r>
      <w:r w:rsidRPr="00060F19">
        <w:rPr>
          <w:rFonts w:ascii="Calibri" w:eastAsia="宋体" w:hAnsi="Calibri" w:cs="Times New Roman" w:hint="eastAsia"/>
          <w:szCs w:val="21"/>
        </w:rPr>
        <w:t>。</w:t>
      </w:r>
    </w:p>
    <w:p w14:paraId="4300B62A" w14:textId="77777777" w:rsidR="00EF21A2" w:rsidRDefault="00EF21A2" w:rsidP="00EF21A2">
      <w:pPr>
        <w:pStyle w:val="ListParagraph"/>
        <w:ind w:left="360" w:firstLineChars="0" w:firstLine="0"/>
      </w:pPr>
    </w:p>
    <w:p w14:paraId="13116571" w14:textId="0D593670" w:rsidR="00642280" w:rsidRDefault="00642280" w:rsidP="00642280">
      <w:pPr>
        <w:rPr>
          <w:b/>
          <w:bCs/>
        </w:rPr>
      </w:pPr>
      <w:r w:rsidRPr="00EF21A2">
        <w:rPr>
          <w:rFonts w:hint="eastAsia"/>
          <w:b/>
          <w:bCs/>
        </w:rPr>
        <w:t>名字解释</w:t>
      </w:r>
    </w:p>
    <w:p w14:paraId="5CF3F611" w14:textId="391B4BCD" w:rsidR="003202D7" w:rsidRPr="00D70280" w:rsidRDefault="00223E84" w:rsidP="00D70280">
      <w:pPr>
        <w:pStyle w:val="ListParagraph"/>
        <w:numPr>
          <w:ilvl w:val="0"/>
          <w:numId w:val="18"/>
        </w:numPr>
        <w:ind w:firstLineChars="0"/>
        <w:jc w:val="left"/>
        <w:rPr>
          <w:szCs w:val="21"/>
        </w:rPr>
      </w:pPr>
      <w:r w:rsidRPr="00D70280">
        <w:rPr>
          <w:rFonts w:hint="eastAsia"/>
          <w:b/>
          <w:bCs/>
          <w:szCs w:val="21"/>
        </w:rPr>
        <w:t>数据仓库体系化环境</w:t>
      </w:r>
      <w:r w:rsidR="00D70280" w:rsidRPr="00D70280">
        <w:rPr>
          <w:rFonts w:hint="eastAsia"/>
          <w:szCs w:val="21"/>
        </w:rPr>
        <w:t>。</w:t>
      </w:r>
      <w:r w:rsidR="003202D7" w:rsidRPr="00D70280">
        <w:rPr>
          <w:rFonts w:hint="eastAsia"/>
          <w:szCs w:val="21"/>
        </w:rPr>
        <w:t>在一个企业或组织内, 由各面向应用的OLTP数据库、以及各级面向主题的数据仓库所组成的完整的数据环境；并在这个数据环境上建立和进行一个企业或部门的从联机事务处理到企业管理决策的所有应用。</w:t>
      </w:r>
    </w:p>
    <w:p w14:paraId="68FAF120" w14:textId="1F59D831" w:rsidR="00CF00BF" w:rsidRPr="00D70280" w:rsidRDefault="00223E84" w:rsidP="00D70280">
      <w:pPr>
        <w:pStyle w:val="ListParagraph"/>
        <w:numPr>
          <w:ilvl w:val="0"/>
          <w:numId w:val="18"/>
        </w:numPr>
        <w:ind w:firstLineChars="0"/>
        <w:jc w:val="left"/>
        <w:rPr>
          <w:szCs w:val="21"/>
        </w:rPr>
      </w:pPr>
      <w:r w:rsidRPr="00D70280">
        <w:rPr>
          <w:rFonts w:hint="eastAsia"/>
          <w:b/>
          <w:bCs/>
          <w:szCs w:val="21"/>
        </w:rPr>
        <w:t>粒度</w:t>
      </w:r>
      <w:r w:rsidR="00D70280" w:rsidRPr="00D70280">
        <w:rPr>
          <w:rFonts w:hint="eastAsia"/>
          <w:b/>
          <w:bCs/>
          <w:szCs w:val="21"/>
        </w:rPr>
        <w:t>。</w:t>
      </w:r>
      <w:r w:rsidR="00CF00BF" w:rsidRPr="00D70280">
        <w:rPr>
          <w:rFonts w:hint="eastAsia"/>
          <w:szCs w:val="21"/>
        </w:rPr>
        <w:t>对数据仓库中的数据的综合程度高低的一个度量。</w:t>
      </w:r>
    </w:p>
    <w:p w14:paraId="31B0D91D" w14:textId="1F4FC925" w:rsidR="00052093" w:rsidRPr="00D70280" w:rsidRDefault="00223E84" w:rsidP="00D70280">
      <w:pPr>
        <w:pStyle w:val="ListParagraph"/>
        <w:numPr>
          <w:ilvl w:val="0"/>
          <w:numId w:val="18"/>
        </w:numPr>
        <w:ind w:firstLineChars="0"/>
        <w:jc w:val="left"/>
        <w:rPr>
          <w:szCs w:val="21"/>
        </w:rPr>
      </w:pPr>
      <w:r w:rsidRPr="00D70280">
        <w:rPr>
          <w:rFonts w:hint="eastAsia"/>
          <w:b/>
          <w:bCs/>
          <w:szCs w:val="21"/>
        </w:rPr>
        <w:t>维层次</w:t>
      </w:r>
      <w:r w:rsidR="00D70280" w:rsidRPr="00D70280">
        <w:rPr>
          <w:rFonts w:hint="eastAsia"/>
          <w:szCs w:val="21"/>
        </w:rPr>
        <w:t>。</w:t>
      </w:r>
      <w:r w:rsidR="00052093" w:rsidRPr="00D70280">
        <w:rPr>
          <w:rFonts w:hint="eastAsia"/>
          <w:szCs w:val="21"/>
        </w:rPr>
        <w:t>维层是一种分类方法。把每种分类方法叫做一个层次。</w:t>
      </w:r>
    </w:p>
    <w:p w14:paraId="49F32311" w14:textId="4562F78B" w:rsidR="00052093" w:rsidRPr="00D70280" w:rsidRDefault="00052093" w:rsidP="00D70280">
      <w:pPr>
        <w:pStyle w:val="ListParagraph"/>
        <w:numPr>
          <w:ilvl w:val="0"/>
          <w:numId w:val="18"/>
        </w:numPr>
        <w:ind w:firstLineChars="0"/>
        <w:jc w:val="left"/>
        <w:rPr>
          <w:szCs w:val="21"/>
        </w:rPr>
      </w:pPr>
      <w:r w:rsidRPr="00D70280">
        <w:rPr>
          <w:rFonts w:hint="eastAsia"/>
          <w:b/>
          <w:bCs/>
          <w:szCs w:val="21"/>
        </w:rPr>
        <w:t>广义索引</w:t>
      </w:r>
      <w:r w:rsidR="00D70280" w:rsidRPr="00D70280">
        <w:rPr>
          <w:rFonts w:hint="eastAsia"/>
          <w:szCs w:val="21"/>
        </w:rPr>
        <w:t>。</w:t>
      </w:r>
      <w:r w:rsidRPr="00D70280">
        <w:rPr>
          <w:rFonts w:hint="eastAsia"/>
          <w:szCs w:val="21"/>
        </w:rPr>
        <w:t>广义索引是为了提高数据仓库中的数据访问速度而采用的一种索引技术。主要是处理一些最值问题。</w:t>
      </w:r>
    </w:p>
    <w:p w14:paraId="29C9A394" w14:textId="56B78782" w:rsidR="007E2404" w:rsidRPr="00D70280" w:rsidRDefault="007E2404" w:rsidP="00D70280">
      <w:pPr>
        <w:pStyle w:val="ListParagraph"/>
        <w:numPr>
          <w:ilvl w:val="0"/>
          <w:numId w:val="18"/>
        </w:numPr>
        <w:ind w:firstLineChars="0"/>
        <w:jc w:val="left"/>
        <w:rPr>
          <w:szCs w:val="21"/>
        </w:rPr>
      </w:pPr>
      <w:r w:rsidRPr="00D70280">
        <w:rPr>
          <w:rFonts w:hint="eastAsia"/>
          <w:b/>
          <w:bCs/>
          <w:szCs w:val="21"/>
        </w:rPr>
        <w:t>星型模型</w:t>
      </w:r>
      <w:r w:rsidRPr="007E2404">
        <w:rPr>
          <w:rFonts w:hint="eastAsia"/>
          <w:szCs w:val="21"/>
        </w:rPr>
        <w:t>。</w:t>
      </w:r>
      <w:r w:rsidRPr="00D70280">
        <w:rPr>
          <w:rFonts w:hint="eastAsia"/>
          <w:szCs w:val="21"/>
        </w:rPr>
        <w:t>是最常用的数据仓库设计结构的实现模式。使数据仓库形成了一个集成系统，为用户提供分析服务对象。核心是事实表，围绕事实表的是维度表。通过事实表将各种不同的维度表连接起来，各个维度表都连接到中央事实表</w:t>
      </w:r>
    </w:p>
    <w:p w14:paraId="621AFAD2" w14:textId="35B60DB9" w:rsidR="00052093" w:rsidRDefault="00052093" w:rsidP="00B4645B">
      <w:pPr>
        <w:pStyle w:val="ListParagraph"/>
        <w:numPr>
          <w:ilvl w:val="0"/>
          <w:numId w:val="18"/>
        </w:numPr>
        <w:ind w:firstLineChars="0"/>
        <w:jc w:val="left"/>
        <w:rPr>
          <w:szCs w:val="21"/>
        </w:rPr>
      </w:pPr>
      <w:r w:rsidRPr="00D70280">
        <w:rPr>
          <w:rFonts w:hint="eastAsia"/>
          <w:b/>
          <w:bCs/>
          <w:szCs w:val="21"/>
        </w:rPr>
        <w:t>雪花模型</w:t>
      </w:r>
      <w:r w:rsidR="00D70280" w:rsidRPr="00D70280">
        <w:rPr>
          <w:rFonts w:hint="eastAsia"/>
          <w:szCs w:val="21"/>
        </w:rPr>
        <w:t>。</w:t>
      </w:r>
      <w:r w:rsidRPr="00D70280">
        <w:rPr>
          <w:rFonts w:hint="eastAsia"/>
          <w:szCs w:val="21"/>
        </w:rPr>
        <w:t>雪花模型是对星型模型的扩展，每一个维度都可以向外连接到多个详细类别表。雪花模型是对维度表的进一步标准化，对星型模型的维度表进行的规范化处理。</w:t>
      </w:r>
      <w:r w:rsidRPr="00B4645B">
        <w:rPr>
          <w:rFonts w:hint="eastAsia"/>
          <w:szCs w:val="21"/>
        </w:rPr>
        <w:t>对维度表进行规范后形成，用多张维度表描述一个复杂维，支持对不同层上的相同属性查询，易于维护而且节省存储空间。执行查询时需要进行较多的链接操作，可能影响系统的性能。</w:t>
      </w:r>
    </w:p>
    <w:p w14:paraId="24393964" w14:textId="425B7A3C" w:rsidR="00D93A6A" w:rsidRDefault="00D93A6A" w:rsidP="00D93A6A">
      <w:pPr>
        <w:pStyle w:val="ListParagraph"/>
        <w:ind w:left="420" w:firstLineChars="0" w:firstLine="0"/>
        <w:jc w:val="left"/>
        <w:rPr>
          <w:b/>
          <w:bCs/>
          <w:szCs w:val="21"/>
        </w:rPr>
      </w:pPr>
    </w:p>
    <w:p w14:paraId="4A6D1F85" w14:textId="575F1558" w:rsidR="00D93A6A" w:rsidRDefault="00D93A6A" w:rsidP="00D93A6A">
      <w:pPr>
        <w:pStyle w:val="ListParagraph"/>
        <w:ind w:left="420" w:firstLineChars="0" w:firstLine="0"/>
        <w:jc w:val="left"/>
        <w:rPr>
          <w:b/>
          <w:bCs/>
          <w:szCs w:val="21"/>
        </w:rPr>
      </w:pPr>
    </w:p>
    <w:p w14:paraId="75C2BD9D" w14:textId="4AF11869" w:rsidR="00D93A6A" w:rsidRDefault="00D93A6A" w:rsidP="00D93A6A">
      <w:pPr>
        <w:pStyle w:val="ListParagraph"/>
        <w:ind w:left="420" w:firstLineChars="0" w:firstLine="0"/>
        <w:jc w:val="left"/>
        <w:rPr>
          <w:b/>
          <w:bCs/>
          <w:szCs w:val="21"/>
        </w:rPr>
      </w:pPr>
    </w:p>
    <w:p w14:paraId="1E424F09" w14:textId="77777777" w:rsidR="00D93A6A" w:rsidRPr="00B4645B" w:rsidRDefault="00D93A6A" w:rsidP="00D93A6A">
      <w:pPr>
        <w:pStyle w:val="ListParagraph"/>
        <w:ind w:left="420" w:firstLineChars="0" w:firstLine="0"/>
        <w:jc w:val="left"/>
        <w:rPr>
          <w:szCs w:val="21"/>
        </w:rPr>
      </w:pPr>
    </w:p>
    <w:p w14:paraId="5C7DCA70" w14:textId="0AE1FA05" w:rsidR="00B76FCD" w:rsidRPr="00D70280" w:rsidRDefault="00B76FCD" w:rsidP="00D70280">
      <w:pPr>
        <w:pStyle w:val="ListParagraph"/>
        <w:numPr>
          <w:ilvl w:val="0"/>
          <w:numId w:val="18"/>
        </w:numPr>
        <w:ind w:firstLineChars="0"/>
        <w:jc w:val="left"/>
        <w:rPr>
          <w:szCs w:val="21"/>
        </w:rPr>
      </w:pPr>
      <w:r w:rsidRPr="00D70280">
        <w:rPr>
          <w:rFonts w:hint="eastAsia"/>
          <w:b/>
          <w:bCs/>
          <w:szCs w:val="21"/>
        </w:rPr>
        <w:lastRenderedPageBreak/>
        <w:t>分类</w:t>
      </w:r>
      <w:r w:rsidR="00D70280" w:rsidRPr="00D70280">
        <w:rPr>
          <w:rFonts w:hint="eastAsia"/>
          <w:szCs w:val="21"/>
        </w:rPr>
        <w:t>。</w:t>
      </w:r>
      <w:r w:rsidR="00CF00BF" w:rsidRPr="00D70280">
        <w:rPr>
          <w:rFonts w:hint="eastAsia"/>
          <w:szCs w:val="21"/>
        </w:rPr>
        <w:t>分类是指把数据样本映射到一个事先定义的类中的学习过程，即给定一组输入的属性向量及其对应的类，用基于归纳的学习算法得出分类。</w:t>
      </w:r>
      <w:r w:rsidRPr="00D70280">
        <w:rPr>
          <w:rFonts w:hint="eastAsia"/>
          <w:szCs w:val="21"/>
        </w:rPr>
        <w:t>通过学习得到一个目标函数（分类模型）f，把每个属性集x映射到一个预定义的类标号y。总结已有类别的对象的特点从而对未知类别对象的类别预测的过程。常用的分类方法有：决策树；朴素贝叶斯；K-近邻；基于关联的分类；支持向量机；人工神经网络；逻辑回归。</w:t>
      </w:r>
    </w:p>
    <w:p w14:paraId="1DFA11E8" w14:textId="406B2677" w:rsidR="007E2404" w:rsidRPr="00D70280" w:rsidRDefault="007E2404" w:rsidP="00D70280">
      <w:pPr>
        <w:pStyle w:val="ListParagraph"/>
        <w:numPr>
          <w:ilvl w:val="0"/>
          <w:numId w:val="18"/>
        </w:numPr>
        <w:ind w:firstLineChars="0"/>
        <w:jc w:val="left"/>
        <w:rPr>
          <w:szCs w:val="21"/>
        </w:rPr>
      </w:pPr>
      <w:r w:rsidRPr="00D70280">
        <w:rPr>
          <w:rFonts w:hint="eastAsia"/>
          <w:b/>
          <w:bCs/>
          <w:szCs w:val="21"/>
        </w:rPr>
        <w:t>聚类分析</w:t>
      </w:r>
      <w:r w:rsidR="00D70280" w:rsidRPr="00D70280">
        <w:rPr>
          <w:rFonts w:hint="eastAsia"/>
          <w:szCs w:val="21"/>
        </w:rPr>
        <w:t>。</w:t>
      </w:r>
      <w:r w:rsidRPr="00D70280">
        <w:rPr>
          <w:rFonts w:hint="eastAsia"/>
          <w:szCs w:val="21"/>
        </w:rPr>
        <w:t>聚类分析是将物理的或者抽象的数据集合划分为多个类别的过程，聚类之后的每个类别中任意两个数据样本之间具有较高的相似度，而不同类别的数据样本之间具有较低的相似度。</w:t>
      </w:r>
    </w:p>
    <w:p w14:paraId="24424FF1" w14:textId="7E1E4C66" w:rsidR="007E2404" w:rsidRPr="00D93A6A" w:rsidRDefault="007E2404" w:rsidP="00D93A6A">
      <w:pPr>
        <w:pStyle w:val="ListParagraph"/>
        <w:numPr>
          <w:ilvl w:val="0"/>
          <w:numId w:val="18"/>
        </w:numPr>
        <w:ind w:firstLineChars="0"/>
        <w:jc w:val="left"/>
        <w:rPr>
          <w:szCs w:val="21"/>
        </w:rPr>
      </w:pPr>
      <w:r w:rsidRPr="00D70280">
        <w:rPr>
          <w:rFonts w:hint="eastAsia"/>
          <w:b/>
          <w:bCs/>
          <w:szCs w:val="21"/>
        </w:rPr>
        <w:t>数据集市</w:t>
      </w:r>
      <w:r w:rsidR="00D70280">
        <w:rPr>
          <w:rFonts w:hint="eastAsia"/>
          <w:szCs w:val="21"/>
        </w:rPr>
        <w:t>。</w:t>
      </w:r>
      <w:r w:rsidRPr="00D93A6A">
        <w:rPr>
          <w:rFonts w:hint="eastAsia"/>
          <w:szCs w:val="21"/>
        </w:rPr>
        <w:t>是一种更小、更集中的数据仓库，为公司提供分析商业数据的一条廉价途径。</w:t>
      </w:r>
    </w:p>
    <w:p w14:paraId="71F0FFEB" w14:textId="24962F78" w:rsidR="007E2404" w:rsidRPr="007E2404" w:rsidRDefault="007E2404" w:rsidP="00D70280">
      <w:pPr>
        <w:pStyle w:val="ListParagraph"/>
        <w:numPr>
          <w:ilvl w:val="0"/>
          <w:numId w:val="18"/>
        </w:numPr>
        <w:ind w:firstLineChars="0"/>
        <w:jc w:val="left"/>
        <w:rPr>
          <w:rFonts w:eastAsia="宋体"/>
          <w:szCs w:val="21"/>
        </w:rPr>
      </w:pPr>
      <w:r w:rsidRPr="00D70280">
        <w:rPr>
          <w:rFonts w:hint="eastAsia"/>
          <w:b/>
          <w:bCs/>
          <w:szCs w:val="21"/>
        </w:rPr>
        <w:t>数据仓库的元数据</w:t>
      </w:r>
      <w:r w:rsidRPr="007E2404">
        <w:rPr>
          <w:rFonts w:hint="eastAsia"/>
          <w:szCs w:val="21"/>
        </w:rPr>
        <w:t>。是指在数据仓库建设过程中产生的有关数据源定义、目标定义、转换规则等关键数据，是定义数据仓库对象的数据。如传统数据库中的数据字典就是一种元数据。</w:t>
      </w:r>
    </w:p>
    <w:p w14:paraId="6A02C62C" w14:textId="335BE62E" w:rsidR="007E2404" w:rsidRPr="007E2404" w:rsidRDefault="007E2404" w:rsidP="00D70280">
      <w:pPr>
        <w:pStyle w:val="ListParagraph"/>
        <w:numPr>
          <w:ilvl w:val="0"/>
          <w:numId w:val="18"/>
        </w:numPr>
        <w:ind w:firstLineChars="0"/>
        <w:jc w:val="left"/>
        <w:rPr>
          <w:szCs w:val="21"/>
        </w:rPr>
      </w:pPr>
      <w:r w:rsidRPr="00D70280">
        <w:rPr>
          <w:rFonts w:hint="eastAsia"/>
          <w:b/>
          <w:bCs/>
          <w:szCs w:val="21"/>
        </w:rPr>
        <w:t>数据仓库的主题</w:t>
      </w:r>
      <w:r w:rsidRPr="007E2404">
        <w:rPr>
          <w:rFonts w:hint="eastAsia"/>
          <w:szCs w:val="21"/>
        </w:rPr>
        <w:t>。是在较高层次上将企业信息系统中的数据进行综合、归类和分析利用的一个抽象概念,每一个主题基本对应一个宏观的分析领域。</w:t>
      </w:r>
    </w:p>
    <w:p w14:paraId="7F9F1DE2" w14:textId="56C4445A" w:rsidR="007E2404" w:rsidRPr="007E2404" w:rsidRDefault="007E2404" w:rsidP="00D70280">
      <w:pPr>
        <w:pStyle w:val="ListParagraph"/>
        <w:numPr>
          <w:ilvl w:val="0"/>
          <w:numId w:val="18"/>
        </w:numPr>
        <w:ind w:firstLineChars="0"/>
        <w:jc w:val="left"/>
        <w:rPr>
          <w:szCs w:val="21"/>
        </w:rPr>
      </w:pPr>
      <w:r w:rsidRPr="00D70280">
        <w:rPr>
          <w:rFonts w:hint="eastAsia"/>
          <w:b/>
          <w:bCs/>
          <w:szCs w:val="21"/>
        </w:rPr>
        <w:t>序列模式分析</w:t>
      </w:r>
      <w:r w:rsidRPr="007E2404">
        <w:rPr>
          <w:rFonts w:hint="eastAsia"/>
          <w:szCs w:val="21"/>
        </w:rPr>
        <w:t>。发现在时间序列上，一个项目集之后的项目集是什么，即找到时间上连续的事件。</w:t>
      </w:r>
    </w:p>
    <w:p w14:paraId="427F231C" w14:textId="3BD2A9ED" w:rsidR="007E2404" w:rsidRPr="007E2404" w:rsidRDefault="007E2404" w:rsidP="00D70280">
      <w:pPr>
        <w:pStyle w:val="ListParagraph"/>
        <w:numPr>
          <w:ilvl w:val="0"/>
          <w:numId w:val="18"/>
        </w:numPr>
        <w:ind w:firstLineChars="0"/>
        <w:jc w:val="left"/>
        <w:rPr>
          <w:szCs w:val="21"/>
        </w:rPr>
      </w:pPr>
      <w:r w:rsidRPr="00D70280">
        <w:rPr>
          <w:rFonts w:hint="eastAsia"/>
          <w:b/>
          <w:bCs/>
          <w:szCs w:val="21"/>
        </w:rPr>
        <w:t>关联分析</w:t>
      </w:r>
      <w:r w:rsidRPr="007E2404">
        <w:rPr>
          <w:rFonts w:hint="eastAsia"/>
          <w:szCs w:val="21"/>
        </w:rPr>
        <w:t>。适合于从关系中挖掘知识。包含关联发现、序列模式发现和类似的时序发现等。</w:t>
      </w:r>
    </w:p>
    <w:p w14:paraId="219120D3" w14:textId="77777777" w:rsidR="00EF21A2" w:rsidRDefault="00EF21A2" w:rsidP="00B76FCD">
      <w:pPr>
        <w:pStyle w:val="ListParagraph"/>
        <w:ind w:left="360" w:firstLineChars="0" w:firstLine="0"/>
      </w:pPr>
    </w:p>
    <w:p w14:paraId="18931766" w14:textId="57A4F7D2" w:rsidR="00047497" w:rsidRDefault="00047497" w:rsidP="00047497">
      <w:pPr>
        <w:rPr>
          <w:b/>
          <w:bCs/>
        </w:rPr>
      </w:pPr>
      <w:r w:rsidRPr="00EF21A2">
        <w:rPr>
          <w:rFonts w:hint="eastAsia"/>
          <w:b/>
          <w:bCs/>
        </w:rPr>
        <w:t>简答</w:t>
      </w:r>
    </w:p>
    <w:p w14:paraId="4BA52A36" w14:textId="0E540A29" w:rsidR="00047497" w:rsidRDefault="00C9239B" w:rsidP="00C9239B">
      <w:pPr>
        <w:pStyle w:val="ListParagraph"/>
        <w:numPr>
          <w:ilvl w:val="0"/>
          <w:numId w:val="4"/>
        </w:numPr>
        <w:ind w:firstLineChars="0"/>
      </w:pPr>
      <w:r>
        <w:rPr>
          <w:rFonts w:hint="eastAsia"/>
        </w:rPr>
        <w:t>简要说明数据仓库中元数据的内容</w:t>
      </w:r>
    </w:p>
    <w:p w14:paraId="49166C82" w14:textId="3FE07AFA" w:rsidR="00C9239B" w:rsidRDefault="00C9239B" w:rsidP="00A953CF">
      <w:pPr>
        <w:pStyle w:val="ListParagraph"/>
        <w:ind w:left="360" w:firstLineChars="0" w:firstLine="0"/>
      </w:pPr>
      <w:r>
        <w:rPr>
          <w:rFonts w:hint="eastAsia"/>
        </w:rPr>
        <w:t>元数据是描述数据的数据。元数据描述数据的结构、来源、抽取和转换规则、存储，描述操纵数据的进程和应用程序的结构、功能，等等。其主要目的是提供数据资源的全面指南，使得数据仓库管理员和开发人员可以方便的了解数据仓库中有什么数据，数据在什么地方，它们来源于哪里，以及数据仓库系统中是如何利用这些数据、如何管理这些数据的。</w:t>
      </w:r>
    </w:p>
    <w:p w14:paraId="21DAAAFB" w14:textId="57B61C3B" w:rsidR="00A953CF" w:rsidRDefault="00A953CF" w:rsidP="00A953CF">
      <w:pPr>
        <w:pStyle w:val="ListParagraph"/>
        <w:ind w:left="360" w:firstLineChars="0" w:firstLine="0"/>
      </w:pPr>
      <w:r w:rsidRPr="00A953CF">
        <w:rPr>
          <w:rFonts w:hint="eastAsia"/>
        </w:rPr>
        <w:t>元数据 ：“关于数据的数据”，是指在数据仓库建设过程中产生的有关数据源定义、目标定义、转换规则等关键数据，是定义数据仓库对象的数据。如传统数据库中的数据字典就是一种元数据。</w:t>
      </w:r>
    </w:p>
    <w:p w14:paraId="0065DF73" w14:textId="4735374C" w:rsidR="00A953CF" w:rsidRDefault="00A953CF" w:rsidP="00A953CF">
      <w:pPr>
        <w:pStyle w:val="ListParagraph"/>
        <w:ind w:left="360" w:firstLineChars="0" w:firstLine="0"/>
      </w:pPr>
      <w:r w:rsidRPr="00A953CF">
        <w:rPr>
          <w:rFonts w:hint="eastAsia"/>
        </w:rPr>
        <w:t>第一种：从操作型环境向数据仓库环境转换而建立的元数据。包含：所有源数据项名、属性及其在数据仓库中的转换</w:t>
      </w:r>
      <w:r>
        <w:rPr>
          <w:rFonts w:hint="eastAsia"/>
        </w:rPr>
        <w:t>。</w:t>
      </w:r>
    </w:p>
    <w:p w14:paraId="5F9744F6" w14:textId="777D19FF" w:rsidR="00A953CF" w:rsidRDefault="00A953CF" w:rsidP="00A953CF">
      <w:pPr>
        <w:pStyle w:val="ListParagraph"/>
        <w:ind w:left="360" w:firstLineChars="0" w:firstLine="0"/>
      </w:pPr>
      <w:r w:rsidRPr="00A953CF">
        <w:rPr>
          <w:rFonts w:hint="eastAsia"/>
        </w:rPr>
        <w:t>第二种：与终端用户的多维商业模型／前端工具之间建立映射的DSS元数据</w:t>
      </w:r>
      <w:r>
        <w:rPr>
          <w:rFonts w:hint="eastAsia"/>
        </w:rPr>
        <w:t>。</w:t>
      </w:r>
    </w:p>
    <w:p w14:paraId="18591BB8" w14:textId="77777777" w:rsidR="000C1674" w:rsidRDefault="000C1674" w:rsidP="000C1674">
      <w:pPr>
        <w:pStyle w:val="ListParagraph"/>
        <w:numPr>
          <w:ilvl w:val="0"/>
          <w:numId w:val="4"/>
        </w:numPr>
        <w:ind w:firstLineChars="0"/>
      </w:pPr>
      <w:r>
        <w:rPr>
          <w:rFonts w:hint="eastAsia"/>
        </w:rPr>
        <w:t>数据挖掘的步骤是什么</w:t>
      </w:r>
    </w:p>
    <w:p w14:paraId="2D8915D8" w14:textId="77777777" w:rsidR="000C1674" w:rsidRDefault="000C1674" w:rsidP="000C1674">
      <w:pPr>
        <w:pStyle w:val="ListParagraph"/>
        <w:ind w:left="360" w:firstLineChars="0" w:firstLine="0"/>
      </w:pPr>
      <w:r w:rsidRPr="008F11DE">
        <w:rPr>
          <w:rFonts w:hint="eastAsia"/>
          <w:szCs w:val="21"/>
        </w:rPr>
        <w:t>确定挖掘对象，准备数据，建立模型，数据挖掘，结果分析，知识应用阶段</w:t>
      </w:r>
    </w:p>
    <w:p w14:paraId="7F17DB8D" w14:textId="77777777" w:rsidR="000C1674" w:rsidRDefault="000C1674" w:rsidP="000C1674">
      <w:pPr>
        <w:pStyle w:val="ListParagraph"/>
        <w:numPr>
          <w:ilvl w:val="0"/>
          <w:numId w:val="4"/>
        </w:numPr>
        <w:ind w:firstLineChars="0"/>
      </w:pPr>
      <w:r>
        <w:rPr>
          <w:rFonts w:hint="eastAsia"/>
        </w:rPr>
        <w:t>星星模式</w:t>
      </w:r>
    </w:p>
    <w:p w14:paraId="514EB97E" w14:textId="77777777" w:rsidR="000C1674" w:rsidRPr="000C1674" w:rsidRDefault="000C1674" w:rsidP="000C1674">
      <w:pPr>
        <w:pStyle w:val="ListParagraph"/>
        <w:ind w:left="360" w:firstLineChars="0" w:firstLine="0"/>
        <w:rPr>
          <w:szCs w:val="21"/>
        </w:rPr>
      </w:pPr>
      <w:r w:rsidRPr="000C1674">
        <w:rPr>
          <w:rFonts w:hint="eastAsia"/>
          <w:szCs w:val="21"/>
        </w:rPr>
        <w:t>星型模型：是最常用的数据仓库设计结构的实现模式。使数据仓库形成了一个集成系统，为用户提供分析服务对象。核心是事实表，围绕事实表的是维度表。通过事实表将各种不同的维度表连接起来，各个维度表都连接到中央事实表</w:t>
      </w:r>
    </w:p>
    <w:p w14:paraId="7B74BE43" w14:textId="77777777" w:rsidR="000C1674" w:rsidRDefault="000C1674" w:rsidP="000C1674">
      <w:pPr>
        <w:pStyle w:val="ListParagraph"/>
        <w:numPr>
          <w:ilvl w:val="0"/>
          <w:numId w:val="4"/>
        </w:numPr>
        <w:ind w:firstLineChars="0"/>
      </w:pPr>
      <w:r>
        <w:rPr>
          <w:rFonts w:hint="eastAsia"/>
        </w:rPr>
        <w:t>你是如何理解数据仓库的数据是不可更新的，又随时间不断变化的</w:t>
      </w:r>
    </w:p>
    <w:p w14:paraId="48B3FE56" w14:textId="77777777" w:rsidR="000C1674" w:rsidRDefault="000C1674" w:rsidP="000C1674">
      <w:pPr>
        <w:ind w:left="360"/>
      </w:pPr>
      <w:r>
        <w:rPr>
          <w:rFonts w:hint="eastAsia"/>
        </w:rPr>
        <w:t>从数据的使用方式上来看，数据仓库的数据是不可更新的，这是指当数据被存放到数据仓库中之后，最终用户只能通过分析工具进行查询、分析，而不能修改数据仓库中存储的数据。数据仓库的不可更新并不是说数据从进入到数据仓库中就永远不变，是随时间变化而定期的被更新，从而保证前端分析结论的时间有效性。</w:t>
      </w:r>
    </w:p>
    <w:p w14:paraId="6B9568D7" w14:textId="29FBA6FF" w:rsidR="00A47667" w:rsidRDefault="00A47667" w:rsidP="00A47667">
      <w:pPr>
        <w:pStyle w:val="ListParagraph"/>
        <w:numPr>
          <w:ilvl w:val="0"/>
          <w:numId w:val="4"/>
        </w:numPr>
        <w:ind w:firstLineChars="0"/>
      </w:pPr>
      <w:r>
        <w:rPr>
          <w:rFonts w:hint="eastAsia"/>
        </w:rPr>
        <w:lastRenderedPageBreak/>
        <w:t>企业的数据仓库体系化结构的4个层次是什么，它们之间的关系是什么。</w:t>
      </w:r>
    </w:p>
    <w:p w14:paraId="36425689" w14:textId="6FD3ADAC" w:rsidR="00A47667" w:rsidRDefault="0017082A" w:rsidP="00A47667">
      <w:pPr>
        <w:pStyle w:val="ListParagraph"/>
        <w:ind w:left="360" w:firstLineChars="0" w:firstLine="0"/>
      </w:pPr>
      <w:r>
        <w:rPr>
          <w:rFonts w:hint="eastAsia"/>
        </w:rPr>
        <w:t>数据库的体系化环境，是一个企业或者组织内部，由各面向应用的O</w:t>
      </w:r>
      <w:r>
        <w:t>LAP</w:t>
      </w:r>
      <w:r>
        <w:rPr>
          <w:rFonts w:hint="eastAsia"/>
        </w:rPr>
        <w:t>数据库及各级面向主题的数据仓库所组成的完整的数据环境。</w:t>
      </w:r>
    </w:p>
    <w:p w14:paraId="26BAA35C" w14:textId="1A677EDB" w:rsidR="0017082A" w:rsidRDefault="0017082A" w:rsidP="00A47667">
      <w:pPr>
        <w:pStyle w:val="ListParagraph"/>
        <w:ind w:left="360" w:firstLineChars="0" w:firstLine="0"/>
      </w:pPr>
      <w:r>
        <w:rPr>
          <w:rFonts w:hint="eastAsia"/>
        </w:rPr>
        <w:t>四层体系化环境：操作型环境-</w:t>
      </w:r>
      <w:r>
        <w:t>OLAP</w:t>
      </w:r>
      <w:r>
        <w:rPr>
          <w:rFonts w:hint="eastAsia"/>
        </w:rPr>
        <w:t>，全局级-数据仓库，部门级-局部仓库，个人级-个人仓库，用于启发式的分析。</w:t>
      </w:r>
    </w:p>
    <w:p w14:paraId="0F7A566D" w14:textId="47BAC39A" w:rsidR="0017082A" w:rsidRDefault="0017082A" w:rsidP="00A47667">
      <w:pPr>
        <w:pStyle w:val="ListParagraph"/>
        <w:ind w:left="360" w:firstLineChars="0" w:firstLine="0"/>
      </w:pPr>
      <w:r>
        <w:rPr>
          <w:rFonts w:ascii="宋体" w:eastAsia="宋体" w:hAnsi="宋体" w:cs="宋体" w:hint="eastAsia"/>
          <w:noProof/>
          <w:color w:val="333333"/>
          <w:kern w:val="0"/>
          <w:sz w:val="24"/>
          <w:szCs w:val="24"/>
        </w:rPr>
        <w:drawing>
          <wp:inline distT="0" distB="0" distL="0" distR="0" wp14:anchorId="62EEC874" wp14:editId="7FEE2B04">
            <wp:extent cx="4051482" cy="1668780"/>
            <wp:effectExtent l="0" t="0" r="1270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0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1795" cy="1685385"/>
                    </a:xfrm>
                    <a:prstGeom prst="rect">
                      <a:avLst/>
                    </a:prstGeom>
                  </pic:spPr>
                </pic:pic>
              </a:graphicData>
            </a:graphic>
          </wp:inline>
        </w:drawing>
      </w:r>
    </w:p>
    <w:p w14:paraId="2C257756" w14:textId="2ED393B3" w:rsidR="00223E84" w:rsidRDefault="00D005D0" w:rsidP="0017082A">
      <w:pPr>
        <w:pStyle w:val="ListParagraph"/>
        <w:numPr>
          <w:ilvl w:val="0"/>
          <w:numId w:val="4"/>
        </w:numPr>
        <w:ind w:firstLineChars="0"/>
      </w:pPr>
      <w:r>
        <w:rPr>
          <w:rFonts w:hint="eastAsia"/>
        </w:rPr>
        <w:t>简要说明数据仓库的设计步骤</w:t>
      </w:r>
    </w:p>
    <w:p w14:paraId="05D60EED" w14:textId="6A1A7DE7" w:rsidR="00D005D0" w:rsidRDefault="00D005D0" w:rsidP="00D005D0">
      <w:pPr>
        <w:pStyle w:val="ListParagraph"/>
        <w:ind w:left="360" w:firstLineChars="0" w:firstLine="0"/>
      </w:pPr>
      <w:r>
        <w:rPr>
          <w:rFonts w:hint="eastAsia"/>
        </w:rPr>
        <w:t>数据仓库的设计可以分为以下几个步骤：</w:t>
      </w:r>
    </w:p>
    <w:p w14:paraId="155CF3B7" w14:textId="7A872B76" w:rsidR="00D005D0" w:rsidRDefault="00D005D0" w:rsidP="00D005D0">
      <w:pPr>
        <w:pStyle w:val="ListParagraph"/>
        <w:numPr>
          <w:ilvl w:val="0"/>
          <w:numId w:val="5"/>
        </w:numPr>
        <w:ind w:firstLineChars="0"/>
      </w:pPr>
      <w:r>
        <w:rPr>
          <w:rFonts w:hint="eastAsia"/>
        </w:rPr>
        <w:t>明确主题</w:t>
      </w:r>
    </w:p>
    <w:p w14:paraId="705EA905" w14:textId="00EE23A6" w:rsidR="00D005D0" w:rsidRDefault="00D005D0" w:rsidP="00D005D0">
      <w:pPr>
        <w:pStyle w:val="ListParagraph"/>
        <w:numPr>
          <w:ilvl w:val="0"/>
          <w:numId w:val="5"/>
        </w:numPr>
        <w:ind w:firstLineChars="0"/>
      </w:pPr>
      <w:r>
        <w:rPr>
          <w:rFonts w:hint="eastAsia"/>
        </w:rPr>
        <w:t>概念模型设计。所要完成的工作：确定系统边界，确定主要的主题域及其内容</w:t>
      </w:r>
    </w:p>
    <w:p w14:paraId="4ADA3919" w14:textId="0F9216DA" w:rsidR="00D005D0" w:rsidRDefault="00D005D0" w:rsidP="00D005D0">
      <w:pPr>
        <w:pStyle w:val="ListParagraph"/>
        <w:numPr>
          <w:ilvl w:val="0"/>
          <w:numId w:val="5"/>
        </w:numPr>
        <w:ind w:firstLineChars="0"/>
      </w:pPr>
      <w:r>
        <w:rPr>
          <w:rFonts w:hint="eastAsia"/>
        </w:rPr>
        <w:t>技术准备工作。包括：技术评估，技术环节准备。形成技术评估报告，软硬件配置方案，系统（软、硬件）总体设计方案。</w:t>
      </w:r>
    </w:p>
    <w:p w14:paraId="7283606A" w14:textId="62B4CED3" w:rsidR="00D005D0" w:rsidRDefault="00D005D0" w:rsidP="00D005D0">
      <w:pPr>
        <w:pStyle w:val="ListParagraph"/>
        <w:numPr>
          <w:ilvl w:val="0"/>
          <w:numId w:val="5"/>
        </w:numPr>
        <w:ind w:firstLineChars="0"/>
      </w:pPr>
      <w:r>
        <w:rPr>
          <w:rFonts w:hint="eastAsia"/>
        </w:rPr>
        <w:t>逻辑模型设计。所要完成的工作：分析主题域，确定当前要装载的主题，确定粒度层次划分，确定数据分割策略，关系模式定义。</w:t>
      </w:r>
    </w:p>
    <w:p w14:paraId="3177E473" w14:textId="5AE140DB" w:rsidR="00BC7246" w:rsidRDefault="00BC7246" w:rsidP="00BC7246">
      <w:pPr>
        <w:pStyle w:val="ListParagraph"/>
        <w:numPr>
          <w:ilvl w:val="0"/>
          <w:numId w:val="5"/>
        </w:numPr>
        <w:ind w:firstLineChars="0"/>
      </w:pPr>
      <w:r>
        <w:rPr>
          <w:rFonts w:hint="eastAsia"/>
        </w:rPr>
        <w:t>物理模型设计。所要完成的工作：确定数据的存储结构-</w:t>
      </w:r>
      <w:r>
        <w:t>RAID</w:t>
      </w:r>
      <w:r>
        <w:rPr>
          <w:rFonts w:hint="eastAsia"/>
        </w:rPr>
        <w:t>技术，确定索引策略-</w:t>
      </w:r>
      <w:r>
        <w:t>B</w:t>
      </w:r>
      <w:r>
        <w:rPr>
          <w:rFonts w:hint="eastAsia"/>
        </w:rPr>
        <w:t>树索引、位图索引，确定数据存放位置-磁带，磁盘等，确定存储分配优化。</w:t>
      </w:r>
    </w:p>
    <w:p w14:paraId="0E81F764" w14:textId="534F8182" w:rsidR="00BC7246" w:rsidRDefault="00BC7246" w:rsidP="00BC7246">
      <w:pPr>
        <w:pStyle w:val="ListParagraph"/>
        <w:numPr>
          <w:ilvl w:val="0"/>
          <w:numId w:val="5"/>
        </w:numPr>
        <w:ind w:firstLineChars="0"/>
      </w:pPr>
      <w:r>
        <w:rPr>
          <w:rFonts w:hint="eastAsia"/>
        </w:rPr>
        <w:t>数据仓库生产。所要完成的工作：通过专用的数据抽取工具或者自行编程实现数据抽取、转换和装载。</w:t>
      </w:r>
    </w:p>
    <w:p w14:paraId="2C282B19" w14:textId="3393D2BE" w:rsidR="00BC7246" w:rsidRDefault="00BC7246" w:rsidP="00BC7246">
      <w:pPr>
        <w:pStyle w:val="ListParagraph"/>
        <w:numPr>
          <w:ilvl w:val="0"/>
          <w:numId w:val="5"/>
        </w:numPr>
        <w:ind w:firstLineChars="0"/>
      </w:pPr>
      <w:r>
        <w:rPr>
          <w:rFonts w:hint="eastAsia"/>
        </w:rPr>
        <w:t>数据仓库运行与维护。所要完成的工作：建立D</w:t>
      </w:r>
      <w:r>
        <w:t>SS</w:t>
      </w:r>
      <w:r>
        <w:rPr>
          <w:rFonts w:hint="eastAsia"/>
        </w:rPr>
        <w:t>应用，使用数据仓库理解需求，调整和完善系统，维护数据仓库。</w:t>
      </w:r>
    </w:p>
    <w:p w14:paraId="5B7E3875" w14:textId="2D5FE156" w:rsidR="00BC7246" w:rsidRDefault="00BC7246" w:rsidP="00BC7246">
      <w:pPr>
        <w:pStyle w:val="ListParagraph"/>
        <w:numPr>
          <w:ilvl w:val="0"/>
          <w:numId w:val="4"/>
        </w:numPr>
        <w:ind w:firstLineChars="0"/>
      </w:pPr>
      <w:r>
        <w:rPr>
          <w:rFonts w:hint="eastAsia"/>
        </w:rPr>
        <w:t>简要介绍决策树分类</w:t>
      </w:r>
    </w:p>
    <w:p w14:paraId="52547463" w14:textId="6FCC12A0" w:rsidR="00BC7246" w:rsidRDefault="00BC7246" w:rsidP="00BC7246">
      <w:pPr>
        <w:pStyle w:val="ListParagraph"/>
        <w:ind w:left="360" w:firstLineChars="0" w:firstLine="0"/>
      </w:pPr>
      <w:r>
        <w:rPr>
          <w:rFonts w:hint="eastAsia"/>
        </w:rPr>
        <w:t>决策树是以实例为基础的归纳学习算法。它从一组</w:t>
      </w:r>
      <w:r w:rsidR="007C7F40">
        <w:rPr>
          <w:rFonts w:hint="eastAsia"/>
        </w:rPr>
        <w:t>无次序、无规律的元组中推理出决策树表示形式的分类规则。它采用自顶向下的递归方式，在决策树内部节点进行属性值比较，并根据不同的属性值从该节点向下分支，叶节点是要学习规划的类。从根到叶节点的一条路径就对应着一条合取规则，整个决策树对应着一组析取表达式规则。</w:t>
      </w:r>
    </w:p>
    <w:p w14:paraId="5F6C3502" w14:textId="7A400387" w:rsidR="007C7F40" w:rsidRDefault="007C7F40" w:rsidP="007C7F40">
      <w:pPr>
        <w:pStyle w:val="ListParagraph"/>
        <w:numPr>
          <w:ilvl w:val="0"/>
          <w:numId w:val="4"/>
        </w:numPr>
        <w:ind w:firstLineChars="0"/>
      </w:pPr>
      <w:r>
        <w:rPr>
          <w:rFonts w:hint="eastAsia"/>
        </w:rPr>
        <w:t>异常点挖掘常用方法</w:t>
      </w:r>
    </w:p>
    <w:p w14:paraId="04D45E63" w14:textId="4E49CF3D" w:rsidR="007C7F40" w:rsidRDefault="007C7F40" w:rsidP="007C7F40">
      <w:pPr>
        <w:pStyle w:val="ListParagraph"/>
        <w:numPr>
          <w:ilvl w:val="0"/>
          <w:numId w:val="6"/>
        </w:numPr>
        <w:ind w:firstLineChars="0"/>
      </w:pPr>
      <w:r>
        <w:rPr>
          <w:rFonts w:hint="eastAsia"/>
        </w:rPr>
        <w:t>基于统计模型。确定替代分布，固有替代分布，混合替代分布，滑动替代分布。</w:t>
      </w:r>
    </w:p>
    <w:p w14:paraId="247F9A29" w14:textId="7262DCA4" w:rsidR="007C7F40" w:rsidRDefault="007C7F40" w:rsidP="007C7F40">
      <w:pPr>
        <w:pStyle w:val="ListParagraph"/>
        <w:numPr>
          <w:ilvl w:val="0"/>
          <w:numId w:val="6"/>
        </w:numPr>
        <w:ind w:firstLineChars="0"/>
      </w:pPr>
      <w:r>
        <w:rPr>
          <w:rFonts w:hint="eastAsia"/>
        </w:rPr>
        <w:t>基于距离模型。基于索引的算法、嵌套循环算法、基于单元的算法。</w:t>
      </w:r>
    </w:p>
    <w:p w14:paraId="55B78746" w14:textId="4C2EAC38" w:rsidR="007C7F40" w:rsidRDefault="007C7F40" w:rsidP="007C7F40">
      <w:pPr>
        <w:pStyle w:val="ListParagraph"/>
        <w:numPr>
          <w:ilvl w:val="0"/>
          <w:numId w:val="6"/>
        </w:numPr>
        <w:ind w:firstLineChars="0"/>
      </w:pPr>
      <w:r>
        <w:rPr>
          <w:rFonts w:hint="eastAsia"/>
        </w:rPr>
        <w:t>基于密度模型。</w:t>
      </w:r>
    </w:p>
    <w:p w14:paraId="3591AF18" w14:textId="3C30F598" w:rsidR="007C7F40" w:rsidRDefault="007C7F40" w:rsidP="007C7F40">
      <w:pPr>
        <w:pStyle w:val="ListParagraph"/>
        <w:numPr>
          <w:ilvl w:val="0"/>
          <w:numId w:val="6"/>
        </w:numPr>
        <w:ind w:firstLineChars="0"/>
      </w:pPr>
      <w:r>
        <w:rPr>
          <w:rFonts w:hint="eastAsia"/>
        </w:rPr>
        <w:t>基于偏离模型。序列异常技术、O</w:t>
      </w:r>
      <w:r>
        <w:t>LAP</w:t>
      </w:r>
      <w:r>
        <w:rPr>
          <w:rFonts w:hint="eastAsia"/>
        </w:rPr>
        <w:t>技术。</w:t>
      </w:r>
    </w:p>
    <w:p w14:paraId="3D4AA594" w14:textId="77777777" w:rsidR="000C1674" w:rsidRDefault="000C1674" w:rsidP="000C1674">
      <w:pPr>
        <w:ind w:left="360"/>
      </w:pPr>
    </w:p>
    <w:p w14:paraId="36D50C3F" w14:textId="1AC2F380" w:rsidR="007C7F40" w:rsidRDefault="00E20235" w:rsidP="00E20235">
      <w:pPr>
        <w:pStyle w:val="ListParagraph"/>
        <w:numPr>
          <w:ilvl w:val="0"/>
          <w:numId w:val="4"/>
        </w:numPr>
        <w:ind w:firstLineChars="0"/>
      </w:pPr>
      <w:r>
        <w:rPr>
          <w:rFonts w:hint="eastAsia"/>
        </w:rPr>
        <w:t>简要回答数据挖掘的步骤</w:t>
      </w:r>
    </w:p>
    <w:p w14:paraId="6018EB7A" w14:textId="5D5735A7" w:rsidR="00E20235" w:rsidRDefault="00E20235" w:rsidP="00E20235">
      <w:pPr>
        <w:ind w:firstLineChars="150" w:firstLine="315"/>
      </w:pPr>
      <w:r>
        <w:rPr>
          <w:rFonts w:hint="eastAsia"/>
        </w:rPr>
        <w:t>确定数据挖掘的</w:t>
      </w:r>
      <w:r w:rsidR="004223AF">
        <w:rPr>
          <w:rFonts w:hint="eastAsia"/>
        </w:rPr>
        <w:t>对象</w:t>
      </w:r>
      <w:bookmarkStart w:id="0" w:name="_GoBack"/>
      <w:bookmarkEnd w:id="0"/>
      <w:r>
        <w:rPr>
          <w:rFonts w:hint="eastAsia"/>
        </w:rPr>
        <w:t>，准备数据，建立模型，数据挖掘，结果分析，知识应用阶段。</w:t>
      </w:r>
    </w:p>
    <w:p w14:paraId="477FAADF" w14:textId="65905E85" w:rsidR="00E20235" w:rsidRDefault="00E75A0D" w:rsidP="00E20235">
      <w:pPr>
        <w:pStyle w:val="ListParagraph"/>
        <w:numPr>
          <w:ilvl w:val="0"/>
          <w:numId w:val="4"/>
        </w:numPr>
        <w:ind w:firstLineChars="0"/>
      </w:pPr>
      <w:r>
        <w:rPr>
          <w:rFonts w:hint="eastAsia"/>
        </w:rPr>
        <w:t>在数据仓库追加数据是，捕捉数据变化的常用途径有哪些</w:t>
      </w:r>
    </w:p>
    <w:p w14:paraId="6E86F712" w14:textId="77516774" w:rsidR="00E75A0D" w:rsidRDefault="00E75A0D" w:rsidP="00E75A0D">
      <w:pPr>
        <w:pStyle w:val="ListParagraph"/>
        <w:ind w:left="360" w:firstLineChars="0" w:firstLine="0"/>
      </w:pPr>
      <w:r>
        <w:rPr>
          <w:rFonts w:hint="eastAsia"/>
        </w:rPr>
        <w:t>数据仓库的数据初装完成以后，在向数据仓库输入数据的过程称为数据追加。捕捉数据变化的常用途径有：</w:t>
      </w:r>
    </w:p>
    <w:p w14:paraId="08FACD0C" w14:textId="28EA633C" w:rsidR="00E75A0D" w:rsidRDefault="00E75A0D" w:rsidP="00E75A0D">
      <w:pPr>
        <w:pStyle w:val="ListParagraph"/>
        <w:numPr>
          <w:ilvl w:val="0"/>
          <w:numId w:val="8"/>
        </w:numPr>
        <w:ind w:firstLineChars="0"/>
      </w:pPr>
      <w:r>
        <w:rPr>
          <w:rFonts w:hint="eastAsia"/>
        </w:rPr>
        <w:lastRenderedPageBreak/>
        <w:t>时标法：加标识</w:t>
      </w:r>
    </w:p>
    <w:p w14:paraId="42EDB7A2" w14:textId="1E9097F7" w:rsidR="00E75A0D" w:rsidRDefault="00E75A0D" w:rsidP="00E75A0D">
      <w:pPr>
        <w:pStyle w:val="ListParagraph"/>
        <w:numPr>
          <w:ilvl w:val="0"/>
          <w:numId w:val="8"/>
        </w:numPr>
        <w:ind w:firstLineChars="0"/>
      </w:pPr>
      <w:r>
        <w:rPr>
          <w:rFonts w:hint="eastAsia"/>
        </w:rPr>
        <w:t>D</w:t>
      </w:r>
      <w:r>
        <w:t>ELTA</w:t>
      </w:r>
      <w:r>
        <w:rPr>
          <w:rFonts w:hint="eastAsia"/>
        </w:rPr>
        <w:t>法：对更新做记录</w:t>
      </w:r>
    </w:p>
    <w:p w14:paraId="2C22B07B" w14:textId="592FA217" w:rsidR="00E75A0D" w:rsidRDefault="00E75A0D" w:rsidP="00E75A0D">
      <w:pPr>
        <w:pStyle w:val="ListParagraph"/>
        <w:numPr>
          <w:ilvl w:val="0"/>
          <w:numId w:val="8"/>
        </w:numPr>
        <w:ind w:firstLineChars="0"/>
      </w:pPr>
      <w:r>
        <w:rPr>
          <w:rFonts w:hint="eastAsia"/>
        </w:rPr>
        <w:t>前后映像法：两次快照的对比</w:t>
      </w:r>
    </w:p>
    <w:p w14:paraId="136A2DEA" w14:textId="3AA28E54" w:rsidR="00E75A0D" w:rsidRDefault="00E75A0D" w:rsidP="00E75A0D">
      <w:pPr>
        <w:pStyle w:val="ListParagraph"/>
        <w:numPr>
          <w:ilvl w:val="0"/>
          <w:numId w:val="8"/>
        </w:numPr>
        <w:ind w:firstLineChars="0"/>
      </w:pPr>
      <w:r>
        <w:rPr>
          <w:rFonts w:hint="eastAsia"/>
        </w:rPr>
        <w:t>日志法：利用D</w:t>
      </w:r>
      <w:r>
        <w:t>BMS</w:t>
      </w:r>
      <w:r>
        <w:rPr>
          <w:rFonts w:hint="eastAsia"/>
        </w:rPr>
        <w:t>的日志，需改进</w:t>
      </w:r>
    </w:p>
    <w:p w14:paraId="093AEDEF" w14:textId="7493F1E7" w:rsidR="00E75A0D" w:rsidRDefault="00470916" w:rsidP="00E75A0D">
      <w:pPr>
        <w:pStyle w:val="ListParagraph"/>
        <w:numPr>
          <w:ilvl w:val="0"/>
          <w:numId w:val="4"/>
        </w:numPr>
        <w:ind w:firstLineChars="0"/>
      </w:pPr>
      <w:r>
        <w:rPr>
          <w:rFonts w:hint="eastAsia"/>
        </w:rPr>
        <w:t>举例说明多维数据操作：上卷，下钻，切片，切块，旋转</w:t>
      </w:r>
    </w:p>
    <w:p w14:paraId="01C2EDD2" w14:textId="42FBA1EC" w:rsidR="00470916" w:rsidRDefault="00470916" w:rsidP="00470916">
      <w:pPr>
        <w:pStyle w:val="ListParagraph"/>
        <w:ind w:left="360" w:firstLineChars="0" w:firstLine="0"/>
      </w:pPr>
      <w:r>
        <w:rPr>
          <w:rFonts w:hint="eastAsia"/>
        </w:rPr>
        <w:t>上卷：在某个分析的过程中，用户需要从更少的维或者某个维的更粗层次上观察数据。操作型有两种，第一种为上卷到现有的某个维的更高层次去进行分析，另一种是减少一个维来进行分析。</w:t>
      </w:r>
    </w:p>
    <w:p w14:paraId="4A7FC428" w14:textId="58732B4E" w:rsidR="00470916" w:rsidRDefault="00470916" w:rsidP="00470916">
      <w:pPr>
        <w:pStyle w:val="ListParagraph"/>
        <w:ind w:left="360" w:firstLineChars="0" w:firstLine="0"/>
      </w:pPr>
      <w:r>
        <w:rPr>
          <w:rFonts w:hint="eastAsia"/>
        </w:rPr>
        <w:t>下钻：在某个分析的过程中，</w:t>
      </w:r>
      <w:r w:rsidR="00110D07">
        <w:rPr>
          <w:rFonts w:hint="eastAsia"/>
        </w:rPr>
        <w:t>用户需要从更多的维或者某个维的更细层次上观察数据。操作类型有两种，第一种为在现有的维上钻取到更细一层的数据，另一种是增加更多的维。</w:t>
      </w:r>
    </w:p>
    <w:p w14:paraId="55514280" w14:textId="56FA764C" w:rsidR="00110D07" w:rsidRDefault="00110D07" w:rsidP="00470916">
      <w:pPr>
        <w:pStyle w:val="ListParagraph"/>
        <w:ind w:left="360" w:firstLineChars="0" w:firstLine="0"/>
      </w:pPr>
      <w:r>
        <w:rPr>
          <w:rFonts w:hint="eastAsia"/>
        </w:rPr>
        <w:t>切片：在数据方体的某一维上选定一个维成员的动作。</w:t>
      </w:r>
    </w:p>
    <w:p w14:paraId="61993659" w14:textId="362853B6" w:rsidR="00110D07" w:rsidRDefault="00110D07" w:rsidP="00470916">
      <w:pPr>
        <w:pStyle w:val="ListParagraph"/>
        <w:ind w:left="360" w:firstLineChars="0" w:firstLine="0"/>
      </w:pPr>
      <w:r>
        <w:rPr>
          <w:rFonts w:hint="eastAsia"/>
        </w:rPr>
        <w:t>切块：在数据方体的某一维上选定某一区间的维成员的动作。</w:t>
      </w:r>
    </w:p>
    <w:p w14:paraId="48CCB2E0" w14:textId="0A8CD809" w:rsidR="008F11DE" w:rsidRDefault="00110D07" w:rsidP="008F11DE">
      <w:pPr>
        <w:pStyle w:val="ListParagraph"/>
        <w:ind w:left="360" w:firstLineChars="0" w:firstLine="0"/>
      </w:pPr>
      <w:r>
        <w:rPr>
          <w:rFonts w:hint="eastAsia"/>
        </w:rPr>
        <w:t>旋转：改变数据方体维的次序的动作。</w:t>
      </w:r>
    </w:p>
    <w:p w14:paraId="58487C5A" w14:textId="472FC63D" w:rsidR="008F11DE" w:rsidRDefault="008F11DE" w:rsidP="008F11DE">
      <w:pPr>
        <w:pStyle w:val="ListParagraph"/>
        <w:numPr>
          <w:ilvl w:val="0"/>
          <w:numId w:val="4"/>
        </w:numPr>
        <w:ind w:firstLineChars="0"/>
      </w:pPr>
      <w:r>
        <w:rPr>
          <w:rFonts w:hint="eastAsia"/>
        </w:rPr>
        <w:t>试述常用的数值属性离散化方法</w:t>
      </w:r>
    </w:p>
    <w:p w14:paraId="5C264DF8" w14:textId="77777777" w:rsidR="008F11DE" w:rsidRDefault="008F11DE" w:rsidP="008F11DE">
      <w:pPr>
        <w:pStyle w:val="ListParagraph"/>
        <w:ind w:left="360" w:firstLineChars="0" w:firstLine="0"/>
        <w:rPr>
          <w:szCs w:val="21"/>
        </w:rPr>
      </w:pPr>
      <w:r w:rsidRPr="008F11DE">
        <w:rPr>
          <w:rFonts w:hint="eastAsia"/>
          <w:szCs w:val="21"/>
        </w:rPr>
        <w:t>离散化方法的研究，已经提出了等频划分、等宽划分和适应离散法等。</w:t>
      </w:r>
    </w:p>
    <w:p w14:paraId="7D294973" w14:textId="77777777" w:rsidR="008F11DE" w:rsidRDefault="008F11DE" w:rsidP="008F11DE">
      <w:pPr>
        <w:pStyle w:val="ListParagraph"/>
        <w:ind w:left="360" w:firstLineChars="0" w:firstLine="0"/>
        <w:rPr>
          <w:szCs w:val="21"/>
        </w:rPr>
      </w:pPr>
      <w:r w:rsidRPr="008F11DE">
        <w:rPr>
          <w:rFonts w:hint="eastAsia"/>
          <w:szCs w:val="21"/>
        </w:rPr>
        <w:t>（1）等宽划分：在最小值和最大值之间平均划分成N个区间（N用户给定）,假定A和B分别是最大值和最小值，则每个区间的宽度为W=（B-A）/N，区间的边界线分别为A，A+W，A+2W，......，A+（N-1）W，A+NW=B</w:t>
      </w:r>
      <w:r>
        <w:rPr>
          <w:rFonts w:hint="eastAsia"/>
          <w:szCs w:val="21"/>
        </w:rPr>
        <w:t>。</w:t>
      </w:r>
    </w:p>
    <w:p w14:paraId="0ED4F1B2" w14:textId="3C330603" w:rsidR="008F11DE" w:rsidRPr="008F11DE" w:rsidRDefault="008F11DE" w:rsidP="008F11DE">
      <w:pPr>
        <w:pStyle w:val="ListParagraph"/>
        <w:ind w:left="360" w:firstLineChars="0" w:firstLine="0"/>
        <w:rPr>
          <w:szCs w:val="21"/>
        </w:rPr>
      </w:pPr>
      <w:r w:rsidRPr="008F11DE">
        <w:rPr>
          <w:rFonts w:hint="eastAsia"/>
          <w:szCs w:val="21"/>
        </w:rPr>
        <w:t>（2）等频划分：把整个区域分为N个区间，每个区间有大约相同数目的例子。如：N=10，则每个区间中有大约10%的例子。（3）这两种离散化方法都与分类信息无关，当属性值分布不均匀时，不能很好表示数据分布</w:t>
      </w:r>
      <w:r>
        <w:rPr>
          <w:rFonts w:hint="eastAsia"/>
          <w:szCs w:val="21"/>
        </w:rPr>
        <w:t>。</w:t>
      </w:r>
    </w:p>
    <w:p w14:paraId="754B0516" w14:textId="0C7A80DA" w:rsidR="008F11DE" w:rsidRDefault="008F11DE" w:rsidP="008F11DE">
      <w:pPr>
        <w:pStyle w:val="ListParagraph"/>
        <w:numPr>
          <w:ilvl w:val="0"/>
          <w:numId w:val="4"/>
        </w:numPr>
        <w:ind w:firstLineChars="0"/>
      </w:pPr>
      <w:r>
        <w:rPr>
          <w:rFonts w:hint="eastAsia"/>
        </w:rPr>
        <w:t>简要说明梳理处理环境不适宜D</w:t>
      </w:r>
      <w:r>
        <w:t>SS</w:t>
      </w:r>
      <w:r>
        <w:rPr>
          <w:rFonts w:hint="eastAsia"/>
        </w:rPr>
        <w:t>应用的原因</w:t>
      </w:r>
    </w:p>
    <w:p w14:paraId="6EFDE9A8" w14:textId="24FF3630" w:rsidR="000C1674" w:rsidRDefault="008F11DE" w:rsidP="000C1674">
      <w:pPr>
        <w:ind w:left="360"/>
      </w:pPr>
      <w:r w:rsidRPr="000C1674">
        <w:rPr>
          <w:rFonts w:hint="eastAsia"/>
          <w:szCs w:val="21"/>
        </w:rPr>
        <w:t>事务处理和分析处理的性能特性不同</w:t>
      </w:r>
      <w:r w:rsidR="000C1674" w:rsidRPr="000C1674">
        <w:rPr>
          <w:rFonts w:hint="eastAsia"/>
          <w:szCs w:val="21"/>
        </w:rPr>
        <w:t>；</w:t>
      </w:r>
      <w:r w:rsidRPr="000C1674">
        <w:rPr>
          <w:rFonts w:hint="eastAsia"/>
          <w:szCs w:val="21"/>
        </w:rPr>
        <w:t>数据集成问题</w:t>
      </w:r>
      <w:r w:rsidR="000C1674" w:rsidRPr="000C1674">
        <w:rPr>
          <w:rFonts w:hint="eastAsia"/>
          <w:szCs w:val="21"/>
        </w:rPr>
        <w:t>；数据动态集成问题；历史数据问题；数据的综合问题；</w:t>
      </w:r>
    </w:p>
    <w:p w14:paraId="762DCEA5" w14:textId="40D18D4F" w:rsidR="000C1674" w:rsidRDefault="008F11DE" w:rsidP="000C1674">
      <w:pPr>
        <w:pStyle w:val="ListParagraph"/>
        <w:numPr>
          <w:ilvl w:val="0"/>
          <w:numId w:val="4"/>
        </w:numPr>
        <w:ind w:firstLineChars="0"/>
      </w:pPr>
      <w:r>
        <w:rPr>
          <w:rFonts w:hint="eastAsia"/>
        </w:rPr>
        <w:t>常用的聚类方法</w:t>
      </w:r>
    </w:p>
    <w:p w14:paraId="6B0AD718" w14:textId="77777777" w:rsidR="000C1674" w:rsidRPr="000C1674" w:rsidRDefault="000C1674" w:rsidP="000C1674">
      <w:pPr>
        <w:pStyle w:val="ListParagraph"/>
        <w:ind w:left="360" w:firstLineChars="0" w:firstLine="0"/>
        <w:rPr>
          <w:szCs w:val="21"/>
        </w:rPr>
      </w:pPr>
      <w:r w:rsidRPr="000C1674">
        <w:rPr>
          <w:rFonts w:hint="eastAsia"/>
          <w:szCs w:val="21"/>
        </w:rPr>
        <w:t>常见的k-means、层次聚类、SOM、FCM等四种聚类算法</w:t>
      </w:r>
    </w:p>
    <w:p w14:paraId="19EAA4A3" w14:textId="77777777" w:rsidR="000C1674" w:rsidRPr="000C1674" w:rsidRDefault="000C1674" w:rsidP="000C1674">
      <w:pPr>
        <w:pStyle w:val="ListParagraph"/>
        <w:ind w:left="360" w:firstLineChars="0" w:firstLine="0"/>
        <w:rPr>
          <w:szCs w:val="21"/>
        </w:rPr>
      </w:pPr>
      <w:r w:rsidRPr="000C1674">
        <w:rPr>
          <w:rFonts w:hint="eastAsia"/>
          <w:szCs w:val="21"/>
        </w:rPr>
        <w:t>k-means是划分方法中较经典的聚类算法之一。由于该算法的效率高，所以在对大规模数据进行聚类时被广泛应用。目前，许多算法均围绕着该算法进行扩展和改进。</w:t>
      </w:r>
    </w:p>
    <w:p w14:paraId="59BAD0DD" w14:textId="77777777" w:rsidR="000C1674" w:rsidRPr="000C1674" w:rsidRDefault="000C1674" w:rsidP="000C1674">
      <w:pPr>
        <w:pStyle w:val="ListParagraph"/>
        <w:ind w:left="360" w:firstLineChars="0" w:firstLine="0"/>
        <w:rPr>
          <w:szCs w:val="21"/>
        </w:rPr>
      </w:pPr>
      <w:r w:rsidRPr="000C1674">
        <w:rPr>
          <w:rFonts w:hint="eastAsia"/>
          <w:szCs w:val="21"/>
        </w:rPr>
        <w:t>层次聚类算法：根据层次分解的顺序是自底向上的还是自上向下的，层次聚类算法分为凝聚的层次聚类算法和分裂的层次聚类算法。</w:t>
      </w:r>
    </w:p>
    <w:p w14:paraId="6EEB8B58" w14:textId="77777777" w:rsidR="000C1674" w:rsidRPr="000C1674" w:rsidRDefault="000C1674" w:rsidP="000C1674">
      <w:pPr>
        <w:pStyle w:val="ListParagraph"/>
        <w:ind w:left="360" w:firstLineChars="0" w:firstLine="0"/>
        <w:rPr>
          <w:szCs w:val="21"/>
        </w:rPr>
      </w:pPr>
      <w:r w:rsidRPr="000C1674">
        <w:rPr>
          <w:rFonts w:hint="eastAsia"/>
          <w:szCs w:val="21"/>
        </w:rPr>
        <w:t>SOM神经网络算法假设在输入对象中存在一些拓扑结构或顺序，可以实现从输入空间(n维)到输出平面(2维)的降维映射，其映射具有拓扑特征保持性质,与实际的大脑处理有很强的理论联系。</w:t>
      </w:r>
    </w:p>
    <w:p w14:paraId="5D4D9FBC" w14:textId="608BB4DE" w:rsidR="000C1674" w:rsidRDefault="000C1674" w:rsidP="000C1674">
      <w:pPr>
        <w:pStyle w:val="ListParagraph"/>
        <w:ind w:left="360" w:firstLineChars="0" w:firstLine="0"/>
        <w:rPr>
          <w:szCs w:val="21"/>
        </w:rPr>
      </w:pPr>
      <w:r w:rsidRPr="000C1674">
        <w:rPr>
          <w:rFonts w:hint="eastAsia"/>
          <w:szCs w:val="21"/>
        </w:rPr>
        <w:t>FCM算法是一种以隶属度来确定每个数据点属于某个聚类程度的算法。该聚类算法是传统硬聚类算法的一种改进。</w:t>
      </w:r>
    </w:p>
    <w:p w14:paraId="16244AD2" w14:textId="77777777" w:rsidR="000C1674" w:rsidRDefault="000C1674" w:rsidP="000C1674">
      <w:pPr>
        <w:pStyle w:val="ListParagraph"/>
        <w:numPr>
          <w:ilvl w:val="0"/>
          <w:numId w:val="4"/>
        </w:numPr>
        <w:ind w:firstLineChars="0"/>
      </w:pPr>
      <w:r>
        <w:rPr>
          <w:rFonts w:hint="eastAsia"/>
        </w:rPr>
        <w:t>举例说明如何确定数据仓库的主题，如何确定主题所包含的数据内容</w:t>
      </w:r>
    </w:p>
    <w:p w14:paraId="09570B12" w14:textId="77777777" w:rsidR="000C1674" w:rsidRPr="000C1674" w:rsidRDefault="000C1674" w:rsidP="000C1674">
      <w:pPr>
        <w:pStyle w:val="ListParagraph"/>
        <w:ind w:left="360" w:firstLineChars="0" w:firstLine="0"/>
        <w:rPr>
          <w:szCs w:val="21"/>
        </w:rPr>
      </w:pPr>
      <w:r w:rsidRPr="000C1674">
        <w:rPr>
          <w:rFonts w:hint="eastAsia"/>
          <w:szCs w:val="21"/>
        </w:rPr>
        <w:t>数据仓库的主题(Subject)是在较高层次上将企业信息系统中的数据进行综合、归类和分析利用的一个抽象概念,每一个主题基本对应一个宏观的分析领域。</w:t>
      </w:r>
    </w:p>
    <w:p w14:paraId="1DAF8F61" w14:textId="409E3F9C" w:rsidR="008F11DE" w:rsidRDefault="008F11DE" w:rsidP="008F11DE">
      <w:pPr>
        <w:pStyle w:val="ListParagraph"/>
        <w:numPr>
          <w:ilvl w:val="0"/>
          <w:numId w:val="4"/>
        </w:numPr>
        <w:ind w:firstLineChars="0"/>
      </w:pPr>
      <w:r>
        <w:rPr>
          <w:rFonts w:hint="eastAsia"/>
        </w:rPr>
        <w:t>神经网络分类过程</w:t>
      </w:r>
    </w:p>
    <w:p w14:paraId="11FB08D5" w14:textId="7EC87292" w:rsidR="000C1674" w:rsidRDefault="000C1674" w:rsidP="000C1674">
      <w:pPr>
        <w:pStyle w:val="ListParagraph"/>
        <w:ind w:left="360" w:firstLineChars="0" w:firstLine="0"/>
        <w:rPr>
          <w:szCs w:val="21"/>
        </w:rPr>
      </w:pPr>
      <w:r w:rsidRPr="000C1674">
        <w:rPr>
          <w:rFonts w:hint="eastAsia"/>
          <w:szCs w:val="21"/>
        </w:rPr>
        <w:t>人类大脑的思维分为抽象（逻辑）思维、形象（直观）思维和灵感（顿悟）思维三种基本方式</w:t>
      </w:r>
      <w:r>
        <w:rPr>
          <w:rFonts w:hint="eastAsia"/>
          <w:szCs w:val="21"/>
        </w:rPr>
        <w:t>。</w:t>
      </w:r>
    </w:p>
    <w:p w14:paraId="6AE04B64" w14:textId="3C2E9825" w:rsidR="000C1674" w:rsidRDefault="000C1674" w:rsidP="000C1674">
      <w:pPr>
        <w:pStyle w:val="ListParagraph"/>
        <w:ind w:left="360" w:firstLineChars="0" w:firstLine="0"/>
        <w:rPr>
          <w:szCs w:val="21"/>
        </w:rPr>
      </w:pPr>
      <w:r w:rsidRPr="000C1674">
        <w:rPr>
          <w:rFonts w:hint="eastAsia"/>
          <w:szCs w:val="21"/>
        </w:rPr>
        <w:t>逻辑性的思维是指根据逻辑规则进行推理的过程；它先将信息化成概念，并用符号表示，然后，根据符号运算按串行模式进行逻辑推理；这一过程可以写成串行的指令，让计算</w:t>
      </w:r>
      <w:r w:rsidRPr="000C1674">
        <w:rPr>
          <w:rFonts w:hint="eastAsia"/>
          <w:szCs w:val="21"/>
        </w:rPr>
        <w:lastRenderedPageBreak/>
        <w:t>机执行。然而，直观性的思维是将分布式存储的信息综合起来，结果是忽然间产生想法或解决问题的办法。这种思维方式的根本之点在于以下两点:1.信息是通过神经元上的兴奋模式分布储在网络上;2.信息处理是通过神经元之间同时相互作用的动态过程来完成的</w:t>
      </w:r>
      <w:r>
        <w:rPr>
          <w:rFonts w:hint="eastAsia"/>
          <w:szCs w:val="21"/>
        </w:rPr>
        <w:t>。</w:t>
      </w:r>
    </w:p>
    <w:p w14:paraId="628F89DF" w14:textId="7A53E629" w:rsidR="000C1674" w:rsidRDefault="000C1674" w:rsidP="000C1674">
      <w:pPr>
        <w:pStyle w:val="ListParagraph"/>
        <w:ind w:left="360" w:firstLineChars="0" w:firstLine="0"/>
      </w:pPr>
      <w:r w:rsidRPr="000C1674">
        <w:rPr>
          <w:rFonts w:hint="eastAsia"/>
          <w:szCs w:val="21"/>
        </w:rPr>
        <w:t>人工神经网络就是模拟人思维的第二种方式。这是一个非线性动力学系统，其特色在于信息的分布式存储和并行协同处理。虽然单个神经元的结构极其简单，功能有限，但大量神经元构成的网络系统所能实现的行为却是极其丰富多彩的</w:t>
      </w:r>
      <w:r>
        <w:rPr>
          <w:rFonts w:hint="eastAsia"/>
          <w:szCs w:val="21"/>
        </w:rPr>
        <w:t>。</w:t>
      </w:r>
    </w:p>
    <w:p w14:paraId="12EEC785" w14:textId="7828EC66" w:rsidR="00110D07" w:rsidRDefault="00F2140D" w:rsidP="00F2140D">
      <w:pPr>
        <w:pStyle w:val="ListParagraph"/>
        <w:numPr>
          <w:ilvl w:val="0"/>
          <w:numId w:val="4"/>
        </w:numPr>
        <w:ind w:firstLineChars="0"/>
      </w:pPr>
      <w:r>
        <w:rPr>
          <w:rFonts w:hint="eastAsia"/>
        </w:rPr>
        <w:t>朴素贝叶斯为什么朴素</w:t>
      </w:r>
    </w:p>
    <w:p w14:paraId="42229A3A" w14:textId="6C6264C1" w:rsidR="00A953CF" w:rsidRPr="00A953CF" w:rsidRDefault="00A953CF" w:rsidP="00A953CF">
      <w:pPr>
        <w:rPr>
          <w:b/>
          <w:bCs/>
        </w:rPr>
      </w:pPr>
      <w:r w:rsidRPr="00A953CF">
        <w:rPr>
          <w:rFonts w:hint="eastAsia"/>
          <w:b/>
          <w:bCs/>
        </w:rPr>
        <w:t xml:space="preserve"> </w:t>
      </w:r>
      <w:r w:rsidRPr="00A953CF">
        <w:rPr>
          <w:b/>
          <w:bCs/>
        </w:rPr>
        <w:t>CSDN</w:t>
      </w:r>
      <w:r w:rsidRPr="00A953CF">
        <w:rPr>
          <w:rFonts w:hint="eastAsia"/>
          <w:b/>
          <w:bCs/>
        </w:rPr>
        <w:t xml:space="preserve"> 上的帖子</w:t>
      </w:r>
    </w:p>
    <w:p w14:paraId="095960D1" w14:textId="0DD5CB45" w:rsidR="00F2140D" w:rsidRDefault="00F2140D" w:rsidP="00F2140D">
      <w:r>
        <w:rPr>
          <w:rFonts w:hint="eastAsia"/>
        </w:rPr>
        <w:t xml:space="preserve"> 朴素贝叶斯（</w:t>
      </w:r>
      <w:r>
        <w:t>naive Bayes classifiers）是一种分类器，在机器学习中有着广泛的应用。相信很多人知道贝叶斯定理,即</w:t>
      </w:r>
      <w:r>
        <w:rPr>
          <w:noProof/>
        </w:rPr>
        <w:drawing>
          <wp:inline distT="0" distB="0" distL="0" distR="0" wp14:anchorId="153D2AFB" wp14:editId="19885966">
            <wp:extent cx="2156460" cy="500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500380"/>
                    </a:xfrm>
                    <a:prstGeom prst="rect">
                      <a:avLst/>
                    </a:prstGeom>
                    <a:noFill/>
                    <a:ln>
                      <a:noFill/>
                    </a:ln>
                  </pic:spPr>
                </pic:pic>
              </a:graphicData>
            </a:graphic>
          </wp:inline>
        </w:drawing>
      </w:r>
    </w:p>
    <w:p w14:paraId="44E3DEB2" w14:textId="77777777" w:rsidR="00F2140D" w:rsidRDefault="00F2140D" w:rsidP="00F2140D">
      <w:r>
        <w:t xml:space="preserve">                                                       </w:t>
      </w:r>
    </w:p>
    <w:p w14:paraId="4A5BB091" w14:textId="77777777" w:rsidR="00F2140D" w:rsidRDefault="00F2140D" w:rsidP="00F2140D">
      <w:r>
        <w:rPr>
          <w:rFonts w:hint="eastAsia"/>
        </w:rPr>
        <w:t>所以，当我们有一组事件，我们想通过这组事件去估计一个事件</w:t>
      </w:r>
      <w:r>
        <w:t xml:space="preserve">C发生的概率，比如我们想估计水果的种类，如果有一组事件分别 黄，长，弯...那我们就可以判断这是一个香蕉。 尽管黄，长，弯几个事件之间可能会相互依赖，但是在朴素贝叶斯模型中，我们假设它们相互独立，这就是他的朴素之处。值得注意的是，这里的朴素对应英语单词naive，单纯的意思，所以也可以理解为很天真单纯的估计（把数据中的每个特征看作独立分布）。 </w:t>
      </w:r>
    </w:p>
    <w:p w14:paraId="3B2A9A90" w14:textId="77777777" w:rsidR="00F2140D" w:rsidRDefault="00F2140D" w:rsidP="00F2140D"/>
    <w:p w14:paraId="4E8A5D3D" w14:textId="02B02F7D" w:rsidR="00F2140D" w:rsidRDefault="00F2140D" w:rsidP="00F2140D">
      <w:r>
        <w:t xml:space="preserve">OK，现在我们具体看一下朴素贝叶斯的概率模型，其实就是一个条件概率的模型，在发生的条件下去估计事件C的概率，即计算  </w:t>
      </w:r>
      <w:r>
        <w:rPr>
          <w:noProof/>
        </w:rPr>
        <w:drawing>
          <wp:inline distT="0" distB="0" distL="0" distR="0" wp14:anchorId="7721A2A5" wp14:editId="0F025C51">
            <wp:extent cx="1216025" cy="21590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215900"/>
                    </a:xfrm>
                    <a:prstGeom prst="rect">
                      <a:avLst/>
                    </a:prstGeom>
                    <a:noFill/>
                    <a:ln>
                      <a:noFill/>
                    </a:ln>
                  </pic:spPr>
                </pic:pic>
              </a:graphicData>
            </a:graphic>
          </wp:inline>
        </w:drawing>
      </w:r>
      <w:r>
        <w:t xml:space="preserve">                                                         </w:t>
      </w:r>
    </w:p>
    <w:p w14:paraId="0E9CCB3B" w14:textId="3C1A7B25" w:rsidR="00F2140D" w:rsidRDefault="00F2140D" w:rsidP="00F2140D">
      <w:r>
        <w:rPr>
          <w:rFonts w:hint="eastAsia"/>
        </w:rPr>
        <w:t>根据贝叶斯定理，我们有</w:t>
      </w:r>
      <w:r>
        <w:rPr>
          <w:noProof/>
        </w:rPr>
        <w:drawing>
          <wp:inline distT="0" distB="0" distL="0" distR="0" wp14:anchorId="23233D28" wp14:editId="6BC0D71F">
            <wp:extent cx="3252470" cy="50038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2470" cy="500380"/>
                    </a:xfrm>
                    <a:prstGeom prst="rect">
                      <a:avLst/>
                    </a:prstGeom>
                    <a:noFill/>
                    <a:ln>
                      <a:noFill/>
                    </a:ln>
                  </pic:spPr>
                </pic:pic>
              </a:graphicData>
            </a:graphic>
          </wp:inline>
        </w:drawing>
      </w:r>
    </w:p>
    <w:p w14:paraId="302D51DA" w14:textId="77777777" w:rsidR="00F2140D" w:rsidRDefault="00F2140D" w:rsidP="00F2140D">
      <w:r>
        <w:rPr>
          <w:rFonts w:hint="eastAsia"/>
        </w:rPr>
        <w:t>我们可以看到</w:t>
      </w:r>
      <w:r>
        <w:t>, 如果每个特征F的取值至少有两个，然后有100个特征，那给定一组数据后，想要计算是几乎不可能的，因为你的联合分布中有种可能，这样计算机是无法扫描完所有的概率空间的，即使可以，在会出现大量的0（即不存在的某种组合）。为了解决这个问题，我们假设所有特征F之间相互独立，这样一来，我们的等式，即可写成</w:t>
      </w:r>
    </w:p>
    <w:p w14:paraId="55A9F39B" w14:textId="6EDD3A1D" w:rsidR="00F2140D" w:rsidRDefault="00F2140D" w:rsidP="00F2140D">
      <w:r>
        <w:rPr>
          <w:noProof/>
        </w:rPr>
        <w:drawing>
          <wp:inline distT="0" distB="0" distL="0" distR="0" wp14:anchorId="54183561" wp14:editId="4ADBD73E">
            <wp:extent cx="3252470" cy="51752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2470" cy="517525"/>
                    </a:xfrm>
                    <a:prstGeom prst="rect">
                      <a:avLst/>
                    </a:prstGeom>
                    <a:noFill/>
                    <a:ln>
                      <a:noFill/>
                    </a:ln>
                  </pic:spPr>
                </pic:pic>
              </a:graphicData>
            </a:graphic>
          </wp:inline>
        </w:drawing>
      </w:r>
    </w:p>
    <w:p w14:paraId="7643922E" w14:textId="44E26315" w:rsidR="00F2140D" w:rsidRDefault="00F2140D" w:rsidP="00F2140D">
      <w:r>
        <w:rPr>
          <w:rFonts w:hint="eastAsia"/>
        </w:rPr>
        <w:t>这样即可算出我们想要的结果。</w:t>
      </w:r>
    </w:p>
    <w:p w14:paraId="7317B426" w14:textId="16693B26" w:rsidR="00EF21A2" w:rsidRDefault="00EF21A2" w:rsidP="00F2140D"/>
    <w:p w14:paraId="5E0ED793" w14:textId="157C84EF" w:rsidR="00A953CF" w:rsidRPr="00A953CF" w:rsidRDefault="00A953CF" w:rsidP="00F2140D">
      <w:pPr>
        <w:rPr>
          <w:b/>
          <w:bCs/>
        </w:rPr>
      </w:pPr>
      <w:r w:rsidRPr="00A953CF">
        <w:rPr>
          <w:rFonts w:hint="eastAsia"/>
          <w:b/>
          <w:bCs/>
        </w:rPr>
        <w:t>另一种答案：</w:t>
      </w:r>
    </w:p>
    <w:p w14:paraId="3BD4409D" w14:textId="58AE1CB9" w:rsidR="00EF21A2" w:rsidRPr="00A953CF" w:rsidRDefault="00A953CF" w:rsidP="00F2140D">
      <w:pPr>
        <w:rPr>
          <w:szCs w:val="21"/>
        </w:rPr>
      </w:pPr>
      <w:r w:rsidRPr="00A953CF">
        <w:rPr>
          <w:rFonts w:hint="eastAsia"/>
          <w:szCs w:val="21"/>
        </w:rPr>
        <w:t>朴素贝叶斯分类器是一种应用基于独立假设的贝叶斯定理的简单概率分类器，更精确的描述这种潜在的概率模型为独立特征模型。这种方法采用忽略了因数之间的关系，简化处理,把各属性彼此独立。</w:t>
      </w:r>
    </w:p>
    <w:p w14:paraId="3ABB2C83" w14:textId="77777777" w:rsidR="00870924" w:rsidRPr="00870924" w:rsidRDefault="00870924" w:rsidP="00870924">
      <w:pPr>
        <w:rPr>
          <w:szCs w:val="21"/>
        </w:rPr>
      </w:pPr>
      <w:r w:rsidRPr="00870924">
        <w:rPr>
          <w:rFonts w:hint="eastAsia"/>
          <w:szCs w:val="21"/>
        </w:rPr>
        <w:t>三、计算题</w:t>
      </w:r>
    </w:p>
    <w:p w14:paraId="39A75EB4" w14:textId="77777777" w:rsidR="00870924" w:rsidRPr="00870924" w:rsidRDefault="00870924" w:rsidP="00870924">
      <w:pPr>
        <w:rPr>
          <w:b/>
          <w:bCs/>
          <w:szCs w:val="21"/>
        </w:rPr>
      </w:pPr>
      <w:r w:rsidRPr="00870924">
        <w:rPr>
          <w:rFonts w:hint="eastAsia"/>
          <w:b/>
          <w:bCs/>
          <w:szCs w:val="21"/>
        </w:rPr>
        <w:t>1.请根据能找出的cluster的形状、预先指定的参数、所存在的缺陷这三个方面对如下聚类方法进行评价：K-Means、BIRCH、DBSCAN、OPTICS</w:t>
      </w:r>
    </w:p>
    <w:tbl>
      <w:tblPr>
        <w:tblStyle w:val="TableGrid"/>
        <w:tblW w:w="0" w:type="auto"/>
        <w:tblLayout w:type="fixed"/>
        <w:tblLook w:val="0000" w:firstRow="0" w:lastRow="0" w:firstColumn="0" w:lastColumn="0" w:noHBand="0" w:noVBand="0"/>
      </w:tblPr>
      <w:tblGrid>
        <w:gridCol w:w="1637"/>
        <w:gridCol w:w="1597"/>
        <w:gridCol w:w="1892"/>
        <w:gridCol w:w="1815"/>
        <w:gridCol w:w="1234"/>
      </w:tblGrid>
      <w:tr w:rsidR="00870924" w:rsidRPr="00870924" w14:paraId="699D5F04" w14:textId="77777777" w:rsidTr="00870924">
        <w:trPr>
          <w:trHeight w:val="301"/>
        </w:trPr>
        <w:tc>
          <w:tcPr>
            <w:tcW w:w="1637" w:type="dxa"/>
          </w:tcPr>
          <w:p w14:paraId="64E8F34F" w14:textId="77777777" w:rsidR="00870924" w:rsidRPr="00870924" w:rsidRDefault="00870924" w:rsidP="005168C4">
            <w:pPr>
              <w:rPr>
                <w:sz w:val="21"/>
                <w:szCs w:val="21"/>
              </w:rPr>
            </w:pPr>
          </w:p>
        </w:tc>
        <w:tc>
          <w:tcPr>
            <w:tcW w:w="1597" w:type="dxa"/>
          </w:tcPr>
          <w:p w14:paraId="57CB0852" w14:textId="77777777" w:rsidR="00870924" w:rsidRPr="00870924" w:rsidRDefault="00870924" w:rsidP="005168C4">
            <w:pPr>
              <w:rPr>
                <w:sz w:val="21"/>
                <w:szCs w:val="21"/>
              </w:rPr>
            </w:pPr>
            <w:r w:rsidRPr="00870924">
              <w:rPr>
                <w:rFonts w:hint="eastAsia"/>
                <w:sz w:val="21"/>
                <w:szCs w:val="21"/>
              </w:rPr>
              <w:t>K-Means</w:t>
            </w:r>
          </w:p>
        </w:tc>
        <w:tc>
          <w:tcPr>
            <w:tcW w:w="1892" w:type="dxa"/>
          </w:tcPr>
          <w:p w14:paraId="230B1DD6" w14:textId="77777777" w:rsidR="00870924" w:rsidRPr="00870924" w:rsidRDefault="00870924" w:rsidP="005168C4">
            <w:pPr>
              <w:rPr>
                <w:sz w:val="21"/>
                <w:szCs w:val="21"/>
              </w:rPr>
            </w:pPr>
            <w:r w:rsidRPr="00870924">
              <w:rPr>
                <w:rFonts w:hint="eastAsia"/>
                <w:sz w:val="21"/>
                <w:szCs w:val="21"/>
              </w:rPr>
              <w:t>DBSCAN</w:t>
            </w:r>
          </w:p>
        </w:tc>
        <w:tc>
          <w:tcPr>
            <w:tcW w:w="1815" w:type="dxa"/>
          </w:tcPr>
          <w:p w14:paraId="7C8471BB" w14:textId="77777777" w:rsidR="00870924" w:rsidRPr="00870924" w:rsidRDefault="00870924" w:rsidP="005168C4">
            <w:pPr>
              <w:rPr>
                <w:sz w:val="21"/>
                <w:szCs w:val="21"/>
              </w:rPr>
            </w:pPr>
            <w:r w:rsidRPr="00870924">
              <w:rPr>
                <w:rFonts w:hint="eastAsia"/>
                <w:sz w:val="21"/>
                <w:szCs w:val="21"/>
              </w:rPr>
              <w:t>OPTICS</w:t>
            </w:r>
          </w:p>
        </w:tc>
        <w:tc>
          <w:tcPr>
            <w:tcW w:w="1234" w:type="dxa"/>
          </w:tcPr>
          <w:p w14:paraId="000C0EB8" w14:textId="77777777" w:rsidR="00870924" w:rsidRPr="00870924" w:rsidRDefault="00870924" w:rsidP="005168C4">
            <w:pPr>
              <w:rPr>
                <w:sz w:val="21"/>
                <w:szCs w:val="21"/>
              </w:rPr>
            </w:pPr>
            <w:r w:rsidRPr="00870924">
              <w:rPr>
                <w:rFonts w:hint="eastAsia"/>
                <w:sz w:val="21"/>
                <w:szCs w:val="21"/>
              </w:rPr>
              <w:t>BIRCH</w:t>
            </w:r>
          </w:p>
        </w:tc>
      </w:tr>
      <w:tr w:rsidR="00870924" w:rsidRPr="00870924" w14:paraId="079EA2C2" w14:textId="77777777" w:rsidTr="00870924">
        <w:trPr>
          <w:trHeight w:val="289"/>
        </w:trPr>
        <w:tc>
          <w:tcPr>
            <w:tcW w:w="1637" w:type="dxa"/>
          </w:tcPr>
          <w:p w14:paraId="555302CE" w14:textId="77777777" w:rsidR="00870924" w:rsidRPr="00870924" w:rsidRDefault="00870924" w:rsidP="005168C4">
            <w:pPr>
              <w:rPr>
                <w:sz w:val="21"/>
                <w:szCs w:val="21"/>
              </w:rPr>
            </w:pPr>
            <w:r w:rsidRPr="00870924">
              <w:rPr>
                <w:rFonts w:hint="eastAsia"/>
                <w:sz w:val="21"/>
                <w:szCs w:val="21"/>
              </w:rPr>
              <w:t>参数</w:t>
            </w:r>
          </w:p>
        </w:tc>
        <w:tc>
          <w:tcPr>
            <w:tcW w:w="1597" w:type="dxa"/>
          </w:tcPr>
          <w:p w14:paraId="6C9F84F4" w14:textId="77777777" w:rsidR="00870924" w:rsidRPr="00870924" w:rsidRDefault="00870924" w:rsidP="005168C4">
            <w:pPr>
              <w:rPr>
                <w:sz w:val="21"/>
                <w:szCs w:val="21"/>
              </w:rPr>
            </w:pPr>
            <w:r w:rsidRPr="00870924">
              <w:rPr>
                <w:rFonts w:hint="eastAsia"/>
                <w:sz w:val="21"/>
                <w:szCs w:val="21"/>
              </w:rPr>
              <w:t>K</w:t>
            </w:r>
          </w:p>
        </w:tc>
        <w:tc>
          <w:tcPr>
            <w:tcW w:w="1892" w:type="dxa"/>
          </w:tcPr>
          <w:p w14:paraId="3EBC88F7" w14:textId="77777777" w:rsidR="00870924" w:rsidRPr="00870924" w:rsidRDefault="00870924" w:rsidP="005168C4">
            <w:pPr>
              <w:rPr>
                <w:sz w:val="21"/>
                <w:szCs w:val="21"/>
              </w:rPr>
            </w:pPr>
          </w:p>
        </w:tc>
        <w:tc>
          <w:tcPr>
            <w:tcW w:w="1815" w:type="dxa"/>
          </w:tcPr>
          <w:p w14:paraId="61DF3D2D" w14:textId="77777777" w:rsidR="00870924" w:rsidRPr="00870924" w:rsidRDefault="00870924" w:rsidP="005168C4">
            <w:pPr>
              <w:rPr>
                <w:sz w:val="21"/>
                <w:szCs w:val="21"/>
              </w:rPr>
            </w:pPr>
          </w:p>
        </w:tc>
        <w:tc>
          <w:tcPr>
            <w:tcW w:w="1234" w:type="dxa"/>
          </w:tcPr>
          <w:p w14:paraId="4C3AD232" w14:textId="77777777" w:rsidR="00870924" w:rsidRPr="00870924" w:rsidRDefault="00870924" w:rsidP="005168C4">
            <w:pPr>
              <w:rPr>
                <w:sz w:val="21"/>
                <w:szCs w:val="21"/>
              </w:rPr>
            </w:pPr>
          </w:p>
        </w:tc>
      </w:tr>
      <w:tr w:rsidR="00870924" w:rsidRPr="00870924" w14:paraId="16927C18" w14:textId="77777777" w:rsidTr="00870924">
        <w:trPr>
          <w:trHeight w:val="604"/>
        </w:trPr>
        <w:tc>
          <w:tcPr>
            <w:tcW w:w="1637" w:type="dxa"/>
          </w:tcPr>
          <w:p w14:paraId="6BD690BD" w14:textId="77777777" w:rsidR="00870924" w:rsidRPr="00870924" w:rsidRDefault="00870924" w:rsidP="005168C4">
            <w:pPr>
              <w:rPr>
                <w:sz w:val="21"/>
                <w:szCs w:val="21"/>
              </w:rPr>
            </w:pPr>
            <w:r w:rsidRPr="00870924">
              <w:rPr>
                <w:rFonts w:hint="eastAsia"/>
                <w:sz w:val="21"/>
                <w:szCs w:val="21"/>
              </w:rPr>
              <w:lastRenderedPageBreak/>
              <w:t>形状</w:t>
            </w:r>
          </w:p>
        </w:tc>
        <w:tc>
          <w:tcPr>
            <w:tcW w:w="1597" w:type="dxa"/>
          </w:tcPr>
          <w:p w14:paraId="217B9F91" w14:textId="77777777" w:rsidR="00870924" w:rsidRPr="00870924" w:rsidRDefault="00870924" w:rsidP="005168C4">
            <w:pPr>
              <w:rPr>
                <w:sz w:val="21"/>
                <w:szCs w:val="21"/>
              </w:rPr>
            </w:pPr>
            <w:r w:rsidRPr="00870924">
              <w:rPr>
                <w:rFonts w:hint="eastAsia"/>
                <w:sz w:val="21"/>
                <w:szCs w:val="21"/>
              </w:rPr>
              <w:t>凸状的簇</w:t>
            </w:r>
          </w:p>
        </w:tc>
        <w:tc>
          <w:tcPr>
            <w:tcW w:w="1892" w:type="dxa"/>
          </w:tcPr>
          <w:p w14:paraId="1EA54FBA" w14:textId="77777777" w:rsidR="00870924" w:rsidRPr="00870924" w:rsidRDefault="00870924" w:rsidP="005168C4">
            <w:pPr>
              <w:rPr>
                <w:sz w:val="21"/>
                <w:szCs w:val="21"/>
              </w:rPr>
            </w:pPr>
            <w:r w:rsidRPr="00870924">
              <w:rPr>
                <w:rFonts w:hint="eastAsia"/>
                <w:sz w:val="21"/>
                <w:szCs w:val="21"/>
              </w:rPr>
              <w:t>任意形状</w:t>
            </w:r>
          </w:p>
        </w:tc>
        <w:tc>
          <w:tcPr>
            <w:tcW w:w="1815" w:type="dxa"/>
          </w:tcPr>
          <w:p w14:paraId="46F04213" w14:textId="77777777" w:rsidR="00870924" w:rsidRPr="00870924" w:rsidRDefault="00870924" w:rsidP="005168C4">
            <w:pPr>
              <w:rPr>
                <w:sz w:val="21"/>
                <w:szCs w:val="21"/>
              </w:rPr>
            </w:pPr>
            <w:r w:rsidRPr="00870924">
              <w:rPr>
                <w:rFonts w:hint="eastAsia"/>
                <w:sz w:val="21"/>
                <w:szCs w:val="21"/>
              </w:rPr>
              <w:t>任意形状</w:t>
            </w:r>
          </w:p>
        </w:tc>
        <w:tc>
          <w:tcPr>
            <w:tcW w:w="1234" w:type="dxa"/>
          </w:tcPr>
          <w:p w14:paraId="0A23B2E4" w14:textId="77777777" w:rsidR="00870924" w:rsidRPr="00870924" w:rsidRDefault="00870924" w:rsidP="005168C4">
            <w:pPr>
              <w:rPr>
                <w:sz w:val="21"/>
                <w:szCs w:val="21"/>
              </w:rPr>
            </w:pPr>
          </w:p>
        </w:tc>
      </w:tr>
      <w:tr w:rsidR="00870924" w:rsidRPr="00870924" w14:paraId="09315EB1" w14:textId="77777777" w:rsidTr="00870924">
        <w:trPr>
          <w:trHeight w:val="604"/>
        </w:trPr>
        <w:tc>
          <w:tcPr>
            <w:tcW w:w="1637" w:type="dxa"/>
          </w:tcPr>
          <w:p w14:paraId="0CAF5F17" w14:textId="77777777" w:rsidR="00870924" w:rsidRPr="00870924" w:rsidRDefault="00870924" w:rsidP="005168C4">
            <w:pPr>
              <w:rPr>
                <w:sz w:val="21"/>
                <w:szCs w:val="21"/>
              </w:rPr>
            </w:pPr>
            <w:r w:rsidRPr="00870924">
              <w:rPr>
                <w:rFonts w:hint="eastAsia"/>
                <w:sz w:val="21"/>
                <w:szCs w:val="21"/>
              </w:rPr>
              <w:t>密度变化</w:t>
            </w:r>
          </w:p>
        </w:tc>
        <w:tc>
          <w:tcPr>
            <w:tcW w:w="1597" w:type="dxa"/>
          </w:tcPr>
          <w:p w14:paraId="3EDFBBF0" w14:textId="77777777" w:rsidR="00870924" w:rsidRPr="00870924" w:rsidRDefault="00870924" w:rsidP="005168C4">
            <w:pPr>
              <w:rPr>
                <w:sz w:val="21"/>
                <w:szCs w:val="21"/>
              </w:rPr>
            </w:pPr>
            <w:r w:rsidRPr="00870924">
              <w:rPr>
                <w:rFonts w:hint="eastAsia"/>
                <w:sz w:val="21"/>
                <w:szCs w:val="21"/>
              </w:rPr>
              <w:t>无法应对</w:t>
            </w:r>
          </w:p>
        </w:tc>
        <w:tc>
          <w:tcPr>
            <w:tcW w:w="1892" w:type="dxa"/>
          </w:tcPr>
          <w:p w14:paraId="2839C413" w14:textId="77777777" w:rsidR="00870924" w:rsidRPr="00870924" w:rsidRDefault="00870924" w:rsidP="005168C4">
            <w:pPr>
              <w:rPr>
                <w:sz w:val="21"/>
                <w:szCs w:val="21"/>
              </w:rPr>
            </w:pPr>
            <w:r w:rsidRPr="00870924">
              <w:rPr>
                <w:rFonts w:hint="eastAsia"/>
                <w:sz w:val="21"/>
                <w:szCs w:val="21"/>
              </w:rPr>
              <w:t>无法应对</w:t>
            </w:r>
          </w:p>
        </w:tc>
        <w:tc>
          <w:tcPr>
            <w:tcW w:w="1815" w:type="dxa"/>
          </w:tcPr>
          <w:p w14:paraId="4B23D73B" w14:textId="77777777" w:rsidR="00870924" w:rsidRPr="00870924" w:rsidRDefault="00870924" w:rsidP="005168C4">
            <w:pPr>
              <w:rPr>
                <w:sz w:val="21"/>
                <w:szCs w:val="21"/>
              </w:rPr>
            </w:pPr>
            <w:r w:rsidRPr="00870924">
              <w:rPr>
                <w:rFonts w:hint="eastAsia"/>
                <w:sz w:val="21"/>
                <w:szCs w:val="21"/>
              </w:rPr>
              <w:t>可应对</w:t>
            </w:r>
          </w:p>
        </w:tc>
        <w:tc>
          <w:tcPr>
            <w:tcW w:w="1234" w:type="dxa"/>
          </w:tcPr>
          <w:p w14:paraId="3904D377" w14:textId="77777777" w:rsidR="00870924" w:rsidRPr="00870924" w:rsidRDefault="00870924" w:rsidP="005168C4">
            <w:pPr>
              <w:rPr>
                <w:sz w:val="21"/>
                <w:szCs w:val="21"/>
              </w:rPr>
            </w:pPr>
          </w:p>
        </w:tc>
      </w:tr>
      <w:tr w:rsidR="00870924" w:rsidRPr="00870924" w14:paraId="013F61D8" w14:textId="77777777" w:rsidTr="00870924">
        <w:trPr>
          <w:trHeight w:val="583"/>
        </w:trPr>
        <w:tc>
          <w:tcPr>
            <w:tcW w:w="1637" w:type="dxa"/>
          </w:tcPr>
          <w:p w14:paraId="460A5357" w14:textId="77777777" w:rsidR="00870924" w:rsidRPr="00870924" w:rsidRDefault="00870924" w:rsidP="005168C4">
            <w:pPr>
              <w:rPr>
                <w:sz w:val="21"/>
                <w:szCs w:val="21"/>
              </w:rPr>
            </w:pPr>
            <w:r w:rsidRPr="00870924">
              <w:rPr>
                <w:rFonts w:hint="eastAsia"/>
                <w:sz w:val="21"/>
                <w:szCs w:val="21"/>
              </w:rPr>
              <w:t>鲁棒</w:t>
            </w:r>
          </w:p>
        </w:tc>
        <w:tc>
          <w:tcPr>
            <w:tcW w:w="1597" w:type="dxa"/>
          </w:tcPr>
          <w:p w14:paraId="152BFC70" w14:textId="77777777" w:rsidR="00870924" w:rsidRPr="00870924" w:rsidRDefault="00870924" w:rsidP="005168C4">
            <w:pPr>
              <w:rPr>
                <w:sz w:val="21"/>
                <w:szCs w:val="21"/>
              </w:rPr>
            </w:pPr>
            <w:r w:rsidRPr="00870924">
              <w:rPr>
                <w:rFonts w:hint="eastAsia"/>
                <w:sz w:val="21"/>
                <w:szCs w:val="21"/>
              </w:rPr>
              <w:t>对异常值敏感</w:t>
            </w:r>
          </w:p>
        </w:tc>
        <w:tc>
          <w:tcPr>
            <w:tcW w:w="1892" w:type="dxa"/>
          </w:tcPr>
          <w:p w14:paraId="53800145" w14:textId="77777777" w:rsidR="00870924" w:rsidRPr="00870924" w:rsidRDefault="00870924" w:rsidP="005168C4">
            <w:pPr>
              <w:rPr>
                <w:sz w:val="21"/>
                <w:szCs w:val="21"/>
              </w:rPr>
            </w:pPr>
            <w:r w:rsidRPr="00870924">
              <w:rPr>
                <w:rFonts w:hint="eastAsia"/>
                <w:sz w:val="21"/>
                <w:szCs w:val="21"/>
              </w:rPr>
              <w:t>对异常值不敏感</w:t>
            </w:r>
          </w:p>
        </w:tc>
        <w:tc>
          <w:tcPr>
            <w:tcW w:w="1815" w:type="dxa"/>
          </w:tcPr>
          <w:p w14:paraId="70BD90D3" w14:textId="77777777" w:rsidR="00870924" w:rsidRPr="00870924" w:rsidRDefault="00870924" w:rsidP="005168C4">
            <w:pPr>
              <w:rPr>
                <w:sz w:val="21"/>
                <w:szCs w:val="21"/>
              </w:rPr>
            </w:pPr>
            <w:r w:rsidRPr="00870924">
              <w:rPr>
                <w:rFonts w:hint="eastAsia"/>
                <w:sz w:val="21"/>
                <w:szCs w:val="21"/>
              </w:rPr>
              <w:t>对异常值不敏感</w:t>
            </w:r>
          </w:p>
        </w:tc>
        <w:tc>
          <w:tcPr>
            <w:tcW w:w="1234" w:type="dxa"/>
          </w:tcPr>
          <w:p w14:paraId="3369E9E9" w14:textId="77777777" w:rsidR="00870924" w:rsidRPr="00870924" w:rsidRDefault="00870924" w:rsidP="005168C4">
            <w:pPr>
              <w:rPr>
                <w:sz w:val="21"/>
                <w:szCs w:val="21"/>
              </w:rPr>
            </w:pPr>
          </w:p>
        </w:tc>
      </w:tr>
    </w:tbl>
    <w:p w14:paraId="779958E8" w14:textId="77777777" w:rsidR="00870924" w:rsidRPr="00870924" w:rsidRDefault="00870924" w:rsidP="00870924">
      <w:pPr>
        <w:rPr>
          <w:b/>
          <w:bCs/>
          <w:szCs w:val="21"/>
        </w:rPr>
      </w:pPr>
    </w:p>
    <w:p w14:paraId="50F4BA63" w14:textId="77777777" w:rsidR="00870924" w:rsidRPr="00870924" w:rsidRDefault="00870924" w:rsidP="00870924">
      <w:pPr>
        <w:rPr>
          <w:b/>
          <w:bCs/>
          <w:szCs w:val="21"/>
        </w:rPr>
      </w:pPr>
      <w:r w:rsidRPr="00870924">
        <w:rPr>
          <w:rFonts w:hint="eastAsia"/>
          <w:b/>
          <w:bCs/>
          <w:szCs w:val="21"/>
        </w:rPr>
        <w:t xml:space="preserve">2.在下面的事务数据库中，关联规则A→C的置信度和支持度是什么？关联规则C→A的置信度和支持度又是什么？如果min sup = 60%，min </w:t>
      </w:r>
      <w:proofErr w:type="spellStart"/>
      <w:r w:rsidRPr="00870924">
        <w:rPr>
          <w:rFonts w:hint="eastAsia"/>
          <w:b/>
          <w:bCs/>
          <w:szCs w:val="21"/>
        </w:rPr>
        <w:t>conf</w:t>
      </w:r>
      <w:proofErr w:type="spellEnd"/>
      <w:r w:rsidRPr="00870924">
        <w:rPr>
          <w:rFonts w:hint="eastAsia"/>
          <w:b/>
          <w:bCs/>
          <w:szCs w:val="21"/>
        </w:rPr>
        <w:t xml:space="preserve"> = 80%，则频繁项集有哪些？</w:t>
      </w:r>
    </w:p>
    <w:p w14:paraId="579F41F4" w14:textId="77777777" w:rsidR="00870924" w:rsidRPr="00870924" w:rsidRDefault="00870924" w:rsidP="00870924">
      <w:pPr>
        <w:rPr>
          <w:szCs w:val="21"/>
        </w:rPr>
      </w:pPr>
      <w:r w:rsidRPr="00870924">
        <w:rPr>
          <w:rFonts w:hint="eastAsia"/>
          <w:b/>
          <w:bCs/>
          <w:szCs w:val="21"/>
        </w:rPr>
        <w:t>答：支持度：</w:t>
      </w:r>
      <w:r w:rsidRPr="00870924">
        <w:rPr>
          <w:rFonts w:hint="eastAsia"/>
          <w:szCs w:val="21"/>
        </w:rPr>
        <w:t>指项集X和Y在数据库D中同时出现的概率。(符合集数量／总样本数量)</w:t>
      </w:r>
    </w:p>
    <w:p w14:paraId="13B20D41" w14:textId="77777777" w:rsidR="00870924" w:rsidRPr="00870924" w:rsidRDefault="00870924" w:rsidP="00870924">
      <w:pPr>
        <w:rPr>
          <w:szCs w:val="21"/>
        </w:rPr>
      </w:pPr>
      <w:r w:rsidRPr="00870924">
        <w:rPr>
          <w:rFonts w:hint="eastAsia"/>
          <w:b/>
          <w:bCs/>
          <w:szCs w:val="21"/>
        </w:rPr>
        <w:t>置信度：</w:t>
      </w:r>
      <w:r w:rsidRPr="00870924">
        <w:rPr>
          <w:rFonts w:hint="eastAsia"/>
          <w:szCs w:val="21"/>
        </w:rPr>
        <w:t xml:space="preserve"> 指在项集X出现的情况下，项集Y在数据库D中同时出现的条件概率，即</w:t>
      </w:r>
      <w:proofErr w:type="spellStart"/>
      <w:r w:rsidRPr="00870924">
        <w:rPr>
          <w:rFonts w:hint="eastAsia"/>
          <w:szCs w:val="21"/>
        </w:rPr>
        <w:t>Pr</w:t>
      </w:r>
      <w:proofErr w:type="spellEnd"/>
      <w:r w:rsidRPr="00870924">
        <w:rPr>
          <w:rFonts w:hint="eastAsia"/>
          <w:szCs w:val="21"/>
        </w:rPr>
        <w:t>(Y/X)=</w:t>
      </w:r>
      <w:proofErr w:type="spellStart"/>
      <w:r w:rsidRPr="00870924">
        <w:rPr>
          <w:rFonts w:hint="eastAsia"/>
          <w:szCs w:val="21"/>
        </w:rPr>
        <w:t>Pr</w:t>
      </w:r>
      <w:proofErr w:type="spellEnd"/>
      <w:r w:rsidRPr="00870924">
        <w:rPr>
          <w:rFonts w:hint="eastAsia"/>
          <w:szCs w:val="21"/>
        </w:rPr>
        <w:t>(XUY)/</w:t>
      </w:r>
      <w:proofErr w:type="spellStart"/>
      <w:r w:rsidRPr="00870924">
        <w:rPr>
          <w:rFonts w:hint="eastAsia"/>
          <w:szCs w:val="21"/>
        </w:rPr>
        <w:t>Pr</w:t>
      </w:r>
      <w:proofErr w:type="spellEnd"/>
      <w:r w:rsidRPr="00870924">
        <w:rPr>
          <w:rFonts w:hint="eastAsia"/>
          <w:szCs w:val="21"/>
        </w:rPr>
        <w:t>(X)。(符合集数量／X样本数量)</w:t>
      </w:r>
    </w:p>
    <w:p w14:paraId="30B32166" w14:textId="77777777" w:rsidR="00870924" w:rsidRPr="00870924" w:rsidRDefault="00870924" w:rsidP="00870924">
      <w:pPr>
        <w:rPr>
          <w:rFonts w:eastAsia="宋体"/>
          <w:b/>
          <w:bCs/>
          <w:szCs w:val="21"/>
        </w:rPr>
      </w:pPr>
      <w:r w:rsidRPr="00870924">
        <w:rPr>
          <w:rFonts w:hint="eastAsia"/>
          <w:szCs w:val="21"/>
        </w:rPr>
        <w:t>（1）假设顾客购物的交易数据库为例，总的交易数为5，给定关联规则</w:t>
      </w:r>
      <w:r w:rsidRPr="00870924">
        <w:rPr>
          <w:rFonts w:hint="eastAsia"/>
          <w:b/>
          <w:bCs/>
          <w:szCs w:val="21"/>
        </w:rPr>
        <w:t>A→C，置信度2/4；支持度2/5。</w:t>
      </w:r>
    </w:p>
    <w:p w14:paraId="4DF78C98" w14:textId="44F7F597" w:rsidR="00870924" w:rsidRPr="00D21768" w:rsidRDefault="00870924" w:rsidP="00110D07">
      <w:pPr>
        <w:rPr>
          <w:b/>
          <w:bCs/>
          <w:szCs w:val="21"/>
        </w:rPr>
      </w:pPr>
      <w:r w:rsidRPr="00870924">
        <w:rPr>
          <w:rFonts w:hint="eastAsia"/>
          <w:szCs w:val="21"/>
        </w:rPr>
        <w:t>（2）假设顾客购物的交易数据库为例，总的交易数为5，给定关联规则</w:t>
      </w:r>
      <w:r w:rsidRPr="00870924">
        <w:rPr>
          <w:rFonts w:hint="eastAsia"/>
          <w:b/>
          <w:bCs/>
          <w:szCs w:val="21"/>
        </w:rPr>
        <w:t>C→A，置信度2/3；支持度2/5。</w:t>
      </w:r>
    </w:p>
    <w:p w14:paraId="2DF301E2" w14:textId="5E9BFF36" w:rsidR="00870924" w:rsidRDefault="00870924" w:rsidP="00110D07">
      <w:pPr>
        <w:rPr>
          <w:b/>
          <w:bCs/>
          <w:sz w:val="24"/>
          <w:szCs w:val="24"/>
        </w:rPr>
      </w:pPr>
    </w:p>
    <w:p w14:paraId="31E0A708" w14:textId="0BAC0438" w:rsidR="00454D74" w:rsidRPr="00EF21A2" w:rsidRDefault="00454D74" w:rsidP="00110D07">
      <w:pPr>
        <w:rPr>
          <w:b/>
          <w:bCs/>
          <w:sz w:val="24"/>
          <w:szCs w:val="24"/>
        </w:rPr>
      </w:pPr>
      <w:r w:rsidRPr="00EF21A2">
        <w:rPr>
          <w:rFonts w:hint="eastAsia"/>
          <w:b/>
          <w:bCs/>
          <w:sz w:val="24"/>
          <w:szCs w:val="24"/>
        </w:rPr>
        <w:t>题库</w:t>
      </w:r>
    </w:p>
    <w:p w14:paraId="7D0DE8A1" w14:textId="4CE35519" w:rsidR="00454D74" w:rsidRDefault="00137B0E" w:rsidP="00137B0E">
      <w:pPr>
        <w:pStyle w:val="ListParagraph"/>
        <w:numPr>
          <w:ilvl w:val="0"/>
          <w:numId w:val="9"/>
        </w:numPr>
        <w:ind w:firstLineChars="0"/>
      </w:pPr>
      <w:r>
        <w:rPr>
          <w:rFonts w:hint="eastAsia"/>
        </w:rPr>
        <w:t>数据处理的两种基本类型</w:t>
      </w:r>
    </w:p>
    <w:p w14:paraId="48448E00" w14:textId="5A054221" w:rsidR="00137B0E" w:rsidRDefault="00137B0E" w:rsidP="00137B0E">
      <w:pPr>
        <w:pStyle w:val="ListParagraph"/>
        <w:numPr>
          <w:ilvl w:val="0"/>
          <w:numId w:val="10"/>
        </w:numPr>
        <w:ind w:firstLineChars="0"/>
      </w:pPr>
      <w:r>
        <w:rPr>
          <w:rFonts w:hint="eastAsia"/>
        </w:rPr>
        <w:t>操作型（与业务活动关联，事务处理）</w:t>
      </w:r>
    </w:p>
    <w:p w14:paraId="665B9EB4" w14:textId="77777777" w:rsidR="00137B0E" w:rsidRDefault="00137B0E" w:rsidP="00137B0E">
      <w:pPr>
        <w:pStyle w:val="ListParagraph"/>
        <w:ind w:left="1080" w:firstLineChars="0" w:firstLine="0"/>
      </w:pPr>
      <w:r>
        <w:rPr>
          <w:rFonts w:hint="eastAsia"/>
        </w:rPr>
        <w:t>操作型处理主要完成数据的收集、整理、存储，查询和增删改等操作，由一般工作人员和几层管理人员完成。</w:t>
      </w:r>
    </w:p>
    <w:p w14:paraId="16C6D8DD" w14:textId="63E440CC" w:rsidR="00137B0E" w:rsidRDefault="00137B0E" w:rsidP="00137B0E">
      <w:pPr>
        <w:pStyle w:val="ListParagraph"/>
        <w:ind w:left="1080" w:firstLineChars="0" w:firstLine="0"/>
      </w:pPr>
      <w:r>
        <w:rPr>
          <w:rFonts w:hint="eastAsia"/>
        </w:rPr>
        <w:t>操作型数据处理主要用于企业的日常事务处理工作，存放的是细节的数据。数据的组织方式以方便事务处理，提高事务处理的性能为主要指标。</w:t>
      </w:r>
    </w:p>
    <w:p w14:paraId="4696B10B" w14:textId="6E568E9D" w:rsidR="00137B0E" w:rsidRDefault="00137B0E" w:rsidP="00137B0E">
      <w:pPr>
        <w:pStyle w:val="ListParagraph"/>
        <w:ind w:left="1080" w:firstLineChars="0" w:firstLine="0"/>
      </w:pPr>
      <w:r>
        <w:rPr>
          <w:rFonts w:hint="eastAsia"/>
        </w:rPr>
        <w:t>数据存储操作频率高而每次操作处理时间短，主要针对本部门业务相关数据，对企业范围内集成应用考虑较少。</w:t>
      </w:r>
    </w:p>
    <w:p w14:paraId="4488C5C0" w14:textId="09AA0843" w:rsidR="00137B0E" w:rsidRDefault="00137B0E" w:rsidP="00137B0E">
      <w:pPr>
        <w:pStyle w:val="ListParagraph"/>
        <w:numPr>
          <w:ilvl w:val="0"/>
          <w:numId w:val="10"/>
        </w:numPr>
        <w:ind w:firstLineChars="0"/>
      </w:pPr>
      <w:r>
        <w:rPr>
          <w:rFonts w:hint="eastAsia"/>
        </w:rPr>
        <w:t>分析型（与决策活动关联）</w:t>
      </w:r>
    </w:p>
    <w:p w14:paraId="5B0BA31E" w14:textId="5433BD38" w:rsidR="00137B0E" w:rsidRDefault="00137B0E" w:rsidP="00137B0E">
      <w:pPr>
        <w:pStyle w:val="ListParagraph"/>
        <w:ind w:left="1080" w:firstLineChars="0" w:firstLine="0"/>
      </w:pPr>
      <w:r>
        <w:rPr>
          <w:rFonts w:hint="eastAsia"/>
        </w:rPr>
        <w:t>分析型处理是对数据的再加工，往往要访问大量的历史数据，进行复杂的统计分析，从中获取信息，因此也称为信息型处理，主要有高级管理人员完成。</w:t>
      </w:r>
    </w:p>
    <w:p w14:paraId="5FEEE6F5" w14:textId="45774442" w:rsidR="00137B0E" w:rsidRDefault="00137B0E" w:rsidP="00137B0E">
      <w:pPr>
        <w:pStyle w:val="ListParagraph"/>
        <w:ind w:left="1080" w:firstLineChars="0" w:firstLine="0"/>
      </w:pPr>
      <w:r>
        <w:rPr>
          <w:rFonts w:hint="eastAsia"/>
        </w:rPr>
        <w:t>分析型处理主要用于企业的管理工作，存放的是历史和综合数据。</w:t>
      </w:r>
    </w:p>
    <w:p w14:paraId="0B82824E" w14:textId="666EEEAD" w:rsidR="00137B0E" w:rsidRDefault="00137B0E" w:rsidP="00137B0E">
      <w:pPr>
        <w:pStyle w:val="ListParagraph"/>
        <w:ind w:left="1080" w:firstLineChars="0" w:firstLine="0"/>
      </w:pPr>
      <w:r>
        <w:rPr>
          <w:rFonts w:hint="eastAsia"/>
        </w:rPr>
        <w:t>运行时间长，消耗系统资源多，数据全面集成，相关数据收集越完整越可靠。</w:t>
      </w:r>
    </w:p>
    <w:p w14:paraId="48C74E85" w14:textId="78A6B455" w:rsidR="00137B0E" w:rsidRDefault="00C10F47" w:rsidP="00137B0E">
      <w:pPr>
        <w:pStyle w:val="ListParagraph"/>
        <w:numPr>
          <w:ilvl w:val="0"/>
          <w:numId w:val="9"/>
        </w:numPr>
        <w:ind w:firstLineChars="0"/>
      </w:pPr>
      <w:r>
        <w:rPr>
          <w:rFonts w:hint="eastAsia"/>
        </w:rPr>
        <w:t>操作型数据和分析型数据的区别</w:t>
      </w:r>
    </w:p>
    <w:tbl>
      <w:tblPr>
        <w:tblW w:w="0" w:type="auto"/>
        <w:tblCellSpacing w:w="0" w:type="dxa"/>
        <w:tblCellMar>
          <w:left w:w="0" w:type="dxa"/>
          <w:right w:w="0" w:type="dxa"/>
        </w:tblCellMar>
        <w:tblLook w:val="04A0" w:firstRow="1" w:lastRow="0" w:firstColumn="1" w:lastColumn="0" w:noHBand="0" w:noVBand="1"/>
      </w:tblPr>
      <w:tblGrid>
        <w:gridCol w:w="4145"/>
        <w:gridCol w:w="4145"/>
      </w:tblGrid>
      <w:tr w:rsidR="00C10F47" w:rsidRPr="00346186" w14:paraId="34CFC325" w14:textId="77777777" w:rsidTr="00EF21A2">
        <w:trPr>
          <w:tblCellSpacing w:w="0" w:type="dxa"/>
        </w:trPr>
        <w:tc>
          <w:tcPr>
            <w:tcW w:w="414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14D463EF"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操作型数据</w:t>
            </w:r>
          </w:p>
        </w:tc>
        <w:tc>
          <w:tcPr>
            <w:tcW w:w="414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14:paraId="330A7FA6"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分析型数据</w:t>
            </w:r>
          </w:p>
        </w:tc>
      </w:tr>
      <w:tr w:rsidR="00C10F47" w:rsidRPr="00346186" w14:paraId="4C0FBEF6" w14:textId="77777777" w:rsidTr="00EF21A2">
        <w:trPr>
          <w:tblCellSpacing w:w="0" w:type="dxa"/>
        </w:trPr>
        <w:tc>
          <w:tcPr>
            <w:tcW w:w="414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217E32FE"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细节的</w:t>
            </w:r>
          </w:p>
        </w:tc>
        <w:tc>
          <w:tcPr>
            <w:tcW w:w="41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0176F7DE"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综合的，或提炼的</w:t>
            </w:r>
          </w:p>
        </w:tc>
      </w:tr>
      <w:tr w:rsidR="00C10F47" w:rsidRPr="00346186" w14:paraId="449E077A" w14:textId="77777777" w:rsidTr="00EF21A2">
        <w:trPr>
          <w:tblCellSpacing w:w="0" w:type="dxa"/>
        </w:trPr>
        <w:tc>
          <w:tcPr>
            <w:tcW w:w="414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131DCFDE"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在存取瞬间是准确的（当前数据）</w:t>
            </w:r>
          </w:p>
        </w:tc>
        <w:tc>
          <w:tcPr>
            <w:tcW w:w="41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79BC372F"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代表过去的数据（历史数据）</w:t>
            </w:r>
          </w:p>
        </w:tc>
      </w:tr>
      <w:tr w:rsidR="00C10F47" w:rsidRPr="00346186" w14:paraId="45BB4046" w14:textId="77777777" w:rsidTr="00EF21A2">
        <w:trPr>
          <w:tblCellSpacing w:w="0" w:type="dxa"/>
        </w:trPr>
        <w:tc>
          <w:tcPr>
            <w:tcW w:w="414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7D91A178"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可更新</w:t>
            </w:r>
          </w:p>
        </w:tc>
        <w:tc>
          <w:tcPr>
            <w:tcW w:w="41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56EC63BD"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不可更新</w:t>
            </w:r>
          </w:p>
        </w:tc>
      </w:tr>
      <w:tr w:rsidR="00C10F47" w:rsidRPr="00346186" w14:paraId="1B893AF7" w14:textId="77777777" w:rsidTr="00EF21A2">
        <w:trPr>
          <w:tblCellSpacing w:w="0" w:type="dxa"/>
        </w:trPr>
        <w:tc>
          <w:tcPr>
            <w:tcW w:w="414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3B9D8583"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操作需求事先可知道</w:t>
            </w:r>
          </w:p>
        </w:tc>
        <w:tc>
          <w:tcPr>
            <w:tcW w:w="41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2517C264"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操作需求事先不知道</w:t>
            </w:r>
          </w:p>
        </w:tc>
      </w:tr>
      <w:tr w:rsidR="00C10F47" w:rsidRPr="00346186" w14:paraId="1891BB36" w14:textId="77777777" w:rsidTr="00EF21A2">
        <w:trPr>
          <w:tblCellSpacing w:w="0" w:type="dxa"/>
        </w:trPr>
        <w:tc>
          <w:tcPr>
            <w:tcW w:w="414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7AA7D7E4"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生命周期符合SDLC（系统生命周期）</w:t>
            </w:r>
          </w:p>
        </w:tc>
        <w:tc>
          <w:tcPr>
            <w:tcW w:w="41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4122E95"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完全不同的生命周期</w:t>
            </w:r>
          </w:p>
        </w:tc>
      </w:tr>
      <w:tr w:rsidR="00C10F47" w:rsidRPr="00346186" w14:paraId="4E5E0123" w14:textId="77777777" w:rsidTr="00EF21A2">
        <w:trPr>
          <w:tblCellSpacing w:w="0" w:type="dxa"/>
        </w:trPr>
        <w:tc>
          <w:tcPr>
            <w:tcW w:w="414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29C7B91F"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对性能要求高</w:t>
            </w:r>
          </w:p>
        </w:tc>
        <w:tc>
          <w:tcPr>
            <w:tcW w:w="41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6E159E12"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对性能要求宽松</w:t>
            </w:r>
          </w:p>
        </w:tc>
      </w:tr>
      <w:tr w:rsidR="00C10F47" w:rsidRPr="00346186" w14:paraId="1F0B7771" w14:textId="77777777" w:rsidTr="00EF21A2">
        <w:trPr>
          <w:tblCellSpacing w:w="0" w:type="dxa"/>
        </w:trPr>
        <w:tc>
          <w:tcPr>
            <w:tcW w:w="414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075E8B70"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一个时刻操作一单元</w:t>
            </w:r>
          </w:p>
        </w:tc>
        <w:tc>
          <w:tcPr>
            <w:tcW w:w="41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5117F47E"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一个时刻操作一集合</w:t>
            </w:r>
          </w:p>
        </w:tc>
      </w:tr>
      <w:tr w:rsidR="00C10F47" w:rsidRPr="00346186" w14:paraId="174B6226" w14:textId="77777777" w:rsidTr="00EF21A2">
        <w:trPr>
          <w:tblCellSpacing w:w="0" w:type="dxa"/>
        </w:trPr>
        <w:tc>
          <w:tcPr>
            <w:tcW w:w="414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15F1F296"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事务驱动</w:t>
            </w:r>
          </w:p>
        </w:tc>
        <w:tc>
          <w:tcPr>
            <w:tcW w:w="41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7DF4115F"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分析驱动</w:t>
            </w:r>
          </w:p>
        </w:tc>
      </w:tr>
      <w:tr w:rsidR="00C10F47" w:rsidRPr="00346186" w14:paraId="7A837379" w14:textId="77777777" w:rsidTr="00EF21A2">
        <w:trPr>
          <w:tblCellSpacing w:w="0" w:type="dxa"/>
        </w:trPr>
        <w:tc>
          <w:tcPr>
            <w:tcW w:w="414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4201105D"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面向应用（业务处理）</w:t>
            </w:r>
          </w:p>
        </w:tc>
        <w:tc>
          <w:tcPr>
            <w:tcW w:w="41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3DDDA158"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面向分析</w:t>
            </w:r>
          </w:p>
        </w:tc>
      </w:tr>
      <w:tr w:rsidR="00C10F47" w:rsidRPr="00346186" w14:paraId="79C4C153" w14:textId="77777777" w:rsidTr="00EF21A2">
        <w:trPr>
          <w:tblCellSpacing w:w="0" w:type="dxa"/>
        </w:trPr>
        <w:tc>
          <w:tcPr>
            <w:tcW w:w="414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1FF1E63D"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lastRenderedPageBreak/>
              <w:t>一次操作数据量小，计算简单</w:t>
            </w:r>
          </w:p>
        </w:tc>
        <w:tc>
          <w:tcPr>
            <w:tcW w:w="41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E1A809D"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一次操作数据量大，计算复杂</w:t>
            </w:r>
          </w:p>
        </w:tc>
      </w:tr>
      <w:tr w:rsidR="00C10F47" w:rsidRPr="00346186" w14:paraId="72D79A7A" w14:textId="77777777" w:rsidTr="00EF21A2">
        <w:trPr>
          <w:tblCellSpacing w:w="0" w:type="dxa"/>
        </w:trPr>
        <w:tc>
          <w:tcPr>
            <w:tcW w:w="414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0C39997F"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支持日常操作</w:t>
            </w:r>
          </w:p>
        </w:tc>
        <w:tc>
          <w:tcPr>
            <w:tcW w:w="41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18C258DB" w14:textId="77777777" w:rsidR="00C10F47" w:rsidRPr="00346186" w:rsidRDefault="00C10F47" w:rsidP="008F11DE">
            <w:pPr>
              <w:widowControl/>
              <w:spacing w:before="100" w:beforeAutospacing="1" w:after="100" w:afterAutospacing="1"/>
              <w:jc w:val="left"/>
              <w:rPr>
                <w:rFonts w:ascii="宋体" w:eastAsia="宋体" w:hAnsi="宋体" w:cs="宋体"/>
                <w:kern w:val="0"/>
                <w:sz w:val="24"/>
                <w:szCs w:val="24"/>
              </w:rPr>
            </w:pPr>
            <w:r w:rsidRPr="00346186">
              <w:rPr>
                <w:rFonts w:ascii="宋体" w:eastAsia="宋体" w:hAnsi="宋体" w:cs="宋体"/>
                <w:kern w:val="0"/>
                <w:szCs w:val="21"/>
              </w:rPr>
              <w:t>支持管理需求</w:t>
            </w:r>
          </w:p>
        </w:tc>
      </w:tr>
    </w:tbl>
    <w:p w14:paraId="13A14212" w14:textId="2C7059B9" w:rsidR="00C10F47" w:rsidRDefault="00C10F47" w:rsidP="00C10F47">
      <w:pPr>
        <w:pStyle w:val="ListParagraph"/>
        <w:ind w:left="360" w:firstLineChars="0" w:firstLine="0"/>
      </w:pPr>
    </w:p>
    <w:p w14:paraId="589B76DE" w14:textId="77777777" w:rsidR="00EF21A2" w:rsidRDefault="00EF21A2" w:rsidP="00EF21A2">
      <w:pPr>
        <w:pStyle w:val="ListParagraph"/>
        <w:ind w:left="360" w:firstLineChars="0" w:firstLine="0"/>
      </w:pPr>
      <w:r w:rsidRPr="00EF21A2">
        <w:rPr>
          <w:rFonts w:hint="eastAsia"/>
          <w:b/>
          <w:bCs/>
        </w:rPr>
        <w:t>小</w:t>
      </w:r>
      <w:r>
        <w:rPr>
          <w:rFonts w:hint="eastAsia"/>
        </w:rPr>
        <w:t>：一次操作数据量小</w:t>
      </w:r>
    </w:p>
    <w:p w14:paraId="5F2BF8AA" w14:textId="77777777" w:rsidR="00EF21A2" w:rsidRDefault="00EF21A2" w:rsidP="00EF21A2">
      <w:pPr>
        <w:pStyle w:val="ListParagraph"/>
        <w:ind w:left="360" w:firstLineChars="0" w:firstLine="0"/>
      </w:pPr>
      <w:r w:rsidRPr="00EF21A2">
        <w:rPr>
          <w:rFonts w:hint="eastAsia"/>
          <w:b/>
          <w:bCs/>
        </w:rPr>
        <w:t>事</w:t>
      </w:r>
      <w:r>
        <w:rPr>
          <w:rFonts w:hint="eastAsia"/>
        </w:rPr>
        <w:t>：事务驱动</w:t>
      </w:r>
    </w:p>
    <w:p w14:paraId="34EF7FAE" w14:textId="77777777" w:rsidR="00EF21A2" w:rsidRDefault="00EF21A2" w:rsidP="00EF21A2">
      <w:pPr>
        <w:pStyle w:val="ListParagraph"/>
        <w:ind w:left="360" w:firstLineChars="0" w:firstLine="0"/>
      </w:pPr>
      <w:r w:rsidRPr="00EF21A2">
        <w:rPr>
          <w:rFonts w:hint="eastAsia"/>
          <w:b/>
          <w:bCs/>
        </w:rPr>
        <w:t>常</w:t>
      </w:r>
      <w:r>
        <w:rPr>
          <w:rFonts w:hint="eastAsia"/>
        </w:rPr>
        <w:t>：支持日常操作</w:t>
      </w:r>
    </w:p>
    <w:p w14:paraId="6301FB98" w14:textId="77777777" w:rsidR="00EF21A2" w:rsidRDefault="00EF21A2" w:rsidP="00EF21A2">
      <w:pPr>
        <w:pStyle w:val="ListParagraph"/>
        <w:ind w:left="360" w:firstLineChars="0" w:firstLine="0"/>
      </w:pPr>
      <w:r w:rsidRPr="00EF21A2">
        <w:rPr>
          <w:rFonts w:hint="eastAsia"/>
          <w:b/>
          <w:bCs/>
        </w:rPr>
        <w:t>细</w:t>
      </w:r>
      <w:r>
        <w:rPr>
          <w:rFonts w:hint="eastAsia"/>
        </w:rPr>
        <w:t>：细节的</w:t>
      </w:r>
    </w:p>
    <w:p w14:paraId="5E1DD7B3" w14:textId="77777777" w:rsidR="00EF21A2" w:rsidRDefault="00EF21A2" w:rsidP="00EF21A2">
      <w:pPr>
        <w:pStyle w:val="ListParagraph"/>
        <w:ind w:left="360" w:firstLineChars="0" w:firstLine="0"/>
      </w:pPr>
      <w:r w:rsidRPr="00EF21A2">
        <w:rPr>
          <w:rFonts w:hint="eastAsia"/>
          <w:b/>
          <w:bCs/>
        </w:rPr>
        <w:t>心</w:t>
      </w:r>
      <w:r>
        <w:rPr>
          <w:rFonts w:hint="eastAsia"/>
        </w:rPr>
        <w:t>：可更新</w:t>
      </w:r>
    </w:p>
    <w:p w14:paraId="39E8D3EE" w14:textId="77777777" w:rsidR="00EF21A2" w:rsidRDefault="00EF21A2" w:rsidP="00EF21A2">
      <w:pPr>
        <w:pStyle w:val="ListParagraph"/>
        <w:ind w:left="360" w:firstLineChars="0" w:firstLine="0"/>
      </w:pPr>
      <w:r w:rsidRPr="00EF21A2">
        <w:rPr>
          <w:rFonts w:hint="eastAsia"/>
          <w:b/>
          <w:bCs/>
        </w:rPr>
        <w:t>先</w:t>
      </w:r>
      <w:r>
        <w:rPr>
          <w:rFonts w:hint="eastAsia"/>
        </w:rPr>
        <w:t>：操作事先知道</w:t>
      </w:r>
    </w:p>
    <w:p w14:paraId="34172C80" w14:textId="77777777" w:rsidR="00EF21A2" w:rsidRDefault="00EF21A2" w:rsidP="00EF21A2">
      <w:pPr>
        <w:pStyle w:val="ListParagraph"/>
        <w:ind w:left="360" w:firstLineChars="0" w:firstLine="0"/>
      </w:pPr>
      <w:r w:rsidRPr="00EF21A2">
        <w:rPr>
          <w:rFonts w:hint="eastAsia"/>
          <w:b/>
          <w:bCs/>
        </w:rPr>
        <w:t>生</w:t>
      </w:r>
      <w:r>
        <w:rPr>
          <w:rFonts w:hint="eastAsia"/>
        </w:rPr>
        <w:t>：生命周期符合S</w:t>
      </w:r>
      <w:r>
        <w:t>DLC</w:t>
      </w:r>
    </w:p>
    <w:p w14:paraId="7812F892" w14:textId="77777777" w:rsidR="00EF21A2" w:rsidRDefault="00EF21A2" w:rsidP="00EF21A2">
      <w:pPr>
        <w:pStyle w:val="ListParagraph"/>
        <w:ind w:left="360" w:firstLineChars="0" w:firstLine="0"/>
      </w:pPr>
      <w:r w:rsidRPr="00EF21A2">
        <w:rPr>
          <w:rFonts w:hint="eastAsia"/>
          <w:b/>
          <w:bCs/>
        </w:rPr>
        <w:t>一</w:t>
      </w:r>
      <w:r>
        <w:rPr>
          <w:rFonts w:hint="eastAsia"/>
        </w:rPr>
        <w:t>：一时刻操作一个单元</w:t>
      </w:r>
    </w:p>
    <w:p w14:paraId="0AD70396" w14:textId="77777777" w:rsidR="00EF21A2" w:rsidRDefault="00EF21A2" w:rsidP="00EF21A2">
      <w:pPr>
        <w:pStyle w:val="ListParagraph"/>
        <w:ind w:left="360" w:firstLineChars="0" w:firstLine="0"/>
      </w:pPr>
      <w:r w:rsidRPr="00EF21A2">
        <w:rPr>
          <w:rFonts w:hint="eastAsia"/>
          <w:b/>
          <w:bCs/>
        </w:rPr>
        <w:t>准</w:t>
      </w:r>
      <w:r>
        <w:rPr>
          <w:rFonts w:hint="eastAsia"/>
        </w:rPr>
        <w:t>：存取瞬间是准确的</w:t>
      </w:r>
    </w:p>
    <w:p w14:paraId="75B13F6C" w14:textId="77777777" w:rsidR="00EF21A2" w:rsidRDefault="00EF21A2" w:rsidP="00EF21A2">
      <w:pPr>
        <w:pStyle w:val="ListParagraph"/>
        <w:ind w:left="360" w:firstLineChars="0" w:firstLine="0"/>
      </w:pPr>
      <w:r w:rsidRPr="00EF21A2">
        <w:rPr>
          <w:rFonts w:hint="eastAsia"/>
          <w:b/>
          <w:bCs/>
        </w:rPr>
        <w:t>姓</w:t>
      </w:r>
      <w:r>
        <w:rPr>
          <w:rFonts w:hint="eastAsia"/>
        </w:rPr>
        <w:t>：性能要求高</w:t>
      </w:r>
    </w:p>
    <w:p w14:paraId="2BDAF956" w14:textId="0A9C2FB0" w:rsidR="00EF21A2" w:rsidRDefault="00EF21A2" w:rsidP="00EF21A2">
      <w:pPr>
        <w:pStyle w:val="ListParagraph"/>
        <w:ind w:left="360" w:firstLineChars="0" w:firstLine="0"/>
      </w:pPr>
      <w:r w:rsidRPr="00EF21A2">
        <w:rPr>
          <w:rFonts w:hint="eastAsia"/>
          <w:b/>
          <w:bCs/>
        </w:rPr>
        <w:t>阴</w:t>
      </w:r>
      <w:r>
        <w:rPr>
          <w:rFonts w:hint="eastAsia"/>
        </w:rPr>
        <w:t>：面向应用</w:t>
      </w:r>
    </w:p>
    <w:p w14:paraId="373B6184" w14:textId="77777777" w:rsidR="00EF21A2" w:rsidRDefault="00EF21A2" w:rsidP="004122D4"/>
    <w:p w14:paraId="6D2ED5FC" w14:textId="4F932F42" w:rsidR="00C10F47" w:rsidRDefault="00C10F47" w:rsidP="00C10F47">
      <w:pPr>
        <w:pStyle w:val="ListParagraph"/>
        <w:ind w:left="360" w:firstLineChars="0" w:firstLine="0"/>
      </w:pPr>
    </w:p>
    <w:p w14:paraId="4FCCAE1D" w14:textId="71C3B068" w:rsidR="00C10F47" w:rsidRDefault="004A6AED" w:rsidP="004A6AED">
      <w:pPr>
        <w:pStyle w:val="ListParagraph"/>
        <w:numPr>
          <w:ilvl w:val="0"/>
          <w:numId w:val="9"/>
        </w:numPr>
        <w:ind w:firstLineChars="0"/>
      </w:pPr>
      <w:r>
        <w:rPr>
          <w:rFonts w:hint="eastAsia"/>
        </w:rPr>
        <w:t>数据库系统的局限性</w:t>
      </w:r>
    </w:p>
    <w:p w14:paraId="36FBD3B8" w14:textId="266EC3EF" w:rsidR="00C10F47" w:rsidRDefault="004A6AED" w:rsidP="004A6AED">
      <w:pPr>
        <w:pStyle w:val="ListParagraph"/>
        <w:ind w:left="360" w:firstLineChars="0" w:firstLine="0"/>
      </w:pPr>
      <w:r>
        <w:rPr>
          <w:rFonts w:hint="eastAsia"/>
        </w:rPr>
        <w:t>数据的分散，“蜘蛛网”问题，数据不一致问题，数据动态集成问题，历史数据问题，数据的综合问题。</w:t>
      </w:r>
    </w:p>
    <w:p w14:paraId="025F61AC" w14:textId="767CCE92" w:rsidR="004A6AED" w:rsidRDefault="004A6AED" w:rsidP="004A6AED">
      <w:pPr>
        <w:pStyle w:val="ListParagraph"/>
        <w:numPr>
          <w:ilvl w:val="0"/>
          <w:numId w:val="11"/>
        </w:numPr>
        <w:ind w:firstLineChars="0"/>
      </w:pPr>
      <w:r>
        <w:rPr>
          <w:rFonts w:hint="eastAsia"/>
        </w:rPr>
        <w:t>数据的分散，即事务处理应用分散。由于多种原因，如经费有限，公司地点分散或企业兼并等，当前企业内部各事务处理的应用实际上几乎是独立的，设计方案仅对于当前问题有效，没有良好的可扩展性。</w:t>
      </w:r>
    </w:p>
    <w:p w14:paraId="5F2FE4FC" w14:textId="6B37F4BD" w:rsidR="004A6AED" w:rsidRDefault="004A6AED" w:rsidP="004A6AED">
      <w:pPr>
        <w:pStyle w:val="ListParagraph"/>
        <w:numPr>
          <w:ilvl w:val="0"/>
          <w:numId w:val="11"/>
        </w:numPr>
        <w:ind w:firstLineChars="0"/>
      </w:pPr>
      <w:r>
        <w:rPr>
          <w:rFonts w:hint="eastAsia"/>
        </w:rPr>
        <w:t>“蜘蛛网”问题。</w:t>
      </w:r>
      <w:r w:rsidR="00AE69B4">
        <w:rPr>
          <w:rFonts w:hint="eastAsia"/>
        </w:rPr>
        <w:t>不加限制的连续抽取导致企业的数据间形成了错综复杂的网状结构。时间基准不统一，抽取算法不相同，抽取级别不相同，参考不同的外部数据。</w:t>
      </w:r>
    </w:p>
    <w:p w14:paraId="5CB4FA28" w14:textId="5E6EF785" w:rsidR="00AE69B4" w:rsidRDefault="00AE69B4" w:rsidP="004A6AED">
      <w:pPr>
        <w:pStyle w:val="ListParagraph"/>
        <w:numPr>
          <w:ilvl w:val="0"/>
          <w:numId w:val="11"/>
        </w:numPr>
        <w:ind w:firstLineChars="0"/>
      </w:pPr>
      <w:r>
        <w:rPr>
          <w:rFonts w:hint="eastAsia"/>
        </w:rPr>
        <w:t>数据不一致。同一字段不同的数据类型，同一字段不同名字，同名字段不同含义。</w:t>
      </w:r>
    </w:p>
    <w:p w14:paraId="621A87A6" w14:textId="1F201B88" w:rsidR="00AE69B4" w:rsidRDefault="00AE69B4" w:rsidP="004A6AED">
      <w:pPr>
        <w:pStyle w:val="ListParagraph"/>
        <w:numPr>
          <w:ilvl w:val="0"/>
          <w:numId w:val="11"/>
        </w:numPr>
        <w:ind w:firstLineChars="0"/>
      </w:pPr>
      <w:r>
        <w:rPr>
          <w:rFonts w:hint="eastAsia"/>
        </w:rPr>
        <w:t>数据的动态集成问题。</w:t>
      </w:r>
    </w:p>
    <w:p w14:paraId="2DCCE5D5" w14:textId="2EC2F513" w:rsidR="00AE69B4" w:rsidRDefault="00AE69B4" w:rsidP="004A6AED">
      <w:pPr>
        <w:pStyle w:val="ListParagraph"/>
        <w:numPr>
          <w:ilvl w:val="0"/>
          <w:numId w:val="11"/>
        </w:numPr>
        <w:ind w:firstLineChars="0"/>
      </w:pPr>
      <w:r>
        <w:rPr>
          <w:rFonts w:hint="eastAsia"/>
        </w:rPr>
        <w:t>历史数据问题。联机事务处理系统中的数据往往是当前的，或近几年的。但对于决策分析，历史数据相当重要，许多分析以历史数据为依托。</w:t>
      </w:r>
    </w:p>
    <w:p w14:paraId="08409FBD" w14:textId="747E3DF8" w:rsidR="00AE69B4" w:rsidRDefault="00AE69B4" w:rsidP="004A6AED">
      <w:pPr>
        <w:pStyle w:val="ListParagraph"/>
        <w:numPr>
          <w:ilvl w:val="0"/>
          <w:numId w:val="11"/>
        </w:numPr>
        <w:ind w:firstLineChars="0"/>
      </w:pPr>
      <w:r>
        <w:rPr>
          <w:rFonts w:hint="eastAsia"/>
        </w:rPr>
        <w:t>数据的综合问题。联机事务处理系统中的数据太细节，而决策系统中并不需要对细节数据进行分析。</w:t>
      </w:r>
    </w:p>
    <w:p w14:paraId="2A1C4C52" w14:textId="1B07FC49" w:rsidR="00AE69B4" w:rsidRDefault="00AE69B4" w:rsidP="00AE69B4">
      <w:pPr>
        <w:pStyle w:val="ListParagraph"/>
        <w:numPr>
          <w:ilvl w:val="0"/>
          <w:numId w:val="9"/>
        </w:numPr>
        <w:ind w:firstLineChars="0"/>
      </w:pPr>
      <w:r>
        <w:rPr>
          <w:rFonts w:hint="eastAsia"/>
        </w:rPr>
        <w:t>数据仓库的4个基本特征</w:t>
      </w:r>
    </w:p>
    <w:p w14:paraId="1C664893" w14:textId="573F9293" w:rsidR="00AE69B4" w:rsidRDefault="00AE69B4" w:rsidP="00AE69B4">
      <w:pPr>
        <w:pStyle w:val="ListParagraph"/>
        <w:ind w:left="360" w:firstLineChars="0" w:firstLine="0"/>
      </w:pPr>
      <w:r>
        <w:rPr>
          <w:rFonts w:hint="eastAsia"/>
        </w:rPr>
        <w:t>面向主题，集成，不可更新，随时间不断变化。</w:t>
      </w:r>
    </w:p>
    <w:p w14:paraId="3CE6FFEC" w14:textId="47DEE2F0" w:rsidR="00AE69B4" w:rsidRDefault="00AE69B4" w:rsidP="00AE69B4">
      <w:pPr>
        <w:pStyle w:val="ListParagraph"/>
        <w:ind w:left="360" w:firstLineChars="0" w:firstLine="0"/>
      </w:pPr>
      <w:r>
        <w:rPr>
          <w:rFonts w:hint="eastAsia"/>
        </w:rPr>
        <w:t>已有数据记录不可更新，整体数据仓库数据跟随时间变化不断增加新的数据，并且去除某一时间点之前的数据，只有读取，删除，插入操作，没有修改操作。</w:t>
      </w:r>
    </w:p>
    <w:p w14:paraId="4CB4E2B6" w14:textId="2529845E" w:rsidR="00AE69B4" w:rsidRDefault="00AE69B4" w:rsidP="00AE69B4">
      <w:pPr>
        <w:pStyle w:val="ListParagraph"/>
        <w:numPr>
          <w:ilvl w:val="0"/>
          <w:numId w:val="12"/>
        </w:numPr>
        <w:ind w:firstLineChars="0"/>
      </w:pPr>
      <w:r>
        <w:rPr>
          <w:rFonts w:hint="eastAsia"/>
        </w:rPr>
        <w:t>面向主题。根据要求将数据组织成一个完备的分析领域，即主题域。</w:t>
      </w:r>
    </w:p>
    <w:p w14:paraId="6F803977" w14:textId="4778BD6D" w:rsidR="00AE69B4" w:rsidRDefault="00AE69B4" w:rsidP="00AE69B4">
      <w:pPr>
        <w:pStyle w:val="ListParagraph"/>
        <w:numPr>
          <w:ilvl w:val="0"/>
          <w:numId w:val="12"/>
        </w:numPr>
        <w:ind w:firstLineChars="0"/>
      </w:pPr>
      <w:r>
        <w:rPr>
          <w:rFonts w:hint="eastAsia"/>
        </w:rPr>
        <w:t>集成。数据是从许多其他数据源中抽取得到的，然后再进行清洗，转换，整合，统一，最后加载到数据仓库中。</w:t>
      </w:r>
    </w:p>
    <w:p w14:paraId="7E07CF97" w14:textId="4C760FD0" w:rsidR="00AE69B4" w:rsidRDefault="00AE69B4" w:rsidP="00AE69B4">
      <w:pPr>
        <w:pStyle w:val="ListParagraph"/>
        <w:numPr>
          <w:ilvl w:val="0"/>
          <w:numId w:val="12"/>
        </w:numPr>
        <w:ind w:firstLineChars="0"/>
      </w:pPr>
      <w:r>
        <w:rPr>
          <w:rFonts w:hint="eastAsia"/>
        </w:rPr>
        <w:t>不可更新。数据的主要操作是查询，原始数据一旦进入数据仓库后，一般不允许再修改，且会被长期保留。只需要定期的加载和刷新。</w:t>
      </w:r>
    </w:p>
    <w:p w14:paraId="6849751A" w14:textId="75D295CE" w:rsidR="00AE69B4" w:rsidRDefault="00AE69B4" w:rsidP="00AE69B4">
      <w:pPr>
        <w:pStyle w:val="ListParagraph"/>
        <w:numPr>
          <w:ilvl w:val="0"/>
          <w:numId w:val="12"/>
        </w:numPr>
        <w:ind w:firstLineChars="0"/>
      </w:pPr>
      <w:r>
        <w:rPr>
          <w:rFonts w:hint="eastAsia"/>
        </w:rPr>
        <w:t>随时间不断变化。已有数据记录不可</w:t>
      </w:r>
      <w:r w:rsidR="00CE528B">
        <w:rPr>
          <w:rFonts w:hint="eastAsia"/>
        </w:rPr>
        <w:t>更新，随时间不断增加新的数据，将不需要的数据从数据仓库中卸出，转储到其他设备，随着时间的变化不断的重新综合数据。</w:t>
      </w:r>
    </w:p>
    <w:p w14:paraId="2ACA019D" w14:textId="31C54647" w:rsidR="00CE528B" w:rsidRDefault="00CE528B" w:rsidP="00CE528B">
      <w:pPr>
        <w:pStyle w:val="ListParagraph"/>
        <w:numPr>
          <w:ilvl w:val="0"/>
          <w:numId w:val="9"/>
        </w:numPr>
        <w:ind w:firstLineChars="0"/>
      </w:pPr>
      <w:r>
        <w:rPr>
          <w:rFonts w:hint="eastAsia"/>
        </w:rPr>
        <w:t>数据仓库体系结构</w:t>
      </w:r>
    </w:p>
    <w:p w14:paraId="7825E14A" w14:textId="79F3C747" w:rsidR="00CE528B" w:rsidRDefault="00CE528B" w:rsidP="00CE528B">
      <w:pPr>
        <w:pStyle w:val="ListParagraph"/>
        <w:ind w:left="360" w:firstLineChars="0" w:firstLine="0"/>
      </w:pPr>
      <w:r>
        <w:rPr>
          <w:rFonts w:hint="eastAsia"/>
        </w:rPr>
        <w:lastRenderedPageBreak/>
        <w:t>数据源，集成工具，数据仓库与数据仓库服务器，O</w:t>
      </w:r>
      <w:r>
        <w:t>LAP</w:t>
      </w:r>
      <w:r>
        <w:rPr>
          <w:rFonts w:hint="eastAsia"/>
        </w:rPr>
        <w:t>服务器，元数据与元数据管理工具，数据集市和前台分析工具等组成。</w:t>
      </w:r>
    </w:p>
    <w:p w14:paraId="1830ED46" w14:textId="1B86E297" w:rsidR="00CE528B" w:rsidRDefault="003F3F9C" w:rsidP="003F3F9C">
      <w:pPr>
        <w:pStyle w:val="ListParagraph"/>
        <w:numPr>
          <w:ilvl w:val="0"/>
          <w:numId w:val="9"/>
        </w:numPr>
        <w:ind w:firstLineChars="0"/>
      </w:pPr>
      <w:r>
        <w:rPr>
          <w:rFonts w:hint="eastAsia"/>
        </w:rPr>
        <w:t>O</w:t>
      </w:r>
      <w:r>
        <w:t>DS</w:t>
      </w:r>
    </w:p>
    <w:p w14:paraId="20AF7740" w14:textId="6B1725EA" w:rsidR="003F3F9C" w:rsidRDefault="003F3F9C" w:rsidP="003F3F9C">
      <w:pPr>
        <w:pStyle w:val="ListParagraph"/>
        <w:ind w:left="360" w:firstLineChars="0" w:firstLine="0"/>
      </w:pPr>
      <w:r>
        <w:rPr>
          <w:rFonts w:hint="eastAsia"/>
        </w:rPr>
        <w:t>O</w:t>
      </w:r>
      <w:r>
        <w:t>DS</w:t>
      </w:r>
      <w:r>
        <w:rPr>
          <w:rFonts w:hint="eastAsia"/>
        </w:rPr>
        <w:t>主要是适应进行企业级全局应用的需求而产生的。这种全部应用还可以大致地划分为两类：一类是进行企业级的联机事务处理，另一类可以称为“即时O</w:t>
      </w:r>
      <w:r>
        <w:t>LAP</w:t>
      </w:r>
      <w:r>
        <w:rPr>
          <w:rFonts w:hint="eastAsia"/>
        </w:rPr>
        <w:t>”数据处理。</w:t>
      </w:r>
    </w:p>
    <w:p w14:paraId="72167758" w14:textId="6D32B1D4" w:rsidR="003F3F9C" w:rsidRDefault="003F3F9C" w:rsidP="003F3F9C">
      <w:pPr>
        <w:pStyle w:val="ListParagraph"/>
        <w:numPr>
          <w:ilvl w:val="0"/>
          <w:numId w:val="9"/>
        </w:numPr>
        <w:ind w:firstLineChars="0"/>
      </w:pPr>
      <w:r>
        <w:rPr>
          <w:rFonts w:hint="eastAsia"/>
        </w:rPr>
        <w:t>数据粒度</w:t>
      </w:r>
    </w:p>
    <w:p w14:paraId="4CDCF658" w14:textId="518E5929" w:rsidR="003F3F9C" w:rsidRDefault="003F3F9C" w:rsidP="003F3F9C">
      <w:pPr>
        <w:pStyle w:val="ListParagraph"/>
        <w:ind w:left="360" w:firstLineChars="0" w:firstLine="0"/>
      </w:pPr>
      <w:r>
        <w:rPr>
          <w:rFonts w:hint="eastAsia"/>
        </w:rPr>
        <w:t>两种形式：</w:t>
      </w:r>
    </w:p>
    <w:p w14:paraId="5CFF6CC2" w14:textId="0D5FF109" w:rsidR="003F3F9C" w:rsidRDefault="003F3F9C" w:rsidP="003F3F9C">
      <w:pPr>
        <w:pStyle w:val="ListParagraph"/>
        <w:numPr>
          <w:ilvl w:val="0"/>
          <w:numId w:val="13"/>
        </w:numPr>
        <w:ind w:firstLineChars="0"/>
      </w:pPr>
      <w:r>
        <w:rPr>
          <w:rFonts w:hint="eastAsia"/>
        </w:rPr>
        <w:t>第一种粒度是对数据仓库中的数据的综合程度高低的一个度量；粒度大小影响数据仓库效率，能回答询问的种类。粒度越小，细节程度越高，综合程度越低，回答查询的种类就越多。数据仓库是多粒度的，不同粒度回答不同的查询。</w:t>
      </w:r>
    </w:p>
    <w:p w14:paraId="54459B34" w14:textId="5E689936" w:rsidR="003F3F9C" w:rsidRDefault="003F3F9C" w:rsidP="003F3F9C">
      <w:pPr>
        <w:pStyle w:val="ListParagraph"/>
        <w:numPr>
          <w:ilvl w:val="0"/>
          <w:numId w:val="13"/>
        </w:numPr>
        <w:ind w:firstLineChars="0"/>
      </w:pPr>
      <w:r>
        <w:rPr>
          <w:rFonts w:hint="eastAsia"/>
        </w:rPr>
        <w:t>另一种特殊形式的粒度是样本数据库。根据采样率的高低来划分，以一定的采样率从细节数据或轻度综合数据中随机抽取一个子集来代替数据源进行模拟分析。</w:t>
      </w:r>
    </w:p>
    <w:p w14:paraId="6DCA8AA6" w14:textId="097A4A2F" w:rsidR="003F3F9C" w:rsidRDefault="003F3F9C" w:rsidP="003F3F9C">
      <w:pPr>
        <w:pStyle w:val="ListParagraph"/>
        <w:numPr>
          <w:ilvl w:val="0"/>
          <w:numId w:val="9"/>
        </w:numPr>
        <w:ind w:firstLineChars="0"/>
      </w:pPr>
      <w:r>
        <w:rPr>
          <w:rFonts w:hint="eastAsia"/>
        </w:rPr>
        <w:t>数据分割（分片/数据分片）</w:t>
      </w:r>
    </w:p>
    <w:p w14:paraId="337C9ADB" w14:textId="7BD41310" w:rsidR="003F3F9C" w:rsidRDefault="003F3F9C" w:rsidP="003F3F9C">
      <w:pPr>
        <w:pStyle w:val="ListParagraph"/>
        <w:ind w:left="360" w:firstLineChars="0" w:firstLine="0"/>
      </w:pPr>
      <w:r>
        <w:rPr>
          <w:rFonts w:hint="eastAsia"/>
        </w:rPr>
        <w:t>将数据分布到各自的物理单元中，以便能够分别独立处理，提高数据分析效率。</w:t>
      </w:r>
    </w:p>
    <w:p w14:paraId="11EC490C" w14:textId="502856F5" w:rsidR="003F3F9C" w:rsidRDefault="003F3F9C" w:rsidP="003F3F9C">
      <w:pPr>
        <w:pStyle w:val="ListParagraph"/>
        <w:ind w:left="360" w:firstLineChars="0" w:firstLine="0"/>
      </w:pPr>
      <w:r>
        <w:rPr>
          <w:rFonts w:hint="eastAsia"/>
        </w:rPr>
        <w:t>数据分割后的数据的单元成为分片。</w:t>
      </w:r>
    </w:p>
    <w:p w14:paraId="369CC51A" w14:textId="52FEA5D1" w:rsidR="003F3F9C" w:rsidRDefault="003F3F9C" w:rsidP="003F3F9C">
      <w:pPr>
        <w:pStyle w:val="ListParagraph"/>
        <w:ind w:left="360" w:firstLineChars="0" w:firstLine="0"/>
      </w:pPr>
      <w:r>
        <w:rPr>
          <w:rFonts w:hint="eastAsia"/>
        </w:rPr>
        <w:t>数据分割一般而言总应包括日期。</w:t>
      </w:r>
    </w:p>
    <w:p w14:paraId="0E2C23A9" w14:textId="1C18F8BA" w:rsidR="003F3F9C" w:rsidRDefault="003F3F9C" w:rsidP="003F3F9C">
      <w:pPr>
        <w:pStyle w:val="ListParagraph"/>
        <w:ind w:left="360" w:firstLineChars="0" w:firstLine="0"/>
      </w:pPr>
      <w:r>
        <w:rPr>
          <w:rFonts w:hint="eastAsia"/>
        </w:rPr>
        <w:t>数据分割后要达到的目的是，使数据</w:t>
      </w:r>
      <w:r w:rsidR="0066152E">
        <w:rPr>
          <w:rFonts w:hint="eastAsia"/>
        </w:rPr>
        <w:t>更易于重构、索引、重组、恢复、监控和顺序扫描。</w:t>
      </w:r>
    </w:p>
    <w:p w14:paraId="050AC87F" w14:textId="7952EBEF" w:rsidR="0066152E" w:rsidRDefault="0066152E" w:rsidP="0066152E">
      <w:pPr>
        <w:pStyle w:val="ListParagraph"/>
        <w:numPr>
          <w:ilvl w:val="0"/>
          <w:numId w:val="9"/>
        </w:numPr>
        <w:ind w:firstLineChars="0"/>
      </w:pPr>
      <w:r>
        <w:rPr>
          <w:rFonts w:hint="eastAsia"/>
        </w:rPr>
        <w:t>数据仓库中数据的追加</w:t>
      </w:r>
    </w:p>
    <w:p w14:paraId="7D323BC9" w14:textId="2DC69591" w:rsidR="0066152E" w:rsidRDefault="0066152E" w:rsidP="0066152E">
      <w:pPr>
        <w:pStyle w:val="ListParagraph"/>
        <w:ind w:left="360" w:firstLineChars="0" w:firstLine="0"/>
      </w:pPr>
      <w:r>
        <w:rPr>
          <w:rFonts w:hint="eastAsia"/>
        </w:rPr>
        <w:t>时标方法；D</w:t>
      </w:r>
      <w:r>
        <w:t>ELTA</w:t>
      </w:r>
      <w:r>
        <w:rPr>
          <w:rFonts w:hint="eastAsia"/>
        </w:rPr>
        <w:t>文件；前后快照文件的方法；日志文件（推荐的方法）</w:t>
      </w:r>
    </w:p>
    <w:p w14:paraId="36649EF6" w14:textId="13790E1D" w:rsidR="0066152E" w:rsidRDefault="0066152E" w:rsidP="0066152E">
      <w:pPr>
        <w:pStyle w:val="ListParagraph"/>
        <w:numPr>
          <w:ilvl w:val="0"/>
          <w:numId w:val="9"/>
        </w:numPr>
        <w:ind w:firstLineChars="0"/>
      </w:pPr>
      <w:r>
        <w:rPr>
          <w:rFonts w:hint="eastAsia"/>
        </w:rPr>
        <w:t>维的构成：维成员，维层，维层次，维属性</w:t>
      </w:r>
    </w:p>
    <w:p w14:paraId="261F2D41" w14:textId="769FFC16" w:rsidR="0066152E" w:rsidRDefault="0066152E" w:rsidP="0066152E">
      <w:pPr>
        <w:pStyle w:val="ListParagraph"/>
        <w:ind w:left="360" w:firstLineChars="0" w:firstLine="0"/>
      </w:pPr>
      <w:r>
        <w:rPr>
          <w:rFonts w:hint="eastAsia"/>
        </w:rPr>
        <w:t>维是人们观察数据的特定角度，是某个事物的属性。维是商业活动中的一个基本要素。每个维都有一个唯一的名字。</w:t>
      </w:r>
    </w:p>
    <w:p w14:paraId="7296DF3C" w14:textId="38E97ABC" w:rsidR="0066152E" w:rsidRDefault="0066152E" w:rsidP="0066152E">
      <w:pPr>
        <w:pStyle w:val="ListParagraph"/>
        <w:ind w:left="360" w:firstLineChars="0" w:firstLine="0"/>
      </w:pPr>
      <w:r>
        <w:rPr>
          <w:rFonts w:hint="eastAsia"/>
        </w:rPr>
        <w:t>维成员：维由一些维成员构成。维的一个取值称为维的一个成员，每个成员有一个名字。</w:t>
      </w:r>
    </w:p>
    <w:p w14:paraId="70165E34" w14:textId="43CCC083" w:rsidR="0066152E" w:rsidRDefault="0066152E" w:rsidP="0066152E">
      <w:pPr>
        <w:pStyle w:val="ListParagraph"/>
        <w:ind w:left="360" w:firstLineChars="0" w:firstLine="0"/>
      </w:pPr>
      <w:r>
        <w:rPr>
          <w:rFonts w:hint="eastAsia"/>
        </w:rPr>
        <w:t>维层：不同的细节程度称为不同的维层。</w:t>
      </w:r>
    </w:p>
    <w:p w14:paraId="21023330" w14:textId="12FBB9CA" w:rsidR="0066152E" w:rsidRDefault="0066152E" w:rsidP="0066152E">
      <w:pPr>
        <w:pStyle w:val="ListParagraph"/>
        <w:ind w:left="360" w:firstLineChars="0" w:firstLine="0"/>
      </w:pPr>
      <w:r>
        <w:rPr>
          <w:rFonts w:hint="eastAsia"/>
        </w:rPr>
        <w:t>维层次：维层是一种分类方法，把每种分类方法叫做一个层次。</w:t>
      </w:r>
    </w:p>
    <w:p w14:paraId="5E132EC2" w14:textId="1C46F461" w:rsidR="0066152E" w:rsidRDefault="0066152E" w:rsidP="0066152E">
      <w:pPr>
        <w:pStyle w:val="ListParagraph"/>
        <w:ind w:left="360" w:firstLineChars="0" w:firstLine="0"/>
      </w:pPr>
      <w:r>
        <w:rPr>
          <w:rFonts w:hint="eastAsia"/>
        </w:rPr>
        <w:t>维属性：说明为成员所具有的特征。</w:t>
      </w:r>
    </w:p>
    <w:p w14:paraId="6919E608" w14:textId="33CCDC83" w:rsidR="0066152E" w:rsidRDefault="0066152E" w:rsidP="0066152E">
      <w:pPr>
        <w:pStyle w:val="ListParagraph"/>
        <w:numPr>
          <w:ilvl w:val="0"/>
          <w:numId w:val="9"/>
        </w:numPr>
        <w:ind w:firstLineChars="0"/>
      </w:pPr>
      <w:r>
        <w:rPr>
          <w:rFonts w:hint="eastAsia"/>
        </w:rPr>
        <w:t>度量</w:t>
      </w:r>
    </w:p>
    <w:p w14:paraId="55345E10" w14:textId="0F935425" w:rsidR="0066152E" w:rsidRDefault="0066152E" w:rsidP="0066152E">
      <w:pPr>
        <w:pStyle w:val="ListParagraph"/>
        <w:ind w:left="360" w:firstLineChars="0" w:firstLine="0"/>
      </w:pPr>
      <w:r>
        <w:rPr>
          <w:rFonts w:hint="eastAsia"/>
        </w:rPr>
        <w:t>要分析的目标或对象，输入度量好导出度量，有可累计型和不可累计型。</w:t>
      </w:r>
    </w:p>
    <w:p w14:paraId="220FD8A6" w14:textId="524A5BC0" w:rsidR="0066152E" w:rsidRDefault="0066152E" w:rsidP="0066152E">
      <w:pPr>
        <w:pStyle w:val="ListParagraph"/>
        <w:numPr>
          <w:ilvl w:val="0"/>
          <w:numId w:val="9"/>
        </w:numPr>
        <w:ind w:firstLineChars="0"/>
      </w:pPr>
      <w:r>
        <w:rPr>
          <w:rFonts w:hint="eastAsia"/>
        </w:rPr>
        <w:t>常见的多维数据模型</w:t>
      </w:r>
    </w:p>
    <w:p w14:paraId="09AEA65A" w14:textId="1EB3CC9E" w:rsidR="0066152E" w:rsidRDefault="0095447D" w:rsidP="0095447D">
      <w:pPr>
        <w:pStyle w:val="ListParagraph"/>
        <w:numPr>
          <w:ilvl w:val="0"/>
          <w:numId w:val="14"/>
        </w:numPr>
        <w:ind w:firstLineChars="0"/>
      </w:pPr>
      <w:r>
        <w:rPr>
          <w:rFonts w:hint="eastAsia"/>
        </w:rPr>
        <w:t>星形模型。由一个很大的中心表和一组较小的表组成，不支持维的层结构，实现时将所有的维层属性存在在这一个表中，没有进行规范化。每个层有自己的属性，有很多冗余。当不同的维层有相同属性时只能使用换名方法，影响查询。</w:t>
      </w:r>
    </w:p>
    <w:p w14:paraId="1F1C60A1" w14:textId="221C24FF" w:rsidR="0095447D" w:rsidRDefault="0095447D" w:rsidP="0095447D">
      <w:pPr>
        <w:pStyle w:val="ListParagraph"/>
        <w:numPr>
          <w:ilvl w:val="0"/>
          <w:numId w:val="14"/>
        </w:numPr>
        <w:ind w:firstLineChars="0"/>
      </w:pPr>
      <w:r>
        <w:rPr>
          <w:rFonts w:hint="eastAsia"/>
        </w:rPr>
        <w:t>雪片模型。</w:t>
      </w:r>
      <w:r w:rsidR="004158AC">
        <w:rPr>
          <w:rFonts w:hint="eastAsia"/>
        </w:rPr>
        <w:t>对维表进行规范化后形成，用多张维表描述一个复杂维，支持不同层上的相同属性查询，易于维护而且节省存储空间。执行查询时需要进行较多的链接操作，可能影响系统的性能。</w:t>
      </w:r>
    </w:p>
    <w:p w14:paraId="2CC3FC2A" w14:textId="172865E8" w:rsidR="004158AC" w:rsidRDefault="004158AC" w:rsidP="0095447D">
      <w:pPr>
        <w:pStyle w:val="ListParagraph"/>
        <w:numPr>
          <w:ilvl w:val="0"/>
          <w:numId w:val="14"/>
        </w:numPr>
        <w:ind w:firstLineChars="0"/>
      </w:pPr>
      <w:r>
        <w:rPr>
          <w:rFonts w:hint="eastAsia"/>
        </w:rPr>
        <w:t>事实群模型（星系模型）。在复杂的应用中需要多个事实表共享维表，类似于星形模型集合。</w:t>
      </w:r>
    </w:p>
    <w:p w14:paraId="21FBBA0C" w14:textId="03DA436F" w:rsidR="0066152E" w:rsidRDefault="0066152E" w:rsidP="0066152E">
      <w:pPr>
        <w:pStyle w:val="ListParagraph"/>
        <w:numPr>
          <w:ilvl w:val="0"/>
          <w:numId w:val="9"/>
        </w:numPr>
        <w:ind w:firstLineChars="0"/>
      </w:pPr>
      <w:r>
        <w:rPr>
          <w:rFonts w:hint="eastAsia"/>
        </w:rPr>
        <w:t>聚集函数的分类</w:t>
      </w:r>
    </w:p>
    <w:p w14:paraId="6759BE1B" w14:textId="3B96F1C0" w:rsidR="004158AC" w:rsidRDefault="004158AC" w:rsidP="004158AC">
      <w:pPr>
        <w:pStyle w:val="ListParagraph"/>
        <w:numPr>
          <w:ilvl w:val="0"/>
          <w:numId w:val="15"/>
        </w:numPr>
        <w:ind w:firstLineChars="0"/>
      </w:pPr>
      <w:r>
        <w:rPr>
          <w:rFonts w:hint="eastAsia"/>
        </w:rPr>
        <w:t>分布型聚集函数。将数据分成n份，对其中每一份应用该函数，可以得到n个聚集值，对这n个聚集值进行计算得到的结果和整个数据（不划分）应用该函数得出结果一致。具有可累计的特性。</w:t>
      </w:r>
    </w:p>
    <w:p w14:paraId="0F5E9C18" w14:textId="14867E06" w:rsidR="004158AC" w:rsidRDefault="004158AC" w:rsidP="004158AC">
      <w:pPr>
        <w:pStyle w:val="ListParagraph"/>
        <w:numPr>
          <w:ilvl w:val="0"/>
          <w:numId w:val="15"/>
        </w:numPr>
        <w:ind w:firstLineChars="0"/>
      </w:pPr>
      <w:r>
        <w:rPr>
          <w:rFonts w:hint="eastAsia"/>
        </w:rPr>
        <w:t>代数型具体函数。一个函数可以由若干个分布型函数进行代数运算得出。</w:t>
      </w:r>
    </w:p>
    <w:p w14:paraId="069D6295" w14:textId="3ED2FCC9" w:rsidR="004158AC" w:rsidRDefault="004158AC" w:rsidP="004158AC">
      <w:pPr>
        <w:pStyle w:val="ListParagraph"/>
        <w:numPr>
          <w:ilvl w:val="0"/>
          <w:numId w:val="15"/>
        </w:numPr>
        <w:ind w:firstLineChars="0"/>
      </w:pPr>
      <w:r>
        <w:rPr>
          <w:rFonts w:hint="eastAsia"/>
        </w:rPr>
        <w:t>整体型聚集函数。一个函数不能由其他函数进行代数运算得出。</w:t>
      </w:r>
    </w:p>
    <w:p w14:paraId="034850E5" w14:textId="3F38762D" w:rsidR="0066152E" w:rsidRDefault="0066152E" w:rsidP="0066152E">
      <w:pPr>
        <w:pStyle w:val="ListParagraph"/>
        <w:numPr>
          <w:ilvl w:val="0"/>
          <w:numId w:val="9"/>
        </w:numPr>
        <w:ind w:firstLineChars="0"/>
      </w:pPr>
      <w:r>
        <w:rPr>
          <w:rFonts w:hint="eastAsia"/>
        </w:rPr>
        <w:t>常用多维分析操作</w:t>
      </w:r>
    </w:p>
    <w:p w14:paraId="741A6DF1" w14:textId="45F31403" w:rsidR="004158AC" w:rsidRDefault="004158AC" w:rsidP="004158AC">
      <w:pPr>
        <w:pStyle w:val="ListParagraph"/>
        <w:numPr>
          <w:ilvl w:val="0"/>
          <w:numId w:val="16"/>
        </w:numPr>
        <w:ind w:firstLineChars="0"/>
      </w:pPr>
      <w:r>
        <w:rPr>
          <w:rFonts w:hint="eastAsia"/>
        </w:rPr>
        <w:lastRenderedPageBreak/>
        <w:t>切片。在数据方体的某一维上选定一个维成员的动作。</w:t>
      </w:r>
    </w:p>
    <w:p w14:paraId="13FE5961" w14:textId="6DCE8613" w:rsidR="004158AC" w:rsidRDefault="004158AC" w:rsidP="004158AC">
      <w:pPr>
        <w:pStyle w:val="ListParagraph"/>
        <w:numPr>
          <w:ilvl w:val="0"/>
          <w:numId w:val="16"/>
        </w:numPr>
        <w:ind w:firstLineChars="0"/>
      </w:pPr>
      <w:r>
        <w:rPr>
          <w:rFonts w:hint="eastAsia"/>
        </w:rPr>
        <w:t>切块。在数据方体的某一维上选定某一区间的维成员的动作。</w:t>
      </w:r>
    </w:p>
    <w:p w14:paraId="26FA7426" w14:textId="4D2237E0" w:rsidR="004158AC" w:rsidRDefault="004158AC" w:rsidP="004158AC">
      <w:pPr>
        <w:pStyle w:val="ListParagraph"/>
        <w:numPr>
          <w:ilvl w:val="0"/>
          <w:numId w:val="16"/>
        </w:numPr>
        <w:ind w:firstLineChars="0"/>
      </w:pPr>
      <w:r>
        <w:rPr>
          <w:rFonts w:hint="eastAsia"/>
        </w:rPr>
        <w:t>旋转。改变数据方体维的次序的动作。</w:t>
      </w:r>
    </w:p>
    <w:p w14:paraId="34C6732D" w14:textId="56D8900E" w:rsidR="004158AC" w:rsidRDefault="004158AC" w:rsidP="004158AC">
      <w:pPr>
        <w:pStyle w:val="ListParagraph"/>
        <w:numPr>
          <w:ilvl w:val="0"/>
          <w:numId w:val="16"/>
        </w:numPr>
        <w:ind w:firstLineChars="0"/>
      </w:pPr>
      <w:r>
        <w:rPr>
          <w:rFonts w:hint="eastAsia"/>
        </w:rPr>
        <w:t>下钻。</w:t>
      </w:r>
      <w:r w:rsidR="00FD15D2">
        <w:rPr>
          <w:rFonts w:hint="eastAsia"/>
        </w:rPr>
        <w:t>在某个分析的过程中，用户需要从更多的维或者某个维的更细层次上观察数据。操作类型有两种，第一种为在现有的维上钻取到更细一层的数据，另一种是增加更多的维。</w:t>
      </w:r>
    </w:p>
    <w:p w14:paraId="4D1B403A" w14:textId="742C7F22" w:rsidR="00FD15D2" w:rsidRDefault="00FD15D2" w:rsidP="004158AC">
      <w:pPr>
        <w:pStyle w:val="ListParagraph"/>
        <w:numPr>
          <w:ilvl w:val="0"/>
          <w:numId w:val="16"/>
        </w:numPr>
        <w:ind w:firstLineChars="0"/>
      </w:pPr>
      <w:r>
        <w:rPr>
          <w:rFonts w:hint="eastAsia"/>
        </w:rPr>
        <w:t>上卷。在某个分析的过程中，用户需要从更少的维或者某个维的更粗层次上观察数据。操作类型有两种，第一种为上卷到现有的某个维的更高层次去进行分析，另一种是减少一个维来进行分析。</w:t>
      </w:r>
    </w:p>
    <w:p w14:paraId="06DC1BE3" w14:textId="6A162380" w:rsidR="0066152E" w:rsidRDefault="0066152E" w:rsidP="0066152E">
      <w:pPr>
        <w:pStyle w:val="ListParagraph"/>
        <w:numPr>
          <w:ilvl w:val="0"/>
          <w:numId w:val="9"/>
        </w:numPr>
        <w:ind w:firstLineChars="0"/>
      </w:pPr>
      <w:r>
        <w:rPr>
          <w:rFonts w:hint="eastAsia"/>
        </w:rPr>
        <w:t>数据方体的存储</w:t>
      </w:r>
    </w:p>
    <w:p w14:paraId="4E4CD4C6" w14:textId="77777777" w:rsidR="00695EA6" w:rsidRDefault="00FD15D2" w:rsidP="00FD15D2">
      <w:pPr>
        <w:pStyle w:val="ListParagraph"/>
        <w:ind w:left="360" w:firstLineChars="0" w:firstLine="0"/>
      </w:pPr>
      <w:r>
        <w:rPr>
          <w:rFonts w:hint="eastAsia"/>
        </w:rPr>
        <w:t>基于多维数组存储的O</w:t>
      </w:r>
      <w:r>
        <w:t>LAP</w:t>
      </w:r>
      <w:r>
        <w:rPr>
          <w:rFonts w:hint="eastAsia"/>
        </w:rPr>
        <w:t>实现方式维称为M</w:t>
      </w:r>
      <w:r>
        <w:t>OLAP</w:t>
      </w:r>
      <w:r>
        <w:rPr>
          <w:rFonts w:hint="eastAsia"/>
        </w:rPr>
        <w:t>；</w:t>
      </w:r>
    </w:p>
    <w:p w14:paraId="26960EBC" w14:textId="77777777" w:rsidR="00695EA6" w:rsidRDefault="00FD15D2" w:rsidP="00FD15D2">
      <w:pPr>
        <w:pStyle w:val="ListParagraph"/>
        <w:ind w:left="360" w:firstLineChars="0" w:firstLine="0"/>
      </w:pPr>
      <w:r>
        <w:rPr>
          <w:rFonts w:hint="eastAsia"/>
        </w:rPr>
        <w:t>基于关系表存储的O</w:t>
      </w:r>
      <w:r>
        <w:t>LAP</w:t>
      </w:r>
      <w:r>
        <w:rPr>
          <w:rFonts w:hint="eastAsia"/>
        </w:rPr>
        <w:t>实现方式称为R</w:t>
      </w:r>
      <w:r>
        <w:t>OLAP</w:t>
      </w:r>
      <w:r>
        <w:rPr>
          <w:rFonts w:hint="eastAsia"/>
        </w:rPr>
        <w:t>，星型模型就是基于关系表存储的R</w:t>
      </w:r>
      <w:r>
        <w:t>OLAP</w:t>
      </w:r>
      <w:r>
        <w:rPr>
          <w:rFonts w:hint="eastAsia"/>
        </w:rPr>
        <w:t>；</w:t>
      </w:r>
    </w:p>
    <w:p w14:paraId="605166D9" w14:textId="65C00342" w:rsidR="00FD15D2" w:rsidRDefault="00FD15D2" w:rsidP="00695EA6">
      <w:pPr>
        <w:pStyle w:val="ListParagraph"/>
        <w:ind w:left="360" w:firstLineChars="0" w:firstLine="0"/>
      </w:pPr>
      <w:r>
        <w:rPr>
          <w:rFonts w:hint="eastAsia"/>
        </w:rPr>
        <w:t>基于混合</w:t>
      </w:r>
      <w:r w:rsidR="00695EA6">
        <w:rPr>
          <w:rFonts w:hint="eastAsia"/>
        </w:rPr>
        <w:t>数据组织的O</w:t>
      </w:r>
      <w:r w:rsidR="00695EA6">
        <w:t>LAP</w:t>
      </w:r>
      <w:r w:rsidR="00695EA6">
        <w:rPr>
          <w:rFonts w:hint="eastAsia"/>
        </w:rPr>
        <w:t>实现方式称为H</w:t>
      </w:r>
      <w:r w:rsidR="00695EA6">
        <w:t>OLAP</w:t>
      </w:r>
      <w:r w:rsidR="00695EA6">
        <w:rPr>
          <w:rFonts w:hint="eastAsia"/>
        </w:rPr>
        <w:t>。</w:t>
      </w:r>
    </w:p>
    <w:p w14:paraId="44078494" w14:textId="1249E753" w:rsidR="0066152E" w:rsidRDefault="0066152E" w:rsidP="0066152E">
      <w:pPr>
        <w:pStyle w:val="ListParagraph"/>
        <w:numPr>
          <w:ilvl w:val="0"/>
          <w:numId w:val="9"/>
        </w:numPr>
        <w:ind w:firstLineChars="0"/>
      </w:pPr>
      <w:r>
        <w:rPr>
          <w:rFonts w:hint="eastAsia"/>
        </w:rPr>
        <w:t>提高数据仓库效率的方法</w:t>
      </w:r>
    </w:p>
    <w:p w14:paraId="383C27A8" w14:textId="5C7F93A9" w:rsidR="00695EA6" w:rsidRDefault="00695EA6" w:rsidP="00695EA6">
      <w:pPr>
        <w:pStyle w:val="ListParagraph"/>
        <w:ind w:left="360" w:firstLineChars="0" w:firstLine="0"/>
      </w:pPr>
      <w:r>
        <w:rPr>
          <w:rFonts w:hint="eastAsia"/>
        </w:rPr>
        <w:t>合并表；建立数据序列；引入冗余；进一步细分数据；生成导出数据；建立广义索引；粒度划分；分割。</w:t>
      </w:r>
    </w:p>
    <w:p w14:paraId="2550B488" w14:textId="77777777" w:rsidR="0063413F" w:rsidRDefault="0063413F" w:rsidP="00695EA6">
      <w:pPr>
        <w:pStyle w:val="ListParagraph"/>
        <w:ind w:left="360" w:firstLineChars="0" w:firstLine="0"/>
      </w:pPr>
    </w:p>
    <w:p w14:paraId="4DE9B72D" w14:textId="67127A05" w:rsidR="0066152E" w:rsidRDefault="0066152E" w:rsidP="0066152E">
      <w:pPr>
        <w:pStyle w:val="ListParagraph"/>
        <w:numPr>
          <w:ilvl w:val="0"/>
          <w:numId w:val="9"/>
        </w:numPr>
        <w:ind w:firstLineChars="0"/>
      </w:pPr>
      <w:r>
        <w:rPr>
          <w:rFonts w:hint="eastAsia"/>
        </w:rPr>
        <w:t>支持度</w:t>
      </w:r>
    </w:p>
    <w:p w14:paraId="4AE00581" w14:textId="7BE75AFA" w:rsidR="00695EA6" w:rsidRDefault="00695EA6" w:rsidP="00695EA6">
      <w:pPr>
        <w:pStyle w:val="ListParagraph"/>
        <w:numPr>
          <w:ilvl w:val="0"/>
          <w:numId w:val="17"/>
        </w:numPr>
        <w:ind w:firstLineChars="0"/>
      </w:pPr>
      <w:r>
        <w:rPr>
          <w:rFonts w:hint="eastAsia"/>
        </w:rPr>
        <w:t>支持度。指项集X和Y在数据库D中同时出现的概率。（符合集数量/总样本数量）。</w:t>
      </w:r>
    </w:p>
    <w:p w14:paraId="4BB74CE9" w14:textId="73EE5FDC" w:rsidR="00695EA6" w:rsidRDefault="00695EA6" w:rsidP="00695EA6">
      <w:pPr>
        <w:pStyle w:val="ListParagraph"/>
        <w:numPr>
          <w:ilvl w:val="0"/>
          <w:numId w:val="17"/>
        </w:numPr>
        <w:ind w:firstLineChars="0"/>
      </w:pPr>
      <w:r>
        <w:rPr>
          <w:rFonts w:hint="eastAsia"/>
        </w:rPr>
        <w:t xml:space="preserve">置信度。指在项集X出现的情况下，项集Y在数据库D中同时出现的条件概率，即 </w:t>
      </w:r>
      <w:proofErr w:type="spellStart"/>
      <w:r>
        <w:rPr>
          <w:rFonts w:hint="eastAsia"/>
        </w:rPr>
        <w:t>Pr</w:t>
      </w:r>
      <w:proofErr w:type="spellEnd"/>
      <w:r>
        <w:rPr>
          <w:rFonts w:hint="eastAsia"/>
        </w:rPr>
        <w:t>（Y</w:t>
      </w:r>
      <w:r>
        <w:t>/X</w:t>
      </w:r>
      <w:r>
        <w:rPr>
          <w:rFonts w:hint="eastAsia"/>
        </w:rPr>
        <w:t>）=</w:t>
      </w:r>
      <w:proofErr w:type="spellStart"/>
      <w:r>
        <w:rPr>
          <w:rFonts w:hint="eastAsia"/>
        </w:rPr>
        <w:t>Pr</w:t>
      </w:r>
      <w:proofErr w:type="spellEnd"/>
      <w:r>
        <w:rPr>
          <w:rFonts w:hint="eastAsia"/>
        </w:rPr>
        <w:t>（Y</w:t>
      </w:r>
      <w:r>
        <w:t>UY</w:t>
      </w:r>
      <w:r>
        <w:rPr>
          <w:rFonts w:hint="eastAsia"/>
        </w:rPr>
        <w:t>）/</w:t>
      </w:r>
      <w:proofErr w:type="spellStart"/>
      <w:r>
        <w:rPr>
          <w:rFonts w:hint="eastAsia"/>
        </w:rPr>
        <w:t>Pr</w:t>
      </w:r>
      <w:proofErr w:type="spellEnd"/>
      <w:r>
        <w:rPr>
          <w:rFonts w:hint="eastAsia"/>
        </w:rPr>
        <w:t>（X）。（符合集数量/</w:t>
      </w:r>
      <w:r>
        <w:t>X</w:t>
      </w:r>
      <w:r>
        <w:rPr>
          <w:rFonts w:hint="eastAsia"/>
        </w:rPr>
        <w:t>样本数量）。</w:t>
      </w:r>
    </w:p>
    <w:p w14:paraId="3A4EF1AE" w14:textId="1A3C4EAC" w:rsidR="0066152E" w:rsidRDefault="0066152E" w:rsidP="0066152E">
      <w:pPr>
        <w:pStyle w:val="ListParagraph"/>
        <w:numPr>
          <w:ilvl w:val="0"/>
          <w:numId w:val="9"/>
        </w:numPr>
        <w:ind w:firstLineChars="0"/>
      </w:pPr>
      <w:r>
        <w:rPr>
          <w:rFonts w:hint="eastAsia"/>
        </w:rPr>
        <w:t>预测模型：回归与分析</w:t>
      </w:r>
    </w:p>
    <w:p w14:paraId="16A2EDDC" w14:textId="1476BFE1" w:rsidR="006B61D3" w:rsidRDefault="006B61D3" w:rsidP="006B61D3">
      <w:pPr>
        <w:pStyle w:val="ListParagraph"/>
        <w:ind w:left="360" w:firstLineChars="0" w:firstLine="0"/>
      </w:pPr>
      <w:r>
        <w:rPr>
          <w:rFonts w:hint="eastAsia"/>
        </w:rPr>
        <w:t>用于回归的预测模型：线性回归模型、非线性回归模型、分段线性模型；</w:t>
      </w:r>
    </w:p>
    <w:p w14:paraId="2AABC766" w14:textId="4D6C2E9A" w:rsidR="006B61D3" w:rsidRDefault="006B61D3" w:rsidP="006B61D3">
      <w:pPr>
        <w:pStyle w:val="ListParagraph"/>
        <w:ind w:left="360" w:firstLineChars="0" w:firstLine="0"/>
      </w:pPr>
      <w:r>
        <w:rPr>
          <w:rFonts w:hint="eastAsia"/>
        </w:rPr>
        <w:t>用于分类的预测模型：判断模型、概率模型。</w:t>
      </w:r>
    </w:p>
    <w:p w14:paraId="6023DB69" w14:textId="0CA2880F" w:rsidR="0066152E" w:rsidRDefault="0066152E" w:rsidP="0066152E">
      <w:pPr>
        <w:pStyle w:val="ListParagraph"/>
        <w:numPr>
          <w:ilvl w:val="0"/>
          <w:numId w:val="9"/>
        </w:numPr>
        <w:ind w:firstLineChars="0"/>
      </w:pPr>
      <w:r>
        <w:rPr>
          <w:rFonts w:hint="eastAsia"/>
        </w:rPr>
        <w:t>聚类分析</w:t>
      </w:r>
    </w:p>
    <w:p w14:paraId="747C6D20" w14:textId="39A177C8" w:rsidR="00A2165B" w:rsidRDefault="00A2165B" w:rsidP="00A2165B">
      <w:pPr>
        <w:pStyle w:val="ListParagraph"/>
        <w:ind w:left="360" w:firstLineChars="0" w:firstLine="0"/>
      </w:pPr>
      <w:r>
        <w:rPr>
          <w:rFonts w:hint="eastAsia"/>
        </w:rPr>
        <w:t>聚类分析是给定一组对象的描述信息，发现具有共同特性的对象构成簇。</w:t>
      </w:r>
    </w:p>
    <w:p w14:paraId="7AB311A1" w14:textId="250ADB29" w:rsidR="00FB45EE" w:rsidRDefault="00A2165B" w:rsidP="00FB45EE">
      <w:pPr>
        <w:pStyle w:val="ListParagraph"/>
        <w:ind w:left="360" w:firstLineChars="0" w:firstLine="0"/>
      </w:pPr>
      <w:r>
        <w:rPr>
          <w:rFonts w:hint="eastAsia"/>
        </w:rPr>
        <w:t>分类和聚类的不同之处：分类是通过学习得到一个目标函数f，把每个属性集x映射到一个预定义的类标号y，分类是有监督学习，分类模型用于预测未知记录的类标签；聚类是将数据对象分到各个簇中，聚类是无监督学习，作为一种深入了解数据分布的独立工具，作为其他算法的预处理步骤。</w:t>
      </w:r>
    </w:p>
    <w:p w14:paraId="4FACE231" w14:textId="6D257C0D" w:rsidR="006E53CA" w:rsidRPr="005E49BB" w:rsidRDefault="006E53CA" w:rsidP="00FB45EE">
      <w:pPr>
        <w:pStyle w:val="ListParagraph"/>
        <w:numPr>
          <w:ilvl w:val="0"/>
          <w:numId w:val="9"/>
        </w:numPr>
        <w:ind w:firstLineChars="0"/>
        <w:rPr>
          <w:szCs w:val="21"/>
        </w:rPr>
      </w:pPr>
      <w:r w:rsidRPr="005E49BB">
        <w:rPr>
          <w:rFonts w:hint="eastAsia"/>
          <w:szCs w:val="21"/>
        </w:rPr>
        <w:t>计算关联规则及频繁项集</w:t>
      </w:r>
      <w:r w:rsidR="00FB45EE" w:rsidRPr="005E49BB">
        <w:rPr>
          <w:rFonts w:hint="eastAsia"/>
          <w:szCs w:val="21"/>
        </w:rPr>
        <w:t>。</w:t>
      </w:r>
      <w:r w:rsidRPr="005E49BB">
        <w:rPr>
          <w:rFonts w:hint="eastAsia"/>
          <w:szCs w:val="21"/>
        </w:rPr>
        <w:t>假设如下表中的数据为购物交易数据，设</w:t>
      </w:r>
      <w:proofErr w:type="spellStart"/>
      <w:r w:rsidRPr="005E49BB">
        <w:rPr>
          <w:rFonts w:hint="eastAsia"/>
          <w:szCs w:val="21"/>
        </w:rPr>
        <w:t>minsup</w:t>
      </w:r>
      <w:proofErr w:type="spellEnd"/>
      <w:r w:rsidRPr="005E49BB">
        <w:rPr>
          <w:rFonts w:hint="eastAsia"/>
          <w:szCs w:val="21"/>
        </w:rPr>
        <w:t>=40% 和</w:t>
      </w:r>
      <w:proofErr w:type="spellStart"/>
      <w:r w:rsidRPr="005E49BB">
        <w:rPr>
          <w:rFonts w:hint="eastAsia"/>
          <w:szCs w:val="21"/>
        </w:rPr>
        <w:t>minconf</w:t>
      </w:r>
      <w:proofErr w:type="spellEnd"/>
      <w:r w:rsidRPr="005E49BB">
        <w:rPr>
          <w:rFonts w:hint="eastAsia"/>
          <w:szCs w:val="21"/>
        </w:rPr>
        <w:t>=60%，请找出所有的频繁项集以及关联规则</w:t>
      </w:r>
    </w:p>
    <w:tbl>
      <w:tblPr>
        <w:tblW w:w="6520" w:type="dxa"/>
        <w:tblCellSpacing w:w="0" w:type="dxa"/>
        <w:tblInd w:w="418" w:type="dxa"/>
        <w:tblCellMar>
          <w:left w:w="0" w:type="dxa"/>
          <w:right w:w="0" w:type="dxa"/>
        </w:tblCellMar>
        <w:tblLook w:val="04A0" w:firstRow="1" w:lastRow="0" w:firstColumn="1" w:lastColumn="0" w:noHBand="0" w:noVBand="1"/>
      </w:tblPr>
      <w:tblGrid>
        <w:gridCol w:w="1984"/>
        <w:gridCol w:w="4536"/>
      </w:tblGrid>
      <w:tr w:rsidR="006E53CA" w:rsidRPr="005E49BB" w14:paraId="1F2C4461" w14:textId="77777777" w:rsidTr="00A03477">
        <w:trPr>
          <w:trHeight w:val="476"/>
          <w:tblCellSpacing w:w="0" w:type="dxa"/>
        </w:trPr>
        <w:tc>
          <w:tcPr>
            <w:tcW w:w="1984"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7231EAA" w14:textId="77777777" w:rsidR="006E53CA" w:rsidRPr="005E49BB" w:rsidRDefault="006E53CA" w:rsidP="008F11DE">
            <w:pPr>
              <w:widowControl/>
              <w:spacing w:before="100" w:beforeAutospacing="1" w:after="100" w:afterAutospacing="1"/>
              <w:jc w:val="center"/>
              <w:rPr>
                <w:rFonts w:ascii="宋体" w:eastAsia="宋体" w:hAnsi="宋体" w:cs="宋体"/>
                <w:kern w:val="0"/>
                <w:szCs w:val="21"/>
              </w:rPr>
            </w:pPr>
            <w:r w:rsidRPr="005E49BB">
              <w:rPr>
                <w:rFonts w:ascii="微软雅黑" w:eastAsia="微软雅黑" w:hAnsi="微软雅黑" w:cs="宋体" w:hint="eastAsia"/>
                <w:b/>
                <w:bCs/>
                <w:color w:val="000000"/>
                <w:kern w:val="0"/>
                <w:szCs w:val="21"/>
              </w:rPr>
              <w:t>TID</w:t>
            </w:r>
          </w:p>
        </w:tc>
        <w:tc>
          <w:tcPr>
            <w:tcW w:w="4536" w:type="dxa"/>
            <w:tcBorders>
              <w:top w:val="single" w:sz="6" w:space="0" w:color="auto"/>
              <w:left w:val="nil"/>
              <w:bottom w:val="single" w:sz="6" w:space="0" w:color="auto"/>
              <w:right w:val="single" w:sz="6" w:space="0" w:color="auto"/>
            </w:tcBorders>
            <w:tcMar>
              <w:top w:w="0" w:type="dxa"/>
              <w:left w:w="105" w:type="dxa"/>
              <w:bottom w:w="0" w:type="dxa"/>
              <w:right w:w="105" w:type="dxa"/>
            </w:tcMar>
            <w:vAlign w:val="center"/>
            <w:hideMark/>
          </w:tcPr>
          <w:p w14:paraId="395C260B" w14:textId="77777777" w:rsidR="006E53CA" w:rsidRPr="005E49BB" w:rsidRDefault="006E53CA" w:rsidP="008F11DE">
            <w:pPr>
              <w:widowControl/>
              <w:spacing w:before="100" w:beforeAutospacing="1" w:after="100" w:afterAutospacing="1"/>
              <w:jc w:val="center"/>
              <w:rPr>
                <w:rFonts w:ascii="宋体" w:eastAsia="宋体" w:hAnsi="宋体" w:cs="宋体"/>
                <w:kern w:val="0"/>
                <w:szCs w:val="21"/>
              </w:rPr>
            </w:pPr>
            <w:r w:rsidRPr="005E49BB">
              <w:rPr>
                <w:rFonts w:ascii="微软雅黑" w:eastAsia="微软雅黑" w:hAnsi="微软雅黑" w:cs="宋体" w:hint="eastAsia"/>
                <w:b/>
                <w:bCs/>
                <w:color w:val="000000"/>
                <w:kern w:val="0"/>
                <w:szCs w:val="21"/>
              </w:rPr>
              <w:t>Item</w:t>
            </w:r>
          </w:p>
        </w:tc>
      </w:tr>
      <w:tr w:rsidR="006E53CA" w:rsidRPr="005E49BB" w14:paraId="196AFDA8" w14:textId="77777777" w:rsidTr="00A03477">
        <w:trPr>
          <w:trHeight w:val="17"/>
          <w:tblCellSpacing w:w="0" w:type="dxa"/>
        </w:trPr>
        <w:tc>
          <w:tcPr>
            <w:tcW w:w="1984"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047F4C4" w14:textId="77777777" w:rsidR="006E53CA" w:rsidRPr="005E49BB" w:rsidRDefault="006E53CA" w:rsidP="008F11DE">
            <w:pPr>
              <w:widowControl/>
              <w:spacing w:before="100" w:beforeAutospacing="1" w:after="100" w:afterAutospacing="1"/>
              <w:jc w:val="center"/>
              <w:rPr>
                <w:rFonts w:ascii="宋体" w:eastAsia="宋体" w:hAnsi="宋体" w:cs="宋体"/>
                <w:kern w:val="0"/>
                <w:szCs w:val="21"/>
              </w:rPr>
            </w:pPr>
            <w:r w:rsidRPr="005E49BB">
              <w:rPr>
                <w:rFonts w:ascii="微软雅黑" w:eastAsia="微软雅黑" w:hAnsi="微软雅黑" w:cs="宋体" w:hint="eastAsia"/>
                <w:color w:val="000000"/>
                <w:kern w:val="0"/>
                <w:szCs w:val="21"/>
              </w:rPr>
              <w:t>1</w:t>
            </w:r>
          </w:p>
        </w:tc>
        <w:tc>
          <w:tcPr>
            <w:tcW w:w="4536"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6385A72B" w14:textId="77777777" w:rsidR="006E53CA" w:rsidRPr="005E49BB" w:rsidRDefault="006E53CA" w:rsidP="008F11DE">
            <w:pPr>
              <w:widowControl/>
              <w:spacing w:before="100" w:beforeAutospacing="1" w:after="100" w:afterAutospacing="1"/>
              <w:jc w:val="left"/>
              <w:rPr>
                <w:rFonts w:ascii="宋体" w:eastAsia="宋体" w:hAnsi="宋体" w:cs="宋体"/>
                <w:kern w:val="0"/>
                <w:szCs w:val="21"/>
              </w:rPr>
            </w:pPr>
            <w:r w:rsidRPr="005E49BB">
              <w:rPr>
                <w:rFonts w:ascii="微软雅黑" w:eastAsia="微软雅黑" w:hAnsi="微软雅黑" w:cs="宋体" w:hint="eastAsia"/>
                <w:color w:val="000000"/>
                <w:kern w:val="0"/>
                <w:szCs w:val="21"/>
              </w:rPr>
              <w:t>a, b, d, e</w:t>
            </w:r>
          </w:p>
        </w:tc>
      </w:tr>
      <w:tr w:rsidR="006E53CA" w:rsidRPr="005E49BB" w14:paraId="027FBA62" w14:textId="77777777" w:rsidTr="00A03477">
        <w:trPr>
          <w:trHeight w:val="17"/>
          <w:tblCellSpacing w:w="0" w:type="dxa"/>
        </w:trPr>
        <w:tc>
          <w:tcPr>
            <w:tcW w:w="1984"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891E083" w14:textId="77777777" w:rsidR="006E53CA" w:rsidRPr="005E49BB" w:rsidRDefault="006E53CA" w:rsidP="008F11DE">
            <w:pPr>
              <w:widowControl/>
              <w:spacing w:before="100" w:beforeAutospacing="1" w:after="100" w:afterAutospacing="1"/>
              <w:jc w:val="center"/>
              <w:rPr>
                <w:rFonts w:ascii="宋体" w:eastAsia="宋体" w:hAnsi="宋体" w:cs="宋体"/>
                <w:kern w:val="0"/>
                <w:szCs w:val="21"/>
              </w:rPr>
            </w:pPr>
            <w:r w:rsidRPr="005E49BB">
              <w:rPr>
                <w:rFonts w:ascii="微软雅黑" w:eastAsia="微软雅黑" w:hAnsi="微软雅黑" w:cs="宋体" w:hint="eastAsia"/>
                <w:color w:val="000000"/>
                <w:kern w:val="0"/>
                <w:szCs w:val="21"/>
              </w:rPr>
              <w:t>2</w:t>
            </w:r>
          </w:p>
        </w:tc>
        <w:tc>
          <w:tcPr>
            <w:tcW w:w="4536"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4F5ECA32" w14:textId="77777777" w:rsidR="006E53CA" w:rsidRPr="005E49BB" w:rsidRDefault="006E53CA" w:rsidP="008F11DE">
            <w:pPr>
              <w:widowControl/>
              <w:spacing w:before="100" w:beforeAutospacing="1" w:after="100" w:afterAutospacing="1"/>
              <w:jc w:val="left"/>
              <w:rPr>
                <w:rFonts w:ascii="宋体" w:eastAsia="宋体" w:hAnsi="宋体" w:cs="宋体"/>
                <w:kern w:val="0"/>
                <w:szCs w:val="21"/>
              </w:rPr>
            </w:pPr>
            <w:r w:rsidRPr="005E49BB">
              <w:rPr>
                <w:rFonts w:ascii="微软雅黑" w:eastAsia="微软雅黑" w:hAnsi="微软雅黑" w:cs="宋体" w:hint="eastAsia"/>
                <w:color w:val="000000"/>
                <w:kern w:val="0"/>
                <w:szCs w:val="21"/>
              </w:rPr>
              <w:t>a, c</w:t>
            </w:r>
          </w:p>
        </w:tc>
      </w:tr>
      <w:tr w:rsidR="006E53CA" w:rsidRPr="005E49BB" w14:paraId="174D4DB7" w14:textId="77777777" w:rsidTr="00A03477">
        <w:trPr>
          <w:trHeight w:val="17"/>
          <w:tblCellSpacing w:w="0" w:type="dxa"/>
        </w:trPr>
        <w:tc>
          <w:tcPr>
            <w:tcW w:w="1984"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91DE963" w14:textId="77777777" w:rsidR="006E53CA" w:rsidRPr="005E49BB" w:rsidRDefault="006E53CA" w:rsidP="008F11DE">
            <w:pPr>
              <w:widowControl/>
              <w:spacing w:before="100" w:beforeAutospacing="1" w:after="100" w:afterAutospacing="1"/>
              <w:jc w:val="center"/>
              <w:rPr>
                <w:rFonts w:ascii="宋体" w:eastAsia="宋体" w:hAnsi="宋体" w:cs="宋体"/>
                <w:kern w:val="0"/>
                <w:szCs w:val="21"/>
              </w:rPr>
            </w:pPr>
            <w:r w:rsidRPr="005E49BB">
              <w:rPr>
                <w:rFonts w:ascii="微软雅黑" w:eastAsia="微软雅黑" w:hAnsi="微软雅黑" w:cs="宋体" w:hint="eastAsia"/>
                <w:color w:val="000000"/>
                <w:kern w:val="0"/>
                <w:szCs w:val="21"/>
              </w:rPr>
              <w:t>3</w:t>
            </w:r>
          </w:p>
        </w:tc>
        <w:tc>
          <w:tcPr>
            <w:tcW w:w="4536"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0B8F661E" w14:textId="77777777" w:rsidR="006E53CA" w:rsidRPr="005E49BB" w:rsidRDefault="006E53CA" w:rsidP="008F11DE">
            <w:pPr>
              <w:widowControl/>
              <w:spacing w:before="100" w:beforeAutospacing="1" w:after="100" w:afterAutospacing="1"/>
              <w:jc w:val="left"/>
              <w:rPr>
                <w:rFonts w:ascii="宋体" w:eastAsia="宋体" w:hAnsi="宋体" w:cs="宋体"/>
                <w:kern w:val="0"/>
                <w:szCs w:val="21"/>
              </w:rPr>
            </w:pPr>
            <w:r w:rsidRPr="005E49BB">
              <w:rPr>
                <w:rFonts w:ascii="微软雅黑" w:eastAsia="微软雅黑" w:hAnsi="微软雅黑" w:cs="宋体" w:hint="eastAsia"/>
                <w:color w:val="000000"/>
                <w:kern w:val="0"/>
                <w:szCs w:val="21"/>
              </w:rPr>
              <w:t>c, d, f</w:t>
            </w:r>
          </w:p>
        </w:tc>
      </w:tr>
      <w:tr w:rsidR="006E53CA" w:rsidRPr="005E49BB" w14:paraId="7F2A4190" w14:textId="77777777" w:rsidTr="00A03477">
        <w:trPr>
          <w:trHeight w:val="17"/>
          <w:tblCellSpacing w:w="0" w:type="dxa"/>
        </w:trPr>
        <w:tc>
          <w:tcPr>
            <w:tcW w:w="1984"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BAB1D88" w14:textId="77777777" w:rsidR="006E53CA" w:rsidRPr="005E49BB" w:rsidRDefault="006E53CA" w:rsidP="008F11DE">
            <w:pPr>
              <w:widowControl/>
              <w:spacing w:before="100" w:beforeAutospacing="1" w:after="100" w:afterAutospacing="1"/>
              <w:jc w:val="center"/>
              <w:rPr>
                <w:rFonts w:ascii="宋体" w:eastAsia="宋体" w:hAnsi="宋体" w:cs="宋体"/>
                <w:kern w:val="0"/>
                <w:szCs w:val="21"/>
              </w:rPr>
            </w:pPr>
            <w:r w:rsidRPr="005E49BB">
              <w:rPr>
                <w:rFonts w:ascii="微软雅黑" w:eastAsia="微软雅黑" w:hAnsi="微软雅黑" w:cs="宋体" w:hint="eastAsia"/>
                <w:color w:val="000000"/>
                <w:kern w:val="0"/>
                <w:szCs w:val="21"/>
              </w:rPr>
              <w:t>4</w:t>
            </w:r>
          </w:p>
        </w:tc>
        <w:tc>
          <w:tcPr>
            <w:tcW w:w="4536"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3E9898CA" w14:textId="77777777" w:rsidR="006E53CA" w:rsidRPr="005E49BB" w:rsidRDefault="006E53CA" w:rsidP="008F11DE">
            <w:pPr>
              <w:widowControl/>
              <w:spacing w:before="100" w:beforeAutospacing="1" w:after="100" w:afterAutospacing="1"/>
              <w:jc w:val="left"/>
              <w:rPr>
                <w:rFonts w:ascii="宋体" w:eastAsia="宋体" w:hAnsi="宋体" w:cs="宋体"/>
                <w:kern w:val="0"/>
                <w:szCs w:val="21"/>
              </w:rPr>
            </w:pPr>
            <w:r w:rsidRPr="005E49BB">
              <w:rPr>
                <w:rFonts w:ascii="微软雅黑" w:eastAsia="微软雅黑" w:hAnsi="微软雅黑" w:cs="宋体" w:hint="eastAsia"/>
                <w:color w:val="000000"/>
                <w:kern w:val="0"/>
                <w:szCs w:val="21"/>
              </w:rPr>
              <w:t>a, b, c, d</w:t>
            </w:r>
          </w:p>
        </w:tc>
      </w:tr>
      <w:tr w:rsidR="006E53CA" w:rsidRPr="005E49BB" w14:paraId="3CFCCCFC" w14:textId="77777777" w:rsidTr="00A03477">
        <w:trPr>
          <w:trHeight w:val="112"/>
          <w:tblCellSpacing w:w="0" w:type="dxa"/>
        </w:trPr>
        <w:tc>
          <w:tcPr>
            <w:tcW w:w="1984"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3223CC2" w14:textId="77777777" w:rsidR="006E53CA" w:rsidRPr="005E49BB" w:rsidRDefault="006E53CA" w:rsidP="008F11DE">
            <w:pPr>
              <w:widowControl/>
              <w:spacing w:before="100" w:beforeAutospacing="1" w:after="100" w:afterAutospacing="1"/>
              <w:jc w:val="center"/>
              <w:rPr>
                <w:rFonts w:ascii="宋体" w:eastAsia="宋体" w:hAnsi="宋体" w:cs="宋体"/>
                <w:kern w:val="0"/>
                <w:szCs w:val="21"/>
              </w:rPr>
            </w:pPr>
            <w:r w:rsidRPr="005E49BB">
              <w:rPr>
                <w:rFonts w:ascii="微软雅黑" w:eastAsia="微软雅黑" w:hAnsi="微软雅黑" w:cs="宋体" w:hint="eastAsia"/>
                <w:color w:val="000000"/>
                <w:kern w:val="0"/>
                <w:szCs w:val="21"/>
              </w:rPr>
              <w:lastRenderedPageBreak/>
              <w:t>5</w:t>
            </w:r>
          </w:p>
        </w:tc>
        <w:tc>
          <w:tcPr>
            <w:tcW w:w="4536"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2381934E" w14:textId="77777777" w:rsidR="006E53CA" w:rsidRPr="005E49BB" w:rsidRDefault="006E53CA" w:rsidP="008F11DE">
            <w:pPr>
              <w:widowControl/>
              <w:spacing w:before="100" w:beforeAutospacing="1" w:after="100" w:afterAutospacing="1"/>
              <w:jc w:val="left"/>
              <w:rPr>
                <w:rFonts w:ascii="宋体" w:eastAsia="宋体" w:hAnsi="宋体" w:cs="宋体"/>
                <w:kern w:val="0"/>
                <w:szCs w:val="21"/>
              </w:rPr>
            </w:pPr>
            <w:r w:rsidRPr="005E49BB">
              <w:rPr>
                <w:rFonts w:ascii="微软雅黑" w:eastAsia="微软雅黑" w:hAnsi="微软雅黑" w:cs="宋体" w:hint="eastAsia"/>
                <w:color w:val="000000"/>
                <w:kern w:val="0"/>
                <w:szCs w:val="21"/>
              </w:rPr>
              <w:t>a, b, c, f</w:t>
            </w:r>
          </w:p>
        </w:tc>
      </w:tr>
    </w:tbl>
    <w:p w14:paraId="36F63A33" w14:textId="721B94A0" w:rsidR="006E53CA" w:rsidRPr="005E49BB" w:rsidRDefault="006E53CA" w:rsidP="006E53CA">
      <w:pPr>
        <w:widowControl/>
        <w:spacing w:before="100" w:beforeAutospacing="1" w:after="100" w:afterAutospacing="1"/>
        <w:jc w:val="left"/>
        <w:rPr>
          <w:rFonts w:ascii="宋体" w:eastAsia="宋体" w:hAnsi="宋体" w:cs="宋体"/>
          <w:color w:val="333333"/>
          <w:kern w:val="0"/>
          <w:szCs w:val="21"/>
        </w:rPr>
      </w:pPr>
      <w:r w:rsidRPr="005E49BB">
        <w:rPr>
          <w:rFonts w:ascii="宋体" w:eastAsia="宋体" w:hAnsi="宋体" w:cs="宋体"/>
          <w:b/>
          <w:bCs/>
          <w:kern w:val="0"/>
          <w:szCs w:val="21"/>
        </w:rPr>
        <w:t>答：</w:t>
      </w:r>
      <w:r w:rsidRPr="005E49BB">
        <w:rPr>
          <w:rFonts w:ascii="宋体" w:eastAsia="宋体" w:hAnsi="宋体" w:cs="宋体"/>
          <w:b/>
          <w:bCs/>
          <w:color w:val="333333"/>
          <w:kern w:val="0"/>
          <w:szCs w:val="21"/>
        </w:rPr>
        <w:t>频繁项集</w:t>
      </w:r>
      <w:r w:rsidRPr="005E49BB">
        <w:rPr>
          <w:rFonts w:ascii="宋体" w:eastAsia="宋体" w:hAnsi="宋体" w:cs="宋体"/>
          <w:color w:val="333333"/>
          <w:kern w:val="0"/>
          <w:szCs w:val="21"/>
        </w:rPr>
        <w:t>：</w:t>
      </w:r>
    </w:p>
    <w:tbl>
      <w:tblPr>
        <w:tblW w:w="5382" w:type="pct"/>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986"/>
        <w:gridCol w:w="567"/>
        <w:gridCol w:w="423"/>
        <w:gridCol w:w="1421"/>
        <w:gridCol w:w="282"/>
        <w:gridCol w:w="707"/>
        <w:gridCol w:w="1544"/>
        <w:gridCol w:w="18"/>
        <w:gridCol w:w="2134"/>
        <w:gridCol w:w="841"/>
      </w:tblGrid>
      <w:tr w:rsidR="00487869" w:rsidRPr="005E49BB" w14:paraId="1F890B34" w14:textId="77777777" w:rsidTr="00FB45EE">
        <w:trPr>
          <w:trHeight w:val="400"/>
          <w:tblCellSpacing w:w="0" w:type="dxa"/>
        </w:trPr>
        <w:tc>
          <w:tcPr>
            <w:tcW w:w="2458" w:type="pct"/>
            <w:gridSpan w:val="6"/>
            <w:tcMar>
              <w:top w:w="0" w:type="dxa"/>
              <w:left w:w="105" w:type="dxa"/>
              <w:bottom w:w="0" w:type="dxa"/>
              <w:right w:w="105" w:type="dxa"/>
            </w:tcMar>
          </w:tcPr>
          <w:p w14:paraId="0B25EBA1" w14:textId="77777777" w:rsidR="00487869" w:rsidRPr="005E49BB" w:rsidRDefault="00487869" w:rsidP="008F11DE">
            <w:pPr>
              <w:widowControl/>
              <w:wordWrap w:val="0"/>
              <w:spacing w:before="100" w:beforeAutospacing="1" w:after="100" w:afterAutospacing="1" w:line="390" w:lineRule="atLeast"/>
              <w:jc w:val="left"/>
              <w:rPr>
                <w:rFonts w:ascii="微软雅黑" w:eastAsia="微软雅黑" w:hAnsi="微软雅黑" w:cs="宋体"/>
                <w:b/>
                <w:bCs/>
                <w:color w:val="3E3E3E"/>
                <w:kern w:val="0"/>
                <w:szCs w:val="21"/>
              </w:rPr>
            </w:pPr>
            <w:r w:rsidRPr="005E49BB">
              <w:rPr>
                <w:rFonts w:ascii="微软雅黑" w:eastAsia="微软雅黑" w:hAnsi="微软雅黑" w:cs="宋体" w:hint="eastAsia"/>
                <w:b/>
                <w:bCs/>
                <w:color w:val="3E3E3E"/>
                <w:kern w:val="0"/>
                <w:szCs w:val="21"/>
              </w:rPr>
              <w:t>C</w:t>
            </w:r>
            <w:r w:rsidRPr="005E49BB">
              <w:rPr>
                <w:rFonts w:ascii="微软雅黑" w:eastAsia="微软雅黑" w:hAnsi="微软雅黑" w:cs="宋体"/>
                <w:b/>
                <w:bCs/>
                <w:color w:val="3E3E3E"/>
                <w:kern w:val="0"/>
                <w:szCs w:val="21"/>
              </w:rPr>
              <w:t>1</w:t>
            </w:r>
          </w:p>
        </w:tc>
        <w:tc>
          <w:tcPr>
            <w:tcW w:w="2542" w:type="pct"/>
            <w:gridSpan w:val="4"/>
          </w:tcPr>
          <w:p w14:paraId="043FD2DD" w14:textId="7DAEF60A" w:rsidR="00487869" w:rsidRPr="005E49BB" w:rsidRDefault="00487869" w:rsidP="008F11DE">
            <w:pPr>
              <w:widowControl/>
              <w:spacing w:before="100" w:beforeAutospacing="1" w:after="100" w:afterAutospacing="1"/>
              <w:jc w:val="left"/>
              <w:rPr>
                <w:rFonts w:ascii="宋体" w:eastAsia="宋体" w:hAnsi="宋体" w:cs="宋体"/>
                <w:color w:val="333333"/>
                <w:kern w:val="0"/>
                <w:szCs w:val="21"/>
              </w:rPr>
            </w:pPr>
            <w:proofErr w:type="spellStart"/>
            <w:r w:rsidRPr="005E49BB">
              <w:rPr>
                <w:rFonts w:ascii="宋体" w:eastAsia="宋体" w:hAnsi="宋体" w:cs="宋体"/>
                <w:color w:val="333333"/>
                <w:kern w:val="0"/>
                <w:szCs w:val="21"/>
              </w:rPr>
              <w:t>minsup</w:t>
            </w:r>
            <w:proofErr w:type="spellEnd"/>
            <w:r w:rsidRPr="005E49BB">
              <w:rPr>
                <w:rFonts w:ascii="宋体" w:eastAsia="宋体" w:hAnsi="宋体" w:cs="宋体"/>
                <w:color w:val="333333"/>
                <w:kern w:val="0"/>
                <w:szCs w:val="21"/>
              </w:rPr>
              <w:t>=40%，所以a，b，c，d，f符合，得L1</w:t>
            </w:r>
          </w:p>
        </w:tc>
      </w:tr>
      <w:tr w:rsidR="00FB45EE" w:rsidRPr="005E49BB" w14:paraId="0FBB3945" w14:textId="77777777" w:rsidTr="00FB45EE">
        <w:trPr>
          <w:trHeight w:val="467"/>
          <w:tblCellSpacing w:w="0" w:type="dxa"/>
        </w:trPr>
        <w:tc>
          <w:tcPr>
            <w:tcW w:w="553" w:type="pct"/>
            <w:tcMar>
              <w:top w:w="0" w:type="dxa"/>
              <w:left w:w="105" w:type="dxa"/>
              <w:bottom w:w="0" w:type="dxa"/>
              <w:right w:w="105" w:type="dxa"/>
            </w:tcMar>
            <w:hideMark/>
          </w:tcPr>
          <w:p w14:paraId="677F9617"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b/>
                <w:bCs/>
                <w:kern w:val="0"/>
                <w:szCs w:val="21"/>
              </w:rPr>
              <w:t>Item</w:t>
            </w:r>
          </w:p>
        </w:tc>
        <w:tc>
          <w:tcPr>
            <w:tcW w:w="555" w:type="pct"/>
            <w:gridSpan w:val="2"/>
            <w:tcMar>
              <w:top w:w="0" w:type="dxa"/>
              <w:left w:w="105" w:type="dxa"/>
              <w:bottom w:w="0" w:type="dxa"/>
              <w:right w:w="105" w:type="dxa"/>
            </w:tcMar>
            <w:hideMark/>
          </w:tcPr>
          <w:p w14:paraId="24ADE625"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b/>
                <w:bCs/>
                <w:kern w:val="0"/>
                <w:szCs w:val="21"/>
              </w:rPr>
              <w:t>支持度</w:t>
            </w:r>
          </w:p>
        </w:tc>
        <w:tc>
          <w:tcPr>
            <w:tcW w:w="1350" w:type="pct"/>
            <w:gridSpan w:val="3"/>
            <w:tcMar>
              <w:top w:w="0" w:type="dxa"/>
              <w:left w:w="105" w:type="dxa"/>
              <w:bottom w:w="0" w:type="dxa"/>
              <w:right w:w="105" w:type="dxa"/>
            </w:tcMar>
            <w:hideMark/>
          </w:tcPr>
          <w:p w14:paraId="3E62E199"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微软雅黑" w:eastAsia="微软雅黑" w:hAnsi="微软雅黑" w:cs="宋体" w:hint="eastAsia"/>
                <w:b/>
                <w:bCs/>
                <w:color w:val="3E3E3E"/>
                <w:kern w:val="0"/>
                <w:szCs w:val="21"/>
              </w:rPr>
              <w:t>为什么</w:t>
            </w:r>
          </w:p>
        </w:tc>
        <w:tc>
          <w:tcPr>
            <w:tcW w:w="865" w:type="pct"/>
          </w:tcPr>
          <w:p w14:paraId="20F01A36" w14:textId="77777777" w:rsidR="00487869" w:rsidRPr="005E49BB" w:rsidRDefault="00487869" w:rsidP="008F11DE">
            <w:pPr>
              <w:widowControl/>
              <w:wordWrap w:val="0"/>
              <w:spacing w:before="100" w:beforeAutospacing="1" w:after="100" w:afterAutospacing="1" w:line="390" w:lineRule="atLeast"/>
              <w:jc w:val="left"/>
              <w:rPr>
                <w:rFonts w:ascii="微软雅黑" w:eastAsia="微软雅黑" w:hAnsi="微软雅黑" w:cs="宋体"/>
                <w:b/>
                <w:bCs/>
                <w:color w:val="3E3E3E"/>
                <w:kern w:val="0"/>
                <w:szCs w:val="21"/>
              </w:rPr>
            </w:pPr>
            <w:r w:rsidRPr="005E49BB">
              <w:rPr>
                <w:rFonts w:ascii="宋体" w:eastAsia="宋体" w:hAnsi="宋体" w:cs="宋体"/>
                <w:b/>
                <w:bCs/>
                <w:kern w:val="0"/>
                <w:szCs w:val="21"/>
              </w:rPr>
              <w:t>Item</w:t>
            </w:r>
          </w:p>
        </w:tc>
        <w:tc>
          <w:tcPr>
            <w:tcW w:w="1677" w:type="pct"/>
            <w:gridSpan w:val="3"/>
          </w:tcPr>
          <w:p w14:paraId="362A4C3B" w14:textId="77777777" w:rsidR="00487869" w:rsidRPr="005E49BB" w:rsidRDefault="00487869" w:rsidP="008F11DE">
            <w:pPr>
              <w:widowControl/>
              <w:wordWrap w:val="0"/>
              <w:spacing w:before="100" w:beforeAutospacing="1" w:after="100" w:afterAutospacing="1" w:line="390" w:lineRule="atLeast"/>
              <w:jc w:val="left"/>
              <w:rPr>
                <w:rFonts w:ascii="微软雅黑" w:eastAsia="微软雅黑" w:hAnsi="微软雅黑" w:cs="宋体"/>
                <w:b/>
                <w:bCs/>
                <w:color w:val="3E3E3E"/>
                <w:kern w:val="0"/>
                <w:szCs w:val="21"/>
              </w:rPr>
            </w:pPr>
            <w:r w:rsidRPr="005E49BB">
              <w:rPr>
                <w:rFonts w:ascii="宋体" w:eastAsia="宋体" w:hAnsi="宋体" w:cs="宋体"/>
                <w:b/>
                <w:bCs/>
                <w:kern w:val="0"/>
                <w:szCs w:val="21"/>
              </w:rPr>
              <w:t>支持度</w:t>
            </w:r>
          </w:p>
        </w:tc>
      </w:tr>
      <w:tr w:rsidR="00FB45EE" w:rsidRPr="005E49BB" w14:paraId="3931E212" w14:textId="77777777" w:rsidTr="00FB45EE">
        <w:trPr>
          <w:tblCellSpacing w:w="0" w:type="dxa"/>
        </w:trPr>
        <w:tc>
          <w:tcPr>
            <w:tcW w:w="553" w:type="pct"/>
            <w:tcMar>
              <w:top w:w="0" w:type="dxa"/>
              <w:left w:w="105" w:type="dxa"/>
              <w:bottom w:w="0" w:type="dxa"/>
              <w:right w:w="105" w:type="dxa"/>
            </w:tcMar>
            <w:hideMark/>
          </w:tcPr>
          <w:p w14:paraId="1C90CAA2"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{a}</w:t>
            </w:r>
          </w:p>
        </w:tc>
        <w:tc>
          <w:tcPr>
            <w:tcW w:w="555" w:type="pct"/>
            <w:gridSpan w:val="2"/>
            <w:tcMar>
              <w:top w:w="0" w:type="dxa"/>
              <w:left w:w="105" w:type="dxa"/>
              <w:bottom w:w="0" w:type="dxa"/>
              <w:right w:w="105" w:type="dxa"/>
            </w:tcMar>
            <w:hideMark/>
          </w:tcPr>
          <w:p w14:paraId="79BA7606"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80%</w:t>
            </w:r>
          </w:p>
        </w:tc>
        <w:tc>
          <w:tcPr>
            <w:tcW w:w="1350" w:type="pct"/>
            <w:gridSpan w:val="3"/>
            <w:vMerge w:val="restart"/>
            <w:tcMar>
              <w:top w:w="0" w:type="dxa"/>
              <w:left w:w="105" w:type="dxa"/>
              <w:bottom w:w="0" w:type="dxa"/>
              <w:right w:w="105" w:type="dxa"/>
            </w:tcMar>
            <w:hideMark/>
          </w:tcPr>
          <w:p w14:paraId="4654EF66" w14:textId="665C7B5F"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因为A在原题表格里出现了4次，原题表格一共5行，出现次数除以总行数即4/5=80%</w:t>
            </w:r>
          </w:p>
        </w:tc>
        <w:tc>
          <w:tcPr>
            <w:tcW w:w="865" w:type="pct"/>
          </w:tcPr>
          <w:p w14:paraId="60E68032"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{a}</w:t>
            </w:r>
          </w:p>
        </w:tc>
        <w:tc>
          <w:tcPr>
            <w:tcW w:w="1677" w:type="pct"/>
            <w:gridSpan w:val="3"/>
          </w:tcPr>
          <w:p w14:paraId="05D0E019"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80%</w:t>
            </w:r>
          </w:p>
        </w:tc>
      </w:tr>
      <w:tr w:rsidR="00FB45EE" w:rsidRPr="005E49BB" w14:paraId="4B2D6738" w14:textId="77777777" w:rsidTr="00FB45EE">
        <w:trPr>
          <w:tblCellSpacing w:w="0" w:type="dxa"/>
        </w:trPr>
        <w:tc>
          <w:tcPr>
            <w:tcW w:w="553" w:type="pct"/>
            <w:tcMar>
              <w:top w:w="0" w:type="dxa"/>
              <w:left w:w="105" w:type="dxa"/>
              <w:bottom w:w="0" w:type="dxa"/>
              <w:right w:w="105" w:type="dxa"/>
            </w:tcMar>
            <w:hideMark/>
          </w:tcPr>
          <w:p w14:paraId="49BA8EDA"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{b}</w:t>
            </w:r>
          </w:p>
        </w:tc>
        <w:tc>
          <w:tcPr>
            <w:tcW w:w="555" w:type="pct"/>
            <w:gridSpan w:val="2"/>
            <w:tcMar>
              <w:top w:w="0" w:type="dxa"/>
              <w:left w:w="105" w:type="dxa"/>
              <w:bottom w:w="0" w:type="dxa"/>
              <w:right w:w="105" w:type="dxa"/>
            </w:tcMar>
            <w:hideMark/>
          </w:tcPr>
          <w:p w14:paraId="15071185"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60%</w:t>
            </w:r>
          </w:p>
        </w:tc>
        <w:tc>
          <w:tcPr>
            <w:tcW w:w="1350" w:type="pct"/>
            <w:gridSpan w:val="3"/>
            <w:vMerge/>
            <w:tcMar>
              <w:top w:w="0" w:type="dxa"/>
              <w:left w:w="105" w:type="dxa"/>
              <w:bottom w:w="0" w:type="dxa"/>
              <w:right w:w="105" w:type="dxa"/>
            </w:tcMar>
          </w:tcPr>
          <w:p w14:paraId="4B37EA5E"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p>
        </w:tc>
        <w:tc>
          <w:tcPr>
            <w:tcW w:w="865" w:type="pct"/>
          </w:tcPr>
          <w:p w14:paraId="5DFF0106"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{b}</w:t>
            </w:r>
          </w:p>
        </w:tc>
        <w:tc>
          <w:tcPr>
            <w:tcW w:w="1677" w:type="pct"/>
            <w:gridSpan w:val="3"/>
          </w:tcPr>
          <w:p w14:paraId="1AD72830"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60%</w:t>
            </w:r>
          </w:p>
        </w:tc>
      </w:tr>
      <w:tr w:rsidR="00FB45EE" w:rsidRPr="005E49BB" w14:paraId="2F9EFC72" w14:textId="77777777" w:rsidTr="00FB45EE">
        <w:trPr>
          <w:tblCellSpacing w:w="0" w:type="dxa"/>
        </w:trPr>
        <w:tc>
          <w:tcPr>
            <w:tcW w:w="553" w:type="pct"/>
            <w:tcMar>
              <w:top w:w="0" w:type="dxa"/>
              <w:left w:w="105" w:type="dxa"/>
              <w:bottom w:w="0" w:type="dxa"/>
              <w:right w:w="105" w:type="dxa"/>
            </w:tcMar>
            <w:hideMark/>
          </w:tcPr>
          <w:p w14:paraId="27DDA883"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{c}</w:t>
            </w:r>
          </w:p>
        </w:tc>
        <w:tc>
          <w:tcPr>
            <w:tcW w:w="555" w:type="pct"/>
            <w:gridSpan w:val="2"/>
            <w:tcMar>
              <w:top w:w="0" w:type="dxa"/>
              <w:left w:w="105" w:type="dxa"/>
              <w:bottom w:w="0" w:type="dxa"/>
              <w:right w:w="105" w:type="dxa"/>
            </w:tcMar>
            <w:hideMark/>
          </w:tcPr>
          <w:p w14:paraId="7D9662E8"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80%</w:t>
            </w:r>
          </w:p>
        </w:tc>
        <w:tc>
          <w:tcPr>
            <w:tcW w:w="1350" w:type="pct"/>
            <w:gridSpan w:val="3"/>
            <w:vMerge/>
            <w:tcMar>
              <w:top w:w="0" w:type="dxa"/>
              <w:left w:w="105" w:type="dxa"/>
              <w:bottom w:w="0" w:type="dxa"/>
              <w:right w:w="105" w:type="dxa"/>
            </w:tcMar>
          </w:tcPr>
          <w:p w14:paraId="0D5D5CC3"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p>
        </w:tc>
        <w:tc>
          <w:tcPr>
            <w:tcW w:w="865" w:type="pct"/>
          </w:tcPr>
          <w:p w14:paraId="4515C4BF"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{c}</w:t>
            </w:r>
          </w:p>
        </w:tc>
        <w:tc>
          <w:tcPr>
            <w:tcW w:w="1677" w:type="pct"/>
            <w:gridSpan w:val="3"/>
          </w:tcPr>
          <w:p w14:paraId="6F29BF5B"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80%</w:t>
            </w:r>
          </w:p>
        </w:tc>
      </w:tr>
      <w:tr w:rsidR="00FB45EE" w:rsidRPr="005E49BB" w14:paraId="02A8680A" w14:textId="77777777" w:rsidTr="00FB45EE">
        <w:trPr>
          <w:tblCellSpacing w:w="0" w:type="dxa"/>
        </w:trPr>
        <w:tc>
          <w:tcPr>
            <w:tcW w:w="553" w:type="pct"/>
            <w:tcMar>
              <w:top w:w="0" w:type="dxa"/>
              <w:left w:w="105" w:type="dxa"/>
              <w:bottom w:w="0" w:type="dxa"/>
              <w:right w:w="105" w:type="dxa"/>
            </w:tcMar>
            <w:hideMark/>
          </w:tcPr>
          <w:p w14:paraId="01477AF5"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{d}</w:t>
            </w:r>
          </w:p>
        </w:tc>
        <w:tc>
          <w:tcPr>
            <w:tcW w:w="555" w:type="pct"/>
            <w:gridSpan w:val="2"/>
            <w:tcMar>
              <w:top w:w="0" w:type="dxa"/>
              <w:left w:w="105" w:type="dxa"/>
              <w:bottom w:w="0" w:type="dxa"/>
              <w:right w:w="105" w:type="dxa"/>
            </w:tcMar>
            <w:hideMark/>
          </w:tcPr>
          <w:p w14:paraId="2E44BECE"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60%</w:t>
            </w:r>
          </w:p>
        </w:tc>
        <w:tc>
          <w:tcPr>
            <w:tcW w:w="1350" w:type="pct"/>
            <w:gridSpan w:val="3"/>
            <w:vMerge/>
            <w:tcMar>
              <w:top w:w="0" w:type="dxa"/>
              <w:left w:w="105" w:type="dxa"/>
              <w:bottom w:w="0" w:type="dxa"/>
              <w:right w:w="105" w:type="dxa"/>
            </w:tcMar>
          </w:tcPr>
          <w:p w14:paraId="1E58A85A"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p>
        </w:tc>
        <w:tc>
          <w:tcPr>
            <w:tcW w:w="865" w:type="pct"/>
          </w:tcPr>
          <w:p w14:paraId="761CF46F"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{d}</w:t>
            </w:r>
          </w:p>
        </w:tc>
        <w:tc>
          <w:tcPr>
            <w:tcW w:w="1677" w:type="pct"/>
            <w:gridSpan w:val="3"/>
          </w:tcPr>
          <w:p w14:paraId="4FDA3ECF"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60%</w:t>
            </w:r>
          </w:p>
        </w:tc>
      </w:tr>
      <w:tr w:rsidR="00FB45EE" w:rsidRPr="005E49BB" w14:paraId="5543D86E" w14:textId="77777777" w:rsidTr="00FB45EE">
        <w:trPr>
          <w:tblCellSpacing w:w="0" w:type="dxa"/>
        </w:trPr>
        <w:tc>
          <w:tcPr>
            <w:tcW w:w="553" w:type="pct"/>
            <w:tcMar>
              <w:top w:w="0" w:type="dxa"/>
              <w:left w:w="105" w:type="dxa"/>
              <w:bottom w:w="0" w:type="dxa"/>
              <w:right w:w="105" w:type="dxa"/>
            </w:tcMar>
            <w:hideMark/>
          </w:tcPr>
          <w:p w14:paraId="11ABFD23"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{e}</w:t>
            </w:r>
          </w:p>
        </w:tc>
        <w:tc>
          <w:tcPr>
            <w:tcW w:w="555" w:type="pct"/>
            <w:gridSpan w:val="2"/>
            <w:tcMar>
              <w:top w:w="0" w:type="dxa"/>
              <w:left w:w="105" w:type="dxa"/>
              <w:bottom w:w="0" w:type="dxa"/>
              <w:right w:w="105" w:type="dxa"/>
            </w:tcMar>
            <w:hideMark/>
          </w:tcPr>
          <w:p w14:paraId="0E1ACF5C"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20%</w:t>
            </w:r>
          </w:p>
        </w:tc>
        <w:tc>
          <w:tcPr>
            <w:tcW w:w="1350" w:type="pct"/>
            <w:gridSpan w:val="3"/>
            <w:vMerge/>
            <w:tcMar>
              <w:top w:w="0" w:type="dxa"/>
              <w:left w:w="105" w:type="dxa"/>
              <w:bottom w:w="0" w:type="dxa"/>
              <w:right w:w="105" w:type="dxa"/>
            </w:tcMar>
          </w:tcPr>
          <w:p w14:paraId="3591A3E9"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p>
        </w:tc>
        <w:tc>
          <w:tcPr>
            <w:tcW w:w="865" w:type="pct"/>
          </w:tcPr>
          <w:p w14:paraId="42AC47F4"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{f}</w:t>
            </w:r>
          </w:p>
        </w:tc>
        <w:tc>
          <w:tcPr>
            <w:tcW w:w="1677" w:type="pct"/>
            <w:gridSpan w:val="3"/>
          </w:tcPr>
          <w:p w14:paraId="66513AA6"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40%</w:t>
            </w:r>
          </w:p>
        </w:tc>
      </w:tr>
      <w:tr w:rsidR="00FB45EE" w:rsidRPr="005E49BB" w14:paraId="5A0A1ED4" w14:textId="77777777" w:rsidTr="00FB45EE">
        <w:trPr>
          <w:trHeight w:val="477"/>
          <w:tblCellSpacing w:w="0" w:type="dxa"/>
        </w:trPr>
        <w:tc>
          <w:tcPr>
            <w:tcW w:w="553" w:type="pct"/>
            <w:tcMar>
              <w:top w:w="0" w:type="dxa"/>
              <w:left w:w="105" w:type="dxa"/>
              <w:bottom w:w="0" w:type="dxa"/>
              <w:right w:w="105" w:type="dxa"/>
            </w:tcMar>
            <w:hideMark/>
          </w:tcPr>
          <w:p w14:paraId="26D2E3E8"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{f}</w:t>
            </w:r>
          </w:p>
        </w:tc>
        <w:tc>
          <w:tcPr>
            <w:tcW w:w="555" w:type="pct"/>
            <w:gridSpan w:val="2"/>
            <w:tcMar>
              <w:top w:w="0" w:type="dxa"/>
              <w:left w:w="105" w:type="dxa"/>
              <w:bottom w:w="0" w:type="dxa"/>
              <w:right w:w="105" w:type="dxa"/>
            </w:tcMar>
            <w:hideMark/>
          </w:tcPr>
          <w:p w14:paraId="037DFCFF"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40%</w:t>
            </w:r>
          </w:p>
        </w:tc>
        <w:tc>
          <w:tcPr>
            <w:tcW w:w="1350" w:type="pct"/>
            <w:gridSpan w:val="3"/>
            <w:vMerge/>
            <w:tcMar>
              <w:top w:w="0" w:type="dxa"/>
              <w:left w:w="105" w:type="dxa"/>
              <w:bottom w:w="0" w:type="dxa"/>
              <w:right w:w="105" w:type="dxa"/>
            </w:tcMar>
          </w:tcPr>
          <w:p w14:paraId="135F8194"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p>
        </w:tc>
        <w:tc>
          <w:tcPr>
            <w:tcW w:w="865" w:type="pct"/>
          </w:tcPr>
          <w:p w14:paraId="1EB3FBEB"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p>
        </w:tc>
        <w:tc>
          <w:tcPr>
            <w:tcW w:w="1677" w:type="pct"/>
            <w:gridSpan w:val="3"/>
          </w:tcPr>
          <w:p w14:paraId="79D42130"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p>
        </w:tc>
      </w:tr>
      <w:tr w:rsidR="00487869" w:rsidRPr="005E49BB" w14:paraId="4B56DBBB"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2062" w:type="pct"/>
            <w:gridSpan w:val="5"/>
            <w:tcMar>
              <w:top w:w="0" w:type="dxa"/>
              <w:left w:w="105" w:type="dxa"/>
              <w:bottom w:w="0" w:type="dxa"/>
              <w:right w:w="105" w:type="dxa"/>
            </w:tcMar>
          </w:tcPr>
          <w:p w14:paraId="514D9689"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b/>
                <w:bCs/>
                <w:kern w:val="0"/>
                <w:szCs w:val="21"/>
              </w:rPr>
            </w:pPr>
            <w:r w:rsidRPr="005E49BB">
              <w:rPr>
                <w:rFonts w:ascii="宋体" w:eastAsia="宋体" w:hAnsi="宋体" w:cs="宋体"/>
                <w:color w:val="333333"/>
                <w:kern w:val="0"/>
                <w:szCs w:val="21"/>
              </w:rPr>
              <w:t>C2</w:t>
            </w:r>
          </w:p>
        </w:tc>
        <w:tc>
          <w:tcPr>
            <w:tcW w:w="2467" w:type="pct"/>
            <w:gridSpan w:val="4"/>
          </w:tcPr>
          <w:p w14:paraId="76162A04" w14:textId="77777777" w:rsidR="00487869" w:rsidRPr="005E49BB" w:rsidRDefault="00487869" w:rsidP="008F11DE">
            <w:pPr>
              <w:widowControl/>
              <w:spacing w:before="100" w:beforeAutospacing="1" w:after="100" w:afterAutospacing="1"/>
              <w:jc w:val="left"/>
              <w:rPr>
                <w:rFonts w:ascii="宋体" w:eastAsia="宋体" w:hAnsi="宋体" w:cs="宋体"/>
                <w:color w:val="333333"/>
                <w:kern w:val="0"/>
                <w:szCs w:val="21"/>
              </w:rPr>
            </w:pPr>
            <w:r w:rsidRPr="005E49BB">
              <w:rPr>
                <w:rFonts w:ascii="宋体" w:eastAsia="宋体" w:hAnsi="宋体" w:cs="宋体"/>
                <w:color w:val="333333"/>
                <w:kern w:val="0"/>
                <w:szCs w:val="21"/>
              </w:rPr>
              <w:t>L2</w:t>
            </w:r>
          </w:p>
        </w:tc>
      </w:tr>
      <w:tr w:rsidR="00FB45EE" w:rsidRPr="005E49BB" w14:paraId="1323BBCF"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108" w:type="pct"/>
            <w:gridSpan w:val="3"/>
            <w:tcMar>
              <w:top w:w="0" w:type="dxa"/>
              <w:left w:w="105" w:type="dxa"/>
              <w:bottom w:w="0" w:type="dxa"/>
              <w:right w:w="105" w:type="dxa"/>
            </w:tcMar>
            <w:hideMark/>
          </w:tcPr>
          <w:p w14:paraId="5E386D92"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b/>
                <w:bCs/>
                <w:kern w:val="0"/>
                <w:szCs w:val="21"/>
              </w:rPr>
              <w:t>Item</w:t>
            </w:r>
          </w:p>
        </w:tc>
        <w:tc>
          <w:tcPr>
            <w:tcW w:w="954" w:type="pct"/>
            <w:gridSpan w:val="2"/>
            <w:tcMar>
              <w:top w:w="0" w:type="dxa"/>
              <w:left w:w="105" w:type="dxa"/>
              <w:bottom w:w="0" w:type="dxa"/>
              <w:right w:w="105" w:type="dxa"/>
            </w:tcMar>
            <w:hideMark/>
          </w:tcPr>
          <w:p w14:paraId="35D075AC"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b/>
                <w:bCs/>
                <w:kern w:val="0"/>
                <w:szCs w:val="21"/>
              </w:rPr>
              <w:t>支持度</w:t>
            </w:r>
          </w:p>
        </w:tc>
        <w:tc>
          <w:tcPr>
            <w:tcW w:w="1271" w:type="pct"/>
            <w:gridSpan w:val="3"/>
          </w:tcPr>
          <w:p w14:paraId="243F123A"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b/>
                <w:bCs/>
                <w:kern w:val="0"/>
                <w:szCs w:val="21"/>
              </w:rPr>
            </w:pPr>
            <w:r w:rsidRPr="005E49BB">
              <w:rPr>
                <w:rFonts w:ascii="宋体" w:eastAsia="宋体" w:hAnsi="宋体" w:cs="宋体"/>
                <w:b/>
                <w:bCs/>
                <w:kern w:val="0"/>
                <w:szCs w:val="21"/>
              </w:rPr>
              <w:t>Item</w:t>
            </w:r>
          </w:p>
        </w:tc>
        <w:tc>
          <w:tcPr>
            <w:tcW w:w="1196" w:type="pct"/>
          </w:tcPr>
          <w:p w14:paraId="22AAF272"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b/>
                <w:bCs/>
                <w:kern w:val="0"/>
                <w:szCs w:val="21"/>
              </w:rPr>
            </w:pPr>
            <w:r w:rsidRPr="005E49BB">
              <w:rPr>
                <w:rFonts w:ascii="宋体" w:eastAsia="宋体" w:hAnsi="宋体" w:cs="宋体"/>
                <w:b/>
                <w:bCs/>
                <w:kern w:val="0"/>
                <w:szCs w:val="21"/>
              </w:rPr>
              <w:t>支持度</w:t>
            </w:r>
          </w:p>
        </w:tc>
      </w:tr>
      <w:tr w:rsidR="00FB45EE" w:rsidRPr="005E49BB" w14:paraId="62C212E4"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108" w:type="pct"/>
            <w:gridSpan w:val="3"/>
            <w:tcMar>
              <w:top w:w="0" w:type="dxa"/>
              <w:left w:w="105" w:type="dxa"/>
              <w:bottom w:w="0" w:type="dxa"/>
              <w:right w:w="105" w:type="dxa"/>
            </w:tcMar>
            <w:hideMark/>
          </w:tcPr>
          <w:p w14:paraId="5CE8B71C"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{a, b}</w:t>
            </w:r>
          </w:p>
        </w:tc>
        <w:tc>
          <w:tcPr>
            <w:tcW w:w="954" w:type="pct"/>
            <w:gridSpan w:val="2"/>
            <w:tcMar>
              <w:top w:w="0" w:type="dxa"/>
              <w:left w:w="105" w:type="dxa"/>
              <w:bottom w:w="0" w:type="dxa"/>
              <w:right w:w="105" w:type="dxa"/>
            </w:tcMar>
            <w:hideMark/>
          </w:tcPr>
          <w:p w14:paraId="66C58EE0"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60%</w:t>
            </w:r>
          </w:p>
        </w:tc>
        <w:tc>
          <w:tcPr>
            <w:tcW w:w="1271" w:type="pct"/>
            <w:gridSpan w:val="3"/>
          </w:tcPr>
          <w:p w14:paraId="60B733BF"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{a, b}</w:t>
            </w:r>
          </w:p>
        </w:tc>
        <w:tc>
          <w:tcPr>
            <w:tcW w:w="1196" w:type="pct"/>
          </w:tcPr>
          <w:p w14:paraId="6F491BF2"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60%</w:t>
            </w:r>
          </w:p>
        </w:tc>
      </w:tr>
      <w:tr w:rsidR="00FB45EE" w:rsidRPr="005E49BB" w14:paraId="65A71CB4"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108" w:type="pct"/>
            <w:gridSpan w:val="3"/>
            <w:tcMar>
              <w:top w:w="0" w:type="dxa"/>
              <w:left w:w="105" w:type="dxa"/>
              <w:bottom w:w="0" w:type="dxa"/>
              <w:right w:w="105" w:type="dxa"/>
            </w:tcMar>
            <w:hideMark/>
          </w:tcPr>
          <w:p w14:paraId="4A5B97F5"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{a, c}</w:t>
            </w:r>
          </w:p>
        </w:tc>
        <w:tc>
          <w:tcPr>
            <w:tcW w:w="954" w:type="pct"/>
            <w:gridSpan w:val="2"/>
            <w:tcMar>
              <w:top w:w="0" w:type="dxa"/>
              <w:left w:w="105" w:type="dxa"/>
              <w:bottom w:w="0" w:type="dxa"/>
              <w:right w:w="105" w:type="dxa"/>
            </w:tcMar>
            <w:hideMark/>
          </w:tcPr>
          <w:p w14:paraId="36E177C2"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60%</w:t>
            </w:r>
          </w:p>
        </w:tc>
        <w:tc>
          <w:tcPr>
            <w:tcW w:w="1271" w:type="pct"/>
            <w:gridSpan w:val="3"/>
          </w:tcPr>
          <w:p w14:paraId="05547616"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{a, c}</w:t>
            </w:r>
          </w:p>
        </w:tc>
        <w:tc>
          <w:tcPr>
            <w:tcW w:w="1196" w:type="pct"/>
          </w:tcPr>
          <w:p w14:paraId="1442E710"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60%</w:t>
            </w:r>
          </w:p>
        </w:tc>
      </w:tr>
      <w:tr w:rsidR="00FB45EE" w:rsidRPr="005E49BB" w14:paraId="06BE4BC0"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108" w:type="pct"/>
            <w:gridSpan w:val="3"/>
            <w:tcMar>
              <w:top w:w="0" w:type="dxa"/>
              <w:left w:w="105" w:type="dxa"/>
              <w:bottom w:w="0" w:type="dxa"/>
              <w:right w:w="105" w:type="dxa"/>
            </w:tcMar>
            <w:hideMark/>
          </w:tcPr>
          <w:p w14:paraId="5705166B"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{a, d}</w:t>
            </w:r>
          </w:p>
        </w:tc>
        <w:tc>
          <w:tcPr>
            <w:tcW w:w="954" w:type="pct"/>
            <w:gridSpan w:val="2"/>
            <w:tcMar>
              <w:top w:w="0" w:type="dxa"/>
              <w:left w:w="105" w:type="dxa"/>
              <w:bottom w:w="0" w:type="dxa"/>
              <w:right w:w="105" w:type="dxa"/>
            </w:tcMar>
            <w:hideMark/>
          </w:tcPr>
          <w:p w14:paraId="7939F41D"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40%</w:t>
            </w:r>
          </w:p>
        </w:tc>
        <w:tc>
          <w:tcPr>
            <w:tcW w:w="1271" w:type="pct"/>
            <w:gridSpan w:val="3"/>
          </w:tcPr>
          <w:p w14:paraId="06337B88"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{a, d}</w:t>
            </w:r>
          </w:p>
        </w:tc>
        <w:tc>
          <w:tcPr>
            <w:tcW w:w="1196" w:type="pct"/>
          </w:tcPr>
          <w:p w14:paraId="0016D38C"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40%</w:t>
            </w:r>
          </w:p>
        </w:tc>
      </w:tr>
      <w:tr w:rsidR="00FB45EE" w:rsidRPr="005E49BB" w14:paraId="243B68D3"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108" w:type="pct"/>
            <w:gridSpan w:val="3"/>
            <w:hideMark/>
          </w:tcPr>
          <w:p w14:paraId="4D6CA678"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{a, f}</w:t>
            </w:r>
          </w:p>
        </w:tc>
        <w:tc>
          <w:tcPr>
            <w:tcW w:w="954" w:type="pct"/>
            <w:gridSpan w:val="2"/>
            <w:hideMark/>
          </w:tcPr>
          <w:p w14:paraId="5C3B270C"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20%</w:t>
            </w:r>
          </w:p>
        </w:tc>
        <w:tc>
          <w:tcPr>
            <w:tcW w:w="1271" w:type="pct"/>
            <w:gridSpan w:val="3"/>
          </w:tcPr>
          <w:p w14:paraId="4D020F48"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{b, c}</w:t>
            </w:r>
          </w:p>
        </w:tc>
        <w:tc>
          <w:tcPr>
            <w:tcW w:w="1196" w:type="pct"/>
          </w:tcPr>
          <w:p w14:paraId="63112814"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40%</w:t>
            </w:r>
          </w:p>
        </w:tc>
      </w:tr>
      <w:tr w:rsidR="00FB45EE" w:rsidRPr="005E49BB" w14:paraId="5F2C2DD5"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108" w:type="pct"/>
            <w:gridSpan w:val="3"/>
            <w:hideMark/>
          </w:tcPr>
          <w:p w14:paraId="16312D2A"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{b, c}</w:t>
            </w:r>
          </w:p>
        </w:tc>
        <w:tc>
          <w:tcPr>
            <w:tcW w:w="954" w:type="pct"/>
            <w:gridSpan w:val="2"/>
            <w:hideMark/>
          </w:tcPr>
          <w:p w14:paraId="779E54CF"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40%</w:t>
            </w:r>
          </w:p>
        </w:tc>
        <w:tc>
          <w:tcPr>
            <w:tcW w:w="1271" w:type="pct"/>
            <w:gridSpan w:val="3"/>
          </w:tcPr>
          <w:p w14:paraId="7C7719D2"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{b, d}</w:t>
            </w:r>
          </w:p>
        </w:tc>
        <w:tc>
          <w:tcPr>
            <w:tcW w:w="1196" w:type="pct"/>
          </w:tcPr>
          <w:p w14:paraId="00267A3D"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40%</w:t>
            </w:r>
          </w:p>
        </w:tc>
      </w:tr>
      <w:tr w:rsidR="00FB45EE" w:rsidRPr="005E49BB" w14:paraId="43D218A9"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108" w:type="pct"/>
            <w:gridSpan w:val="3"/>
            <w:hideMark/>
          </w:tcPr>
          <w:p w14:paraId="3CE71CA5"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{b, d}</w:t>
            </w:r>
          </w:p>
        </w:tc>
        <w:tc>
          <w:tcPr>
            <w:tcW w:w="954" w:type="pct"/>
            <w:gridSpan w:val="2"/>
            <w:hideMark/>
          </w:tcPr>
          <w:p w14:paraId="0942CD1F"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40%</w:t>
            </w:r>
          </w:p>
        </w:tc>
        <w:tc>
          <w:tcPr>
            <w:tcW w:w="1271" w:type="pct"/>
            <w:gridSpan w:val="3"/>
          </w:tcPr>
          <w:p w14:paraId="0E016972"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{c, d}</w:t>
            </w:r>
          </w:p>
        </w:tc>
        <w:tc>
          <w:tcPr>
            <w:tcW w:w="1196" w:type="pct"/>
          </w:tcPr>
          <w:p w14:paraId="6736FE99"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40%</w:t>
            </w:r>
          </w:p>
        </w:tc>
      </w:tr>
      <w:tr w:rsidR="00FB45EE" w:rsidRPr="005E49BB" w14:paraId="20CEFF2A"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108" w:type="pct"/>
            <w:gridSpan w:val="3"/>
            <w:hideMark/>
          </w:tcPr>
          <w:p w14:paraId="6E08E681"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{b, f}</w:t>
            </w:r>
          </w:p>
        </w:tc>
        <w:tc>
          <w:tcPr>
            <w:tcW w:w="954" w:type="pct"/>
            <w:gridSpan w:val="2"/>
            <w:hideMark/>
          </w:tcPr>
          <w:p w14:paraId="667FDE45"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20%</w:t>
            </w:r>
          </w:p>
        </w:tc>
        <w:tc>
          <w:tcPr>
            <w:tcW w:w="1271" w:type="pct"/>
            <w:gridSpan w:val="3"/>
          </w:tcPr>
          <w:p w14:paraId="67F8C916"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{c, f}</w:t>
            </w:r>
          </w:p>
        </w:tc>
        <w:tc>
          <w:tcPr>
            <w:tcW w:w="1196" w:type="pct"/>
          </w:tcPr>
          <w:p w14:paraId="4E474FD8"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40%</w:t>
            </w:r>
          </w:p>
        </w:tc>
      </w:tr>
      <w:tr w:rsidR="00FB45EE" w:rsidRPr="005E49BB" w14:paraId="1BBE1BF8"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108" w:type="pct"/>
            <w:gridSpan w:val="3"/>
            <w:hideMark/>
          </w:tcPr>
          <w:p w14:paraId="401FC51A"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{c, d}</w:t>
            </w:r>
          </w:p>
        </w:tc>
        <w:tc>
          <w:tcPr>
            <w:tcW w:w="954" w:type="pct"/>
            <w:gridSpan w:val="2"/>
            <w:hideMark/>
          </w:tcPr>
          <w:p w14:paraId="1DD93DEE"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40%</w:t>
            </w:r>
          </w:p>
        </w:tc>
        <w:tc>
          <w:tcPr>
            <w:tcW w:w="1271" w:type="pct"/>
            <w:gridSpan w:val="3"/>
          </w:tcPr>
          <w:p w14:paraId="7FCE23F9" w14:textId="77777777" w:rsidR="00487869" w:rsidRPr="005E49BB" w:rsidRDefault="00487869" w:rsidP="008F11DE">
            <w:pPr>
              <w:widowControl/>
              <w:wordWrap w:val="0"/>
              <w:jc w:val="left"/>
              <w:rPr>
                <w:rFonts w:ascii="宋体" w:eastAsia="宋体" w:hAnsi="宋体" w:cs="宋体"/>
                <w:kern w:val="0"/>
                <w:szCs w:val="21"/>
              </w:rPr>
            </w:pPr>
          </w:p>
        </w:tc>
        <w:tc>
          <w:tcPr>
            <w:tcW w:w="1196" w:type="pct"/>
          </w:tcPr>
          <w:p w14:paraId="2247135A" w14:textId="77777777" w:rsidR="00487869" w:rsidRPr="005E49BB" w:rsidRDefault="00487869" w:rsidP="008F11DE">
            <w:pPr>
              <w:widowControl/>
              <w:wordWrap w:val="0"/>
              <w:jc w:val="left"/>
              <w:rPr>
                <w:rFonts w:ascii="宋体" w:eastAsia="宋体" w:hAnsi="宋体" w:cs="宋体"/>
                <w:kern w:val="0"/>
                <w:szCs w:val="21"/>
              </w:rPr>
            </w:pPr>
          </w:p>
        </w:tc>
      </w:tr>
      <w:tr w:rsidR="00FB45EE" w:rsidRPr="005E49BB" w14:paraId="3343156E"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108" w:type="pct"/>
            <w:gridSpan w:val="3"/>
            <w:hideMark/>
          </w:tcPr>
          <w:p w14:paraId="6743BC61"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{c, f}</w:t>
            </w:r>
          </w:p>
        </w:tc>
        <w:tc>
          <w:tcPr>
            <w:tcW w:w="954" w:type="pct"/>
            <w:gridSpan w:val="2"/>
            <w:hideMark/>
          </w:tcPr>
          <w:p w14:paraId="2C9EB36D"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40%</w:t>
            </w:r>
          </w:p>
        </w:tc>
        <w:tc>
          <w:tcPr>
            <w:tcW w:w="1271" w:type="pct"/>
            <w:gridSpan w:val="3"/>
          </w:tcPr>
          <w:p w14:paraId="058DC53D" w14:textId="77777777" w:rsidR="00487869" w:rsidRPr="005E49BB" w:rsidRDefault="00487869" w:rsidP="008F11DE">
            <w:pPr>
              <w:widowControl/>
              <w:wordWrap w:val="0"/>
              <w:jc w:val="left"/>
              <w:rPr>
                <w:rFonts w:ascii="宋体" w:eastAsia="宋体" w:hAnsi="宋体" w:cs="宋体"/>
                <w:kern w:val="0"/>
                <w:szCs w:val="21"/>
              </w:rPr>
            </w:pPr>
          </w:p>
        </w:tc>
        <w:tc>
          <w:tcPr>
            <w:tcW w:w="1196" w:type="pct"/>
          </w:tcPr>
          <w:p w14:paraId="2AD472C1" w14:textId="77777777" w:rsidR="00487869" w:rsidRPr="005E49BB" w:rsidRDefault="00487869" w:rsidP="008F11DE">
            <w:pPr>
              <w:widowControl/>
              <w:wordWrap w:val="0"/>
              <w:jc w:val="left"/>
              <w:rPr>
                <w:rFonts w:ascii="宋体" w:eastAsia="宋体" w:hAnsi="宋体" w:cs="宋体"/>
                <w:kern w:val="0"/>
                <w:szCs w:val="21"/>
              </w:rPr>
            </w:pPr>
          </w:p>
        </w:tc>
      </w:tr>
      <w:tr w:rsidR="00FB45EE" w:rsidRPr="005E49BB" w14:paraId="6B6B4065"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108" w:type="pct"/>
            <w:gridSpan w:val="3"/>
            <w:hideMark/>
          </w:tcPr>
          <w:p w14:paraId="2F99E318"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{d, f}</w:t>
            </w:r>
          </w:p>
        </w:tc>
        <w:tc>
          <w:tcPr>
            <w:tcW w:w="954" w:type="pct"/>
            <w:gridSpan w:val="2"/>
            <w:hideMark/>
          </w:tcPr>
          <w:p w14:paraId="3DA9EA28"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20%</w:t>
            </w:r>
          </w:p>
        </w:tc>
        <w:tc>
          <w:tcPr>
            <w:tcW w:w="1271" w:type="pct"/>
            <w:gridSpan w:val="3"/>
          </w:tcPr>
          <w:p w14:paraId="308FD047" w14:textId="77777777" w:rsidR="00487869" w:rsidRPr="005E49BB" w:rsidRDefault="00487869" w:rsidP="008F11DE">
            <w:pPr>
              <w:widowControl/>
              <w:wordWrap w:val="0"/>
              <w:jc w:val="left"/>
              <w:rPr>
                <w:rFonts w:ascii="宋体" w:eastAsia="宋体" w:hAnsi="宋体" w:cs="宋体"/>
                <w:kern w:val="0"/>
                <w:szCs w:val="21"/>
              </w:rPr>
            </w:pPr>
          </w:p>
        </w:tc>
        <w:tc>
          <w:tcPr>
            <w:tcW w:w="1196" w:type="pct"/>
          </w:tcPr>
          <w:p w14:paraId="18360505" w14:textId="77777777" w:rsidR="00487869" w:rsidRPr="005E49BB" w:rsidRDefault="00487869" w:rsidP="008F11DE">
            <w:pPr>
              <w:widowControl/>
              <w:wordWrap w:val="0"/>
              <w:jc w:val="left"/>
              <w:rPr>
                <w:rFonts w:ascii="宋体" w:eastAsia="宋体" w:hAnsi="宋体" w:cs="宋体"/>
                <w:kern w:val="0"/>
                <w:szCs w:val="21"/>
              </w:rPr>
            </w:pPr>
          </w:p>
        </w:tc>
      </w:tr>
      <w:tr w:rsidR="00487869" w:rsidRPr="005E49BB" w14:paraId="36225186"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1904" w:type="pct"/>
            <w:gridSpan w:val="4"/>
            <w:tcMar>
              <w:top w:w="0" w:type="dxa"/>
              <w:left w:w="105" w:type="dxa"/>
              <w:bottom w:w="0" w:type="dxa"/>
              <w:right w:w="105" w:type="dxa"/>
            </w:tcMar>
          </w:tcPr>
          <w:p w14:paraId="0C9249A5"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b/>
                <w:bCs/>
                <w:kern w:val="0"/>
                <w:szCs w:val="21"/>
              </w:rPr>
            </w:pPr>
            <w:r w:rsidRPr="005E49BB">
              <w:rPr>
                <w:rFonts w:ascii="宋体" w:eastAsia="宋体" w:hAnsi="宋体" w:cs="宋体" w:hint="eastAsia"/>
                <w:b/>
                <w:bCs/>
                <w:kern w:val="0"/>
                <w:szCs w:val="21"/>
              </w:rPr>
              <w:t>C</w:t>
            </w:r>
            <w:r w:rsidRPr="005E49BB">
              <w:rPr>
                <w:rFonts w:ascii="宋体" w:eastAsia="宋体" w:hAnsi="宋体" w:cs="宋体"/>
                <w:b/>
                <w:bCs/>
                <w:kern w:val="0"/>
                <w:szCs w:val="21"/>
              </w:rPr>
              <w:t>3</w:t>
            </w:r>
          </w:p>
        </w:tc>
        <w:tc>
          <w:tcPr>
            <w:tcW w:w="2625" w:type="pct"/>
            <w:gridSpan w:val="5"/>
          </w:tcPr>
          <w:p w14:paraId="5EF69E43"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b/>
                <w:bCs/>
                <w:kern w:val="0"/>
                <w:szCs w:val="21"/>
              </w:rPr>
            </w:pPr>
            <w:r w:rsidRPr="005E49BB">
              <w:rPr>
                <w:rFonts w:ascii="宋体" w:eastAsia="宋体" w:hAnsi="宋体" w:cs="宋体" w:hint="eastAsia"/>
                <w:b/>
                <w:bCs/>
                <w:kern w:val="0"/>
                <w:szCs w:val="21"/>
              </w:rPr>
              <w:t>L</w:t>
            </w:r>
            <w:r w:rsidRPr="005E49BB">
              <w:rPr>
                <w:rFonts w:ascii="宋体" w:eastAsia="宋体" w:hAnsi="宋体" w:cs="宋体"/>
                <w:b/>
                <w:bCs/>
                <w:kern w:val="0"/>
                <w:szCs w:val="21"/>
              </w:rPr>
              <w:t>3</w:t>
            </w:r>
          </w:p>
        </w:tc>
      </w:tr>
      <w:tr w:rsidR="00487869" w:rsidRPr="005E49BB" w14:paraId="214935E0"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871" w:type="pct"/>
            <w:gridSpan w:val="2"/>
            <w:tcMar>
              <w:top w:w="0" w:type="dxa"/>
              <w:left w:w="105" w:type="dxa"/>
              <w:bottom w:w="0" w:type="dxa"/>
              <w:right w:w="105" w:type="dxa"/>
            </w:tcMar>
            <w:hideMark/>
          </w:tcPr>
          <w:p w14:paraId="5D9E4BB5"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b/>
                <w:bCs/>
                <w:kern w:val="0"/>
                <w:szCs w:val="21"/>
              </w:rPr>
              <w:t>Item</w:t>
            </w:r>
          </w:p>
        </w:tc>
        <w:tc>
          <w:tcPr>
            <w:tcW w:w="1033" w:type="pct"/>
            <w:gridSpan w:val="2"/>
            <w:tcMar>
              <w:top w:w="0" w:type="dxa"/>
              <w:left w:w="105" w:type="dxa"/>
              <w:bottom w:w="0" w:type="dxa"/>
              <w:right w:w="105" w:type="dxa"/>
            </w:tcMar>
            <w:hideMark/>
          </w:tcPr>
          <w:p w14:paraId="1CCB4A47"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b/>
                <w:bCs/>
                <w:kern w:val="0"/>
                <w:szCs w:val="21"/>
              </w:rPr>
              <w:t>支持度</w:t>
            </w:r>
          </w:p>
        </w:tc>
        <w:tc>
          <w:tcPr>
            <w:tcW w:w="1429" w:type="pct"/>
            <w:gridSpan w:val="4"/>
          </w:tcPr>
          <w:p w14:paraId="547DD26A"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b/>
                <w:bCs/>
                <w:kern w:val="0"/>
                <w:szCs w:val="21"/>
              </w:rPr>
            </w:pPr>
            <w:r w:rsidRPr="005E49BB">
              <w:rPr>
                <w:rFonts w:ascii="宋体" w:eastAsia="宋体" w:hAnsi="宋体" w:cs="宋体"/>
                <w:b/>
                <w:bCs/>
                <w:kern w:val="0"/>
                <w:szCs w:val="21"/>
              </w:rPr>
              <w:t>Item</w:t>
            </w:r>
          </w:p>
        </w:tc>
        <w:tc>
          <w:tcPr>
            <w:tcW w:w="1196" w:type="pct"/>
          </w:tcPr>
          <w:p w14:paraId="79FE066B"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b/>
                <w:bCs/>
                <w:kern w:val="0"/>
                <w:szCs w:val="21"/>
              </w:rPr>
            </w:pPr>
            <w:r w:rsidRPr="005E49BB">
              <w:rPr>
                <w:rFonts w:ascii="宋体" w:eastAsia="宋体" w:hAnsi="宋体" w:cs="宋体"/>
                <w:b/>
                <w:bCs/>
                <w:kern w:val="0"/>
                <w:szCs w:val="21"/>
              </w:rPr>
              <w:t>支持度</w:t>
            </w:r>
          </w:p>
        </w:tc>
      </w:tr>
      <w:tr w:rsidR="00487869" w:rsidRPr="005E49BB" w14:paraId="40B21989"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871" w:type="pct"/>
            <w:gridSpan w:val="2"/>
            <w:tcMar>
              <w:top w:w="0" w:type="dxa"/>
              <w:left w:w="105" w:type="dxa"/>
              <w:bottom w:w="0" w:type="dxa"/>
              <w:right w:w="105" w:type="dxa"/>
            </w:tcMar>
            <w:hideMark/>
          </w:tcPr>
          <w:p w14:paraId="10A4A7B9"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{a, b, c}</w:t>
            </w:r>
          </w:p>
        </w:tc>
        <w:tc>
          <w:tcPr>
            <w:tcW w:w="1033" w:type="pct"/>
            <w:gridSpan w:val="2"/>
            <w:tcMar>
              <w:top w:w="0" w:type="dxa"/>
              <w:left w:w="105" w:type="dxa"/>
              <w:bottom w:w="0" w:type="dxa"/>
              <w:right w:w="105" w:type="dxa"/>
            </w:tcMar>
            <w:hideMark/>
          </w:tcPr>
          <w:p w14:paraId="17C3136A"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40%</w:t>
            </w:r>
          </w:p>
        </w:tc>
        <w:tc>
          <w:tcPr>
            <w:tcW w:w="1429" w:type="pct"/>
            <w:gridSpan w:val="4"/>
          </w:tcPr>
          <w:p w14:paraId="0F61C483"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{a, b, c}</w:t>
            </w:r>
          </w:p>
        </w:tc>
        <w:tc>
          <w:tcPr>
            <w:tcW w:w="1196" w:type="pct"/>
          </w:tcPr>
          <w:p w14:paraId="34BC8E76" w14:textId="77777777" w:rsidR="00487869" w:rsidRPr="005E49BB" w:rsidRDefault="00487869"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40%</w:t>
            </w:r>
          </w:p>
        </w:tc>
      </w:tr>
      <w:tr w:rsidR="00487869" w:rsidRPr="005E49BB" w14:paraId="399C4D57"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871" w:type="pct"/>
            <w:gridSpan w:val="2"/>
            <w:hideMark/>
          </w:tcPr>
          <w:p w14:paraId="0B8A805A"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{a, b, d}</w:t>
            </w:r>
          </w:p>
        </w:tc>
        <w:tc>
          <w:tcPr>
            <w:tcW w:w="1033" w:type="pct"/>
            <w:gridSpan w:val="2"/>
            <w:hideMark/>
          </w:tcPr>
          <w:p w14:paraId="5B6ABF88"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40%</w:t>
            </w:r>
          </w:p>
        </w:tc>
        <w:tc>
          <w:tcPr>
            <w:tcW w:w="1429" w:type="pct"/>
            <w:gridSpan w:val="4"/>
          </w:tcPr>
          <w:p w14:paraId="7BE02701"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{a, b, d}</w:t>
            </w:r>
          </w:p>
        </w:tc>
        <w:tc>
          <w:tcPr>
            <w:tcW w:w="1196" w:type="pct"/>
          </w:tcPr>
          <w:p w14:paraId="61454606"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40%</w:t>
            </w:r>
          </w:p>
        </w:tc>
      </w:tr>
      <w:tr w:rsidR="00487869" w:rsidRPr="005E49BB" w14:paraId="0DF2574D"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871" w:type="pct"/>
            <w:gridSpan w:val="2"/>
            <w:hideMark/>
          </w:tcPr>
          <w:p w14:paraId="3C4FD16E"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{a, b, f}</w:t>
            </w:r>
          </w:p>
        </w:tc>
        <w:tc>
          <w:tcPr>
            <w:tcW w:w="1033" w:type="pct"/>
            <w:gridSpan w:val="2"/>
            <w:hideMark/>
          </w:tcPr>
          <w:p w14:paraId="5D224618"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20%</w:t>
            </w:r>
          </w:p>
        </w:tc>
        <w:tc>
          <w:tcPr>
            <w:tcW w:w="1429" w:type="pct"/>
            <w:gridSpan w:val="4"/>
          </w:tcPr>
          <w:p w14:paraId="0D198C06" w14:textId="77777777" w:rsidR="00487869" w:rsidRPr="005E49BB" w:rsidRDefault="00487869" w:rsidP="008F11DE">
            <w:pPr>
              <w:widowControl/>
              <w:wordWrap w:val="0"/>
              <w:jc w:val="left"/>
              <w:rPr>
                <w:rFonts w:ascii="宋体" w:eastAsia="宋体" w:hAnsi="宋体" w:cs="宋体"/>
                <w:kern w:val="0"/>
                <w:szCs w:val="21"/>
              </w:rPr>
            </w:pPr>
          </w:p>
        </w:tc>
        <w:tc>
          <w:tcPr>
            <w:tcW w:w="1196" w:type="pct"/>
          </w:tcPr>
          <w:p w14:paraId="281D7A87" w14:textId="77777777" w:rsidR="00487869" w:rsidRPr="005E49BB" w:rsidRDefault="00487869" w:rsidP="008F11DE">
            <w:pPr>
              <w:widowControl/>
              <w:wordWrap w:val="0"/>
              <w:jc w:val="left"/>
              <w:rPr>
                <w:rFonts w:ascii="宋体" w:eastAsia="宋体" w:hAnsi="宋体" w:cs="宋体"/>
                <w:kern w:val="0"/>
                <w:szCs w:val="21"/>
              </w:rPr>
            </w:pPr>
          </w:p>
        </w:tc>
      </w:tr>
      <w:tr w:rsidR="00487869" w:rsidRPr="005E49BB" w14:paraId="06A49431"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871" w:type="pct"/>
            <w:gridSpan w:val="2"/>
            <w:hideMark/>
          </w:tcPr>
          <w:p w14:paraId="250BD8AD"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{b, c, d}</w:t>
            </w:r>
          </w:p>
        </w:tc>
        <w:tc>
          <w:tcPr>
            <w:tcW w:w="1033" w:type="pct"/>
            <w:gridSpan w:val="2"/>
            <w:hideMark/>
          </w:tcPr>
          <w:p w14:paraId="5284250F"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20%</w:t>
            </w:r>
          </w:p>
        </w:tc>
        <w:tc>
          <w:tcPr>
            <w:tcW w:w="1429" w:type="pct"/>
            <w:gridSpan w:val="4"/>
          </w:tcPr>
          <w:p w14:paraId="25303E75" w14:textId="77777777" w:rsidR="00487869" w:rsidRPr="005E49BB" w:rsidRDefault="00487869" w:rsidP="008F11DE">
            <w:pPr>
              <w:widowControl/>
              <w:wordWrap w:val="0"/>
              <w:jc w:val="left"/>
              <w:rPr>
                <w:rFonts w:ascii="宋体" w:eastAsia="宋体" w:hAnsi="宋体" w:cs="宋体"/>
                <w:kern w:val="0"/>
                <w:szCs w:val="21"/>
              </w:rPr>
            </w:pPr>
          </w:p>
        </w:tc>
        <w:tc>
          <w:tcPr>
            <w:tcW w:w="1196" w:type="pct"/>
          </w:tcPr>
          <w:p w14:paraId="46D8CFB1" w14:textId="77777777" w:rsidR="00487869" w:rsidRPr="005E49BB" w:rsidRDefault="00487869" w:rsidP="008F11DE">
            <w:pPr>
              <w:widowControl/>
              <w:wordWrap w:val="0"/>
              <w:jc w:val="left"/>
              <w:rPr>
                <w:rFonts w:ascii="宋体" w:eastAsia="宋体" w:hAnsi="宋体" w:cs="宋体"/>
                <w:kern w:val="0"/>
                <w:szCs w:val="21"/>
              </w:rPr>
            </w:pPr>
          </w:p>
        </w:tc>
      </w:tr>
      <w:tr w:rsidR="00487869" w:rsidRPr="005E49BB" w14:paraId="69957933"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871" w:type="pct"/>
            <w:gridSpan w:val="2"/>
            <w:hideMark/>
          </w:tcPr>
          <w:p w14:paraId="72D5DBF0" w14:textId="77777777" w:rsidR="00487869" w:rsidRPr="005E49BB" w:rsidRDefault="00487869" w:rsidP="008F11DE">
            <w:pPr>
              <w:widowControl/>
              <w:wordWrap w:val="0"/>
              <w:spacing w:before="100" w:beforeAutospacing="1" w:after="100" w:afterAutospacing="1"/>
              <w:jc w:val="left"/>
              <w:rPr>
                <w:rFonts w:ascii="宋体" w:eastAsia="宋体" w:hAnsi="宋体" w:cs="宋体"/>
                <w:kern w:val="0"/>
                <w:szCs w:val="21"/>
              </w:rPr>
            </w:pPr>
            <w:r w:rsidRPr="005E49BB">
              <w:rPr>
                <w:rFonts w:ascii="宋体" w:eastAsia="宋体" w:hAnsi="宋体" w:cs="宋体"/>
                <w:kern w:val="0"/>
                <w:szCs w:val="21"/>
              </w:rPr>
              <w:t>{b, c, f}</w:t>
            </w:r>
          </w:p>
        </w:tc>
        <w:tc>
          <w:tcPr>
            <w:tcW w:w="1033" w:type="pct"/>
            <w:gridSpan w:val="2"/>
            <w:hideMark/>
          </w:tcPr>
          <w:p w14:paraId="1163729D"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20%</w:t>
            </w:r>
          </w:p>
        </w:tc>
        <w:tc>
          <w:tcPr>
            <w:tcW w:w="1429" w:type="pct"/>
            <w:gridSpan w:val="4"/>
          </w:tcPr>
          <w:p w14:paraId="7732921F" w14:textId="77777777" w:rsidR="00487869" w:rsidRPr="005E49BB" w:rsidRDefault="00487869" w:rsidP="008F11DE">
            <w:pPr>
              <w:widowControl/>
              <w:wordWrap w:val="0"/>
              <w:jc w:val="left"/>
              <w:rPr>
                <w:rFonts w:ascii="宋体" w:eastAsia="宋体" w:hAnsi="宋体" w:cs="宋体"/>
                <w:kern w:val="0"/>
                <w:szCs w:val="21"/>
              </w:rPr>
            </w:pPr>
          </w:p>
        </w:tc>
        <w:tc>
          <w:tcPr>
            <w:tcW w:w="1196" w:type="pct"/>
          </w:tcPr>
          <w:p w14:paraId="6A1CAFE9" w14:textId="77777777" w:rsidR="00487869" w:rsidRPr="005E49BB" w:rsidRDefault="00487869" w:rsidP="008F11DE">
            <w:pPr>
              <w:widowControl/>
              <w:wordWrap w:val="0"/>
              <w:jc w:val="left"/>
              <w:rPr>
                <w:rFonts w:ascii="宋体" w:eastAsia="宋体" w:hAnsi="宋体" w:cs="宋体"/>
                <w:kern w:val="0"/>
                <w:szCs w:val="21"/>
              </w:rPr>
            </w:pPr>
          </w:p>
        </w:tc>
      </w:tr>
      <w:tr w:rsidR="00487869" w:rsidRPr="005E49BB" w14:paraId="706318DC" w14:textId="77777777" w:rsidTr="00FB45EE">
        <w:tblPrEx>
          <w:tblCellSpacing w:w="15" w:type="dxa"/>
          <w:tblCellMar>
            <w:top w:w="15" w:type="dxa"/>
            <w:left w:w="15" w:type="dxa"/>
            <w:bottom w:w="15" w:type="dxa"/>
            <w:right w:w="15" w:type="dxa"/>
          </w:tblCellMar>
        </w:tblPrEx>
        <w:trPr>
          <w:gridAfter w:val="1"/>
          <w:wAfter w:w="471" w:type="pct"/>
          <w:tblCellSpacing w:w="15" w:type="dxa"/>
        </w:trPr>
        <w:tc>
          <w:tcPr>
            <w:tcW w:w="871" w:type="pct"/>
            <w:gridSpan w:val="2"/>
            <w:hideMark/>
          </w:tcPr>
          <w:p w14:paraId="26578786"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lastRenderedPageBreak/>
              <w:t>{c, d, f}</w:t>
            </w:r>
          </w:p>
        </w:tc>
        <w:tc>
          <w:tcPr>
            <w:tcW w:w="1033" w:type="pct"/>
            <w:gridSpan w:val="2"/>
            <w:hideMark/>
          </w:tcPr>
          <w:p w14:paraId="06F6EC09" w14:textId="77777777" w:rsidR="00487869" w:rsidRPr="005E49BB" w:rsidRDefault="00487869" w:rsidP="008F11DE">
            <w:pPr>
              <w:widowControl/>
              <w:wordWrap w:val="0"/>
              <w:jc w:val="left"/>
              <w:rPr>
                <w:rFonts w:ascii="宋体" w:eastAsia="宋体" w:hAnsi="宋体" w:cs="宋体"/>
                <w:kern w:val="0"/>
                <w:szCs w:val="21"/>
              </w:rPr>
            </w:pPr>
            <w:r w:rsidRPr="005E49BB">
              <w:rPr>
                <w:rFonts w:ascii="宋体" w:eastAsia="宋体" w:hAnsi="宋体" w:cs="宋体"/>
                <w:kern w:val="0"/>
                <w:szCs w:val="21"/>
              </w:rPr>
              <w:t>20%</w:t>
            </w:r>
          </w:p>
        </w:tc>
        <w:tc>
          <w:tcPr>
            <w:tcW w:w="1429" w:type="pct"/>
            <w:gridSpan w:val="4"/>
          </w:tcPr>
          <w:p w14:paraId="5DAE32FB" w14:textId="77777777" w:rsidR="00487869" w:rsidRPr="005E49BB" w:rsidRDefault="00487869" w:rsidP="008F11DE">
            <w:pPr>
              <w:widowControl/>
              <w:wordWrap w:val="0"/>
              <w:jc w:val="left"/>
              <w:rPr>
                <w:rFonts w:ascii="宋体" w:eastAsia="宋体" w:hAnsi="宋体" w:cs="宋体"/>
                <w:kern w:val="0"/>
                <w:szCs w:val="21"/>
              </w:rPr>
            </w:pPr>
          </w:p>
        </w:tc>
        <w:tc>
          <w:tcPr>
            <w:tcW w:w="1196" w:type="pct"/>
          </w:tcPr>
          <w:p w14:paraId="7EE69EB2" w14:textId="77777777" w:rsidR="00487869" w:rsidRPr="005E49BB" w:rsidRDefault="00487869" w:rsidP="008F11DE">
            <w:pPr>
              <w:widowControl/>
              <w:wordWrap w:val="0"/>
              <w:jc w:val="left"/>
              <w:rPr>
                <w:rFonts w:ascii="宋体" w:eastAsia="宋体" w:hAnsi="宋体" w:cs="宋体"/>
                <w:kern w:val="0"/>
                <w:szCs w:val="21"/>
              </w:rPr>
            </w:pPr>
          </w:p>
        </w:tc>
      </w:tr>
    </w:tbl>
    <w:p w14:paraId="18323A61" w14:textId="77777777" w:rsidR="006E53CA" w:rsidRPr="005E49BB" w:rsidRDefault="006E53CA" w:rsidP="006E53CA">
      <w:pPr>
        <w:widowControl/>
        <w:spacing w:before="100" w:beforeAutospacing="1" w:after="100" w:afterAutospacing="1"/>
        <w:jc w:val="left"/>
        <w:rPr>
          <w:rFonts w:ascii="宋体" w:eastAsia="宋体" w:hAnsi="宋体" w:cs="宋体"/>
          <w:color w:val="333333"/>
          <w:kern w:val="0"/>
          <w:szCs w:val="21"/>
        </w:rPr>
      </w:pPr>
      <w:r w:rsidRPr="005E49BB">
        <w:rPr>
          <w:rFonts w:ascii="宋体" w:eastAsia="宋体" w:hAnsi="宋体" w:cs="宋体"/>
          <w:color w:val="333333"/>
          <w:kern w:val="0"/>
          <w:szCs w:val="21"/>
        </w:rPr>
        <w:t>C4</w:t>
      </w:r>
      <w:r w:rsidRPr="005E49BB">
        <w:rPr>
          <w:rFonts w:ascii="宋体" w:eastAsia="宋体" w:hAnsi="宋体" w:cs="宋体" w:hint="eastAsia"/>
          <w:color w:val="333333"/>
          <w:kern w:val="0"/>
          <w:szCs w:val="21"/>
        </w:rPr>
        <w:t xml:space="preserve">。 </w:t>
      </w:r>
      <w:r w:rsidRPr="005E49BB">
        <w:rPr>
          <w:rFonts w:ascii="宋体" w:eastAsia="宋体" w:hAnsi="宋体" w:cs="宋体"/>
          <w:color w:val="333333"/>
          <w:kern w:val="0"/>
          <w:szCs w:val="21"/>
        </w:rPr>
        <w:t>L4</w:t>
      </w:r>
      <w:r w:rsidRPr="005E49BB">
        <w:rPr>
          <w:rFonts w:ascii="宋体" w:eastAsia="宋体" w:hAnsi="宋体" w:cs="宋体" w:hint="eastAsia"/>
          <w:color w:val="333333"/>
          <w:kern w:val="0"/>
          <w:szCs w:val="21"/>
        </w:rPr>
        <w:t>无</w:t>
      </w:r>
    </w:p>
    <w:tbl>
      <w:tblPr>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670"/>
        <w:gridCol w:w="2460"/>
      </w:tblGrid>
      <w:tr w:rsidR="006E53CA" w:rsidRPr="005E49BB" w14:paraId="05B5849E" w14:textId="77777777" w:rsidTr="008F11DE">
        <w:trPr>
          <w:tblCellSpacing w:w="15" w:type="dxa"/>
        </w:trPr>
        <w:tc>
          <w:tcPr>
            <w:tcW w:w="2310" w:type="dxa"/>
            <w:tcMar>
              <w:top w:w="0" w:type="dxa"/>
              <w:left w:w="105" w:type="dxa"/>
              <w:bottom w:w="0" w:type="dxa"/>
              <w:right w:w="105" w:type="dxa"/>
            </w:tcMar>
            <w:hideMark/>
          </w:tcPr>
          <w:p w14:paraId="59F663EB" w14:textId="77777777" w:rsidR="006E53CA" w:rsidRPr="005E49BB" w:rsidRDefault="006E53CA"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b/>
                <w:bCs/>
                <w:kern w:val="0"/>
                <w:szCs w:val="21"/>
              </w:rPr>
              <w:t>Item</w:t>
            </w:r>
          </w:p>
        </w:tc>
        <w:tc>
          <w:tcPr>
            <w:tcW w:w="2130" w:type="dxa"/>
            <w:tcMar>
              <w:top w:w="0" w:type="dxa"/>
              <w:left w:w="105" w:type="dxa"/>
              <w:bottom w:w="0" w:type="dxa"/>
              <w:right w:w="105" w:type="dxa"/>
            </w:tcMar>
            <w:hideMark/>
          </w:tcPr>
          <w:p w14:paraId="5C640F8D" w14:textId="77777777" w:rsidR="006E53CA" w:rsidRPr="005E49BB" w:rsidRDefault="006E53CA"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b/>
                <w:bCs/>
                <w:kern w:val="0"/>
                <w:szCs w:val="21"/>
              </w:rPr>
              <w:t>支持度</w:t>
            </w:r>
          </w:p>
        </w:tc>
      </w:tr>
      <w:tr w:rsidR="006E53CA" w:rsidRPr="005E49BB" w14:paraId="089F2EF3" w14:textId="77777777" w:rsidTr="008F11DE">
        <w:trPr>
          <w:trHeight w:val="85"/>
          <w:tblCellSpacing w:w="15" w:type="dxa"/>
        </w:trPr>
        <w:tc>
          <w:tcPr>
            <w:tcW w:w="2625" w:type="dxa"/>
            <w:tcMar>
              <w:top w:w="0" w:type="dxa"/>
              <w:left w:w="105" w:type="dxa"/>
              <w:bottom w:w="0" w:type="dxa"/>
              <w:right w:w="105" w:type="dxa"/>
            </w:tcMar>
            <w:hideMark/>
          </w:tcPr>
          <w:p w14:paraId="1FAD668F" w14:textId="77777777" w:rsidR="006E53CA" w:rsidRPr="005E49BB" w:rsidRDefault="006E53CA"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{a, b, c, d}</w:t>
            </w:r>
          </w:p>
        </w:tc>
        <w:tc>
          <w:tcPr>
            <w:tcW w:w="2415" w:type="dxa"/>
            <w:tcMar>
              <w:top w:w="0" w:type="dxa"/>
              <w:left w:w="105" w:type="dxa"/>
              <w:bottom w:w="0" w:type="dxa"/>
              <w:right w:w="105" w:type="dxa"/>
            </w:tcMar>
            <w:hideMark/>
          </w:tcPr>
          <w:p w14:paraId="5A444886" w14:textId="77777777" w:rsidR="006E53CA" w:rsidRPr="005E49BB" w:rsidRDefault="006E53CA" w:rsidP="008F11DE">
            <w:pPr>
              <w:widowControl/>
              <w:wordWrap w:val="0"/>
              <w:spacing w:before="100" w:beforeAutospacing="1" w:after="100" w:afterAutospacing="1" w:line="390" w:lineRule="atLeast"/>
              <w:jc w:val="left"/>
              <w:rPr>
                <w:rFonts w:ascii="宋体" w:eastAsia="宋体" w:hAnsi="宋体" w:cs="宋体"/>
                <w:kern w:val="0"/>
                <w:szCs w:val="21"/>
              </w:rPr>
            </w:pPr>
            <w:r w:rsidRPr="005E49BB">
              <w:rPr>
                <w:rFonts w:ascii="宋体" w:eastAsia="宋体" w:hAnsi="宋体" w:cs="宋体"/>
                <w:kern w:val="0"/>
                <w:szCs w:val="21"/>
              </w:rPr>
              <w:t>20%</w:t>
            </w:r>
          </w:p>
        </w:tc>
      </w:tr>
    </w:tbl>
    <w:p w14:paraId="1C771B4D" w14:textId="4C664652" w:rsidR="006E53CA" w:rsidRPr="005E49BB" w:rsidRDefault="006E53CA" w:rsidP="006E53CA">
      <w:pPr>
        <w:pStyle w:val="ListParagraph"/>
        <w:ind w:left="360" w:firstLineChars="0" w:firstLine="0"/>
        <w:rPr>
          <w:szCs w:val="21"/>
        </w:rPr>
      </w:pPr>
    </w:p>
    <w:p w14:paraId="69CF187D" w14:textId="77777777" w:rsidR="006E53CA" w:rsidRPr="005E49BB" w:rsidRDefault="006E53CA" w:rsidP="006E53CA">
      <w:pPr>
        <w:widowControl/>
        <w:spacing w:before="100" w:beforeAutospacing="1" w:after="100" w:afterAutospacing="1"/>
        <w:jc w:val="left"/>
        <w:rPr>
          <w:rFonts w:ascii="宋体" w:eastAsia="宋体" w:hAnsi="宋体" w:cs="宋体"/>
          <w:color w:val="333333"/>
          <w:kern w:val="0"/>
          <w:szCs w:val="21"/>
        </w:rPr>
      </w:pPr>
      <w:r w:rsidRPr="005E49BB">
        <w:rPr>
          <w:rFonts w:ascii="宋体" w:eastAsia="宋体" w:hAnsi="宋体" w:cs="宋体"/>
          <w:b/>
          <w:bCs/>
          <w:color w:val="333333"/>
          <w:kern w:val="0"/>
          <w:szCs w:val="21"/>
        </w:rPr>
        <w:t>关联规则：</w:t>
      </w:r>
      <w:r w:rsidRPr="005E49BB">
        <w:rPr>
          <w:rFonts w:ascii="宋体" w:eastAsia="宋体" w:hAnsi="宋体" w:cs="宋体"/>
          <w:color w:val="333333"/>
          <w:kern w:val="0"/>
          <w:szCs w:val="21"/>
        </w:rPr>
        <w:t>{a, b, c}所有非空子集有{a}， {b}， {c}， {a, b}， {a, c}， {b, c}</w:t>
      </w:r>
    </w:p>
    <w:p w14:paraId="48EB6E98" w14:textId="77777777" w:rsidR="006E53CA" w:rsidRPr="005E49BB" w:rsidRDefault="006E53CA" w:rsidP="006E53CA">
      <w:pPr>
        <w:widowControl/>
        <w:spacing w:before="100" w:beforeAutospacing="1" w:after="100" w:afterAutospacing="1"/>
        <w:jc w:val="left"/>
        <w:rPr>
          <w:rFonts w:ascii="宋体" w:eastAsia="宋体" w:hAnsi="宋体" w:cs="宋体"/>
          <w:color w:val="333333"/>
          <w:kern w:val="0"/>
          <w:szCs w:val="21"/>
        </w:rPr>
      </w:pPr>
      <w:r w:rsidRPr="005E49BB">
        <w:rPr>
          <w:rFonts w:ascii="宋体" w:eastAsia="宋体" w:hAnsi="宋体" w:cs="宋体"/>
          <w:color w:val="333333"/>
          <w:kern w:val="0"/>
          <w:szCs w:val="21"/>
        </w:rPr>
        <w:t>{a}→{b, c} 2/4=50%</w:t>
      </w:r>
      <w:r w:rsidRPr="005E49BB">
        <w:rPr>
          <w:rFonts w:ascii="宋体" w:eastAsia="宋体" w:hAnsi="宋体" w:cs="宋体" w:hint="eastAsia"/>
          <w:color w:val="333333"/>
          <w:kern w:val="0"/>
          <w:szCs w:val="21"/>
        </w:rPr>
        <w:t>；</w:t>
      </w:r>
      <w:r w:rsidRPr="005E49BB">
        <w:rPr>
          <w:rFonts w:ascii="宋体" w:eastAsia="宋体" w:hAnsi="宋体" w:cs="宋体"/>
          <w:color w:val="333333"/>
          <w:kern w:val="0"/>
          <w:szCs w:val="21"/>
        </w:rPr>
        <w:t>{b}→{a, c} 2/3=66.67%</w:t>
      </w:r>
      <w:r w:rsidRPr="005E49BB">
        <w:rPr>
          <w:rFonts w:ascii="宋体" w:eastAsia="宋体" w:hAnsi="宋体" w:cs="宋体" w:hint="eastAsia"/>
          <w:color w:val="333333"/>
          <w:kern w:val="0"/>
          <w:szCs w:val="21"/>
        </w:rPr>
        <w:t>；</w:t>
      </w:r>
      <w:r w:rsidRPr="005E49BB">
        <w:rPr>
          <w:rFonts w:ascii="宋体" w:eastAsia="宋体" w:hAnsi="宋体" w:cs="宋体"/>
          <w:color w:val="333333"/>
          <w:kern w:val="0"/>
          <w:szCs w:val="21"/>
        </w:rPr>
        <w:t>{c}→{a, b} 2/4=50%</w:t>
      </w:r>
    </w:p>
    <w:p w14:paraId="0AFE8860" w14:textId="77777777" w:rsidR="006E53CA" w:rsidRPr="005E49BB" w:rsidRDefault="006E53CA" w:rsidP="006E53CA">
      <w:pPr>
        <w:widowControl/>
        <w:spacing w:before="100" w:beforeAutospacing="1" w:after="100" w:afterAutospacing="1"/>
        <w:jc w:val="left"/>
        <w:rPr>
          <w:rFonts w:ascii="宋体" w:eastAsia="宋体" w:hAnsi="宋体" w:cs="宋体"/>
          <w:color w:val="333333"/>
          <w:kern w:val="0"/>
          <w:szCs w:val="21"/>
        </w:rPr>
      </w:pPr>
      <w:r w:rsidRPr="005E49BB">
        <w:rPr>
          <w:rFonts w:ascii="宋体" w:eastAsia="宋体" w:hAnsi="宋体" w:cs="宋体"/>
          <w:color w:val="333333"/>
          <w:kern w:val="0"/>
          <w:szCs w:val="21"/>
        </w:rPr>
        <w:t>{a, b}→{c} 3/3=100%</w:t>
      </w:r>
      <w:r w:rsidRPr="005E49BB">
        <w:rPr>
          <w:rFonts w:ascii="宋体" w:eastAsia="宋体" w:hAnsi="宋体" w:cs="宋体" w:hint="eastAsia"/>
          <w:color w:val="333333"/>
          <w:kern w:val="0"/>
          <w:szCs w:val="21"/>
        </w:rPr>
        <w:t>；</w:t>
      </w:r>
      <w:r w:rsidRPr="005E49BB">
        <w:rPr>
          <w:rFonts w:ascii="宋体" w:eastAsia="宋体" w:hAnsi="宋体" w:cs="宋体"/>
          <w:color w:val="333333"/>
          <w:kern w:val="0"/>
          <w:szCs w:val="21"/>
        </w:rPr>
        <w:t>{a, c}→{b} 3/3=100%</w:t>
      </w:r>
      <w:r w:rsidRPr="005E49BB">
        <w:rPr>
          <w:rFonts w:ascii="宋体" w:eastAsia="宋体" w:hAnsi="宋体" w:cs="宋体" w:hint="eastAsia"/>
          <w:color w:val="333333"/>
          <w:kern w:val="0"/>
          <w:szCs w:val="21"/>
        </w:rPr>
        <w:t>；</w:t>
      </w:r>
      <w:r w:rsidRPr="005E49BB">
        <w:rPr>
          <w:rFonts w:ascii="宋体" w:eastAsia="宋体" w:hAnsi="宋体" w:cs="宋体"/>
          <w:color w:val="333333"/>
          <w:kern w:val="0"/>
          <w:szCs w:val="21"/>
        </w:rPr>
        <w:t>{b, c}→{a} 2/3=66.67%</w:t>
      </w:r>
    </w:p>
    <w:p w14:paraId="61C28578" w14:textId="77777777" w:rsidR="006E53CA" w:rsidRPr="005E49BB" w:rsidRDefault="006E53CA" w:rsidP="006E53CA">
      <w:pPr>
        <w:widowControl/>
        <w:spacing w:before="100" w:beforeAutospacing="1" w:after="100" w:afterAutospacing="1"/>
        <w:jc w:val="left"/>
        <w:rPr>
          <w:rFonts w:ascii="宋体" w:eastAsia="宋体" w:hAnsi="宋体" w:cs="宋体"/>
          <w:kern w:val="0"/>
          <w:szCs w:val="21"/>
        </w:rPr>
      </w:pPr>
      <w:r w:rsidRPr="005E49BB">
        <w:rPr>
          <w:rFonts w:ascii="宋体" w:eastAsia="宋体" w:hAnsi="宋体" w:cs="宋体"/>
          <w:color w:val="333333"/>
          <w:kern w:val="0"/>
          <w:szCs w:val="21"/>
        </w:rPr>
        <w:t>由原题知，</w:t>
      </w:r>
      <w:proofErr w:type="spellStart"/>
      <w:r w:rsidRPr="005E49BB">
        <w:rPr>
          <w:rFonts w:ascii="宋体" w:eastAsia="宋体" w:hAnsi="宋体" w:cs="宋体"/>
          <w:color w:val="333333"/>
          <w:kern w:val="0"/>
          <w:szCs w:val="21"/>
        </w:rPr>
        <w:t>minconf</w:t>
      </w:r>
      <w:proofErr w:type="spellEnd"/>
      <w:r w:rsidRPr="005E49BB">
        <w:rPr>
          <w:rFonts w:ascii="宋体" w:eastAsia="宋体" w:hAnsi="宋体" w:cs="宋体"/>
          <w:color w:val="333333"/>
          <w:kern w:val="0"/>
          <w:szCs w:val="21"/>
        </w:rPr>
        <w:t>=60%，所以{b}→{a, c}，{a, b}→{c}，{a, c}→{b},，{</w:t>
      </w:r>
      <w:proofErr w:type="spellStart"/>
      <w:r w:rsidRPr="005E49BB">
        <w:rPr>
          <w:rFonts w:ascii="宋体" w:eastAsia="宋体" w:hAnsi="宋体" w:cs="宋体"/>
          <w:color w:val="333333"/>
          <w:kern w:val="0"/>
          <w:szCs w:val="21"/>
        </w:rPr>
        <w:t>b</w:t>
      </w:r>
      <w:proofErr w:type="spellEnd"/>
      <w:r w:rsidRPr="005E49BB">
        <w:rPr>
          <w:rFonts w:ascii="宋体" w:eastAsia="宋体" w:hAnsi="宋体" w:cs="宋体"/>
          <w:color w:val="333333"/>
          <w:kern w:val="0"/>
          <w:szCs w:val="21"/>
        </w:rPr>
        <w:t>, c}→{a}符合</w:t>
      </w:r>
      <w:r w:rsidRPr="005E49BB">
        <w:rPr>
          <w:rFonts w:ascii="宋体" w:eastAsia="宋体" w:hAnsi="宋体" w:cs="宋体" w:hint="eastAsia"/>
          <w:color w:val="333333"/>
          <w:kern w:val="0"/>
          <w:szCs w:val="21"/>
        </w:rPr>
        <w:t>。</w:t>
      </w:r>
      <w:r w:rsidRPr="005E49BB">
        <w:rPr>
          <w:rFonts w:ascii="宋体" w:eastAsia="宋体" w:hAnsi="宋体" w:cs="宋体"/>
          <w:kern w:val="0"/>
          <w:szCs w:val="21"/>
        </w:rPr>
        <w:t>对于{a, b, d}同理</w:t>
      </w:r>
    </w:p>
    <w:p w14:paraId="7C60D21D" w14:textId="5E59B359" w:rsidR="00C10F47" w:rsidRPr="005E49BB" w:rsidRDefault="006E53CA" w:rsidP="00A551E2">
      <w:pPr>
        <w:pStyle w:val="ListParagraph"/>
        <w:numPr>
          <w:ilvl w:val="0"/>
          <w:numId w:val="9"/>
        </w:numPr>
        <w:ind w:firstLineChars="0"/>
        <w:rPr>
          <w:szCs w:val="21"/>
        </w:rPr>
      </w:pPr>
      <w:r w:rsidRPr="005E49BB">
        <w:rPr>
          <w:rFonts w:hint="eastAsia"/>
          <w:szCs w:val="21"/>
        </w:rPr>
        <w:t>计算聚类</w:t>
      </w:r>
      <w:r w:rsidR="00A551E2" w:rsidRPr="005E49BB">
        <w:rPr>
          <w:rFonts w:hint="eastAsia"/>
          <w:szCs w:val="21"/>
        </w:rPr>
        <w:t>。</w:t>
      </w:r>
      <w:r w:rsidR="00487869" w:rsidRPr="005E49BB">
        <w:rPr>
          <w:rFonts w:hint="eastAsia"/>
          <w:szCs w:val="21"/>
        </w:rPr>
        <w:t>假设10个对象的两个属性取值分别为A(1,2)、B(2,1)、C(3,2.5)、D(4,4.6)、E(4.5,5)、F(5,4.5)、G(6,3)、H(6,4)、I(7,3.5)、J(3,4.8)。用K均值法将其聚为3个类。</w:t>
      </w:r>
    </w:p>
    <w:p w14:paraId="696D8016" w14:textId="15CE5D07" w:rsidR="00487869" w:rsidRPr="005E49BB" w:rsidRDefault="00487869" w:rsidP="00487869">
      <w:pPr>
        <w:widowControl/>
        <w:spacing w:before="100" w:beforeAutospacing="1" w:after="100" w:afterAutospacing="1"/>
        <w:jc w:val="left"/>
        <w:rPr>
          <w:rFonts w:ascii="宋体" w:eastAsia="宋体" w:hAnsi="宋体" w:cs="宋体"/>
          <w:kern w:val="0"/>
          <w:szCs w:val="21"/>
        </w:rPr>
      </w:pPr>
      <w:r w:rsidRPr="005E49BB">
        <w:rPr>
          <w:rFonts w:ascii="微软雅黑" w:eastAsia="微软雅黑" w:hAnsi="微软雅黑" w:cs="宋体" w:hint="eastAsia"/>
          <w:b/>
          <w:bCs/>
          <w:kern w:val="0"/>
          <w:szCs w:val="21"/>
        </w:rPr>
        <w:t>答：</w:t>
      </w:r>
      <w:r w:rsidRPr="005E49BB">
        <w:rPr>
          <w:rFonts w:ascii="宋体" w:eastAsia="宋体" w:hAnsi="宋体" w:cs="宋体"/>
          <w:kern w:val="0"/>
          <w:szCs w:val="21"/>
        </w:rPr>
        <w:t xml:space="preserve"> A1(1, 9) A2(3, 8)  A3(5, 5) A4(9, 2) B1(6, 8)  B2(10, 5)  B3(3, 8)C1(10, 2)  C2(4, 8)  C3(2, 6)  C4(7, 3)</w:t>
      </w:r>
    </w:p>
    <w:p w14:paraId="28D7B7BE" w14:textId="77777777" w:rsidR="00487869" w:rsidRPr="005E49BB" w:rsidRDefault="00487869" w:rsidP="00487869">
      <w:pPr>
        <w:widowControl/>
        <w:autoSpaceDE w:val="0"/>
        <w:autoSpaceDN w:val="0"/>
        <w:spacing w:before="100" w:beforeAutospacing="1" w:after="2"/>
        <w:jc w:val="left"/>
        <w:rPr>
          <w:rFonts w:ascii="宋体" w:eastAsia="宋体" w:hAnsi="宋体" w:cs="宋体"/>
          <w:kern w:val="0"/>
          <w:szCs w:val="21"/>
        </w:rPr>
      </w:pPr>
      <w:r w:rsidRPr="005E49BB">
        <w:rPr>
          <w:rFonts w:ascii="微软雅黑" w:eastAsia="微软雅黑" w:hAnsi="微软雅黑" w:cs="宋体" w:hint="eastAsia"/>
          <w:kern w:val="0"/>
          <w:szCs w:val="21"/>
        </w:rPr>
        <w:t xml:space="preserve">由题意知 </w:t>
      </w:r>
      <w:r w:rsidRPr="005E49BB">
        <w:rPr>
          <w:rFonts w:ascii="宋体" w:eastAsia="宋体" w:hAnsi="宋体" w:cs="宋体"/>
          <w:kern w:val="0"/>
          <w:szCs w:val="21"/>
        </w:rPr>
        <w:t>K=3</w:t>
      </w:r>
      <w:r w:rsidRPr="005E49BB">
        <w:rPr>
          <w:rFonts w:ascii="宋体" w:eastAsia="宋体" w:hAnsi="宋体" w:cs="宋体" w:hint="eastAsia"/>
          <w:kern w:val="0"/>
          <w:szCs w:val="21"/>
        </w:rPr>
        <w:t>。</w:t>
      </w:r>
      <w:r w:rsidRPr="005E49BB">
        <w:rPr>
          <w:rFonts w:ascii="微软雅黑" w:eastAsia="微软雅黑" w:hAnsi="微软雅黑" w:cs="宋体" w:hint="eastAsia"/>
          <w:kern w:val="0"/>
          <w:szCs w:val="21"/>
        </w:rPr>
        <w:t>曼哈顿距离为</w:t>
      </w:r>
      <w:r w:rsidRPr="005E49BB">
        <w:rPr>
          <w:rFonts w:ascii="宋体" w:eastAsia="宋体" w:hAnsi="宋体" w:cs="宋体" w:hint="eastAsia"/>
          <w:kern w:val="0"/>
          <w:szCs w:val="21"/>
        </w:rPr>
        <w:t>|x1-x2|+|y1-y2|</w:t>
      </w:r>
      <w:r w:rsidRPr="005E49BB">
        <w:rPr>
          <w:rFonts w:ascii="微软雅黑" w:eastAsia="微软雅黑" w:hAnsi="微软雅黑" w:cs="宋体" w:hint="eastAsia"/>
          <w:kern w:val="0"/>
          <w:szCs w:val="21"/>
        </w:rPr>
        <w:t>欧式=</w:t>
      </w:r>
      <w:r w:rsidRPr="005E49BB">
        <w:rPr>
          <w:rFonts w:ascii="宋体" w:eastAsia="宋体" w:hAnsi="宋体" w:cs="宋体"/>
          <w:noProof/>
          <w:kern w:val="0"/>
          <w:szCs w:val="21"/>
        </w:rPr>
        <w:drawing>
          <wp:inline distT="0" distB="0" distL="0" distR="0" wp14:anchorId="191CD359" wp14:editId="01E4B515">
            <wp:extent cx="1638935" cy="207010"/>
            <wp:effectExtent l="0" t="0" r="0" b="2540"/>
            <wp:docPr id="21" name="图片 21" descr="https://mmbiz.qpic.cn/mmbiz_png/4TQGCsqoianCuPNQhsuZXYErSSkibLBxQ505PKLwx1o7ulTZjbFicCBibeNXA7RxUawsiby7Tmk9hM1Yuj61ic7ZMjO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4TQGCsqoianCuPNQhsuZXYErSSkibLBxQ505PKLwx1o7ulTZjbFicCBibeNXA7RxUawsiby7Tmk9hM1Yuj61ic7ZMjOA/640?wx_fmt=png&amp;wxfrom=5&amp;wx_lazy=1&amp;wx_c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935" cy="207010"/>
                    </a:xfrm>
                    <a:prstGeom prst="rect">
                      <a:avLst/>
                    </a:prstGeom>
                    <a:noFill/>
                    <a:ln>
                      <a:noFill/>
                    </a:ln>
                  </pic:spPr>
                </pic:pic>
              </a:graphicData>
            </a:graphic>
          </wp:inline>
        </w:drawing>
      </w:r>
    </w:p>
    <w:p w14:paraId="76B0AF24" w14:textId="77777777" w:rsidR="00487869" w:rsidRPr="005E49BB" w:rsidRDefault="00487869" w:rsidP="00487869">
      <w:pPr>
        <w:widowControl/>
        <w:autoSpaceDE w:val="0"/>
        <w:autoSpaceDN w:val="0"/>
        <w:spacing w:before="100" w:beforeAutospacing="1" w:after="2"/>
        <w:jc w:val="left"/>
        <w:rPr>
          <w:rFonts w:ascii="宋体" w:eastAsia="宋体" w:hAnsi="宋体" w:cs="宋体"/>
          <w:kern w:val="0"/>
          <w:szCs w:val="21"/>
        </w:rPr>
      </w:pPr>
      <w:r w:rsidRPr="005E49BB">
        <w:rPr>
          <w:rFonts w:ascii="微软雅黑" w:eastAsia="微软雅黑" w:hAnsi="微软雅黑" w:cs="宋体" w:hint="eastAsia"/>
          <w:kern w:val="0"/>
          <w:szCs w:val="21"/>
        </w:rPr>
        <w:t>第一次迭代（横屏看）</w:t>
      </w:r>
    </w:p>
    <w:tbl>
      <w:tblPr>
        <w:tblW w:w="0" w:type="auto"/>
        <w:tblCellSpacing w:w="0" w:type="dxa"/>
        <w:tblCellMar>
          <w:left w:w="0" w:type="dxa"/>
          <w:right w:w="0" w:type="dxa"/>
        </w:tblCellMar>
        <w:tblLook w:val="04A0" w:firstRow="1" w:lastRow="0" w:firstColumn="1" w:lastColumn="0" w:noHBand="0" w:noVBand="1"/>
      </w:tblPr>
      <w:tblGrid>
        <w:gridCol w:w="675"/>
        <w:gridCol w:w="675"/>
        <w:gridCol w:w="675"/>
        <w:gridCol w:w="675"/>
        <w:gridCol w:w="630"/>
        <w:gridCol w:w="675"/>
        <w:gridCol w:w="675"/>
        <w:gridCol w:w="690"/>
        <w:gridCol w:w="675"/>
        <w:gridCol w:w="675"/>
        <w:gridCol w:w="675"/>
        <w:gridCol w:w="675"/>
      </w:tblGrid>
      <w:tr w:rsidR="00487869" w:rsidRPr="005E49BB" w14:paraId="04B9C13A" w14:textId="77777777" w:rsidTr="008F11DE">
        <w:trPr>
          <w:tblCellSpacing w:w="0" w:type="dxa"/>
        </w:trPr>
        <w:tc>
          <w:tcPr>
            <w:tcW w:w="67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733BDDFA" w14:textId="77777777" w:rsidR="00487869" w:rsidRPr="005E49BB" w:rsidRDefault="00487869" w:rsidP="008F11DE">
            <w:pPr>
              <w:widowControl/>
              <w:jc w:val="left"/>
              <w:rPr>
                <w:rFonts w:ascii="宋体" w:eastAsia="宋体" w:hAnsi="宋体" w:cs="宋体"/>
                <w:kern w:val="0"/>
                <w:szCs w:val="21"/>
              </w:rPr>
            </w:pP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5ABFC138"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A1</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096475DC"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A2</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6E0A3DB4"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A3</w:t>
            </w:r>
          </w:p>
        </w:tc>
        <w:tc>
          <w:tcPr>
            <w:tcW w:w="630"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19EE18DB"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A4</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5E3C43C7"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B1</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4901084D"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B2</w:t>
            </w:r>
          </w:p>
        </w:tc>
        <w:tc>
          <w:tcPr>
            <w:tcW w:w="690"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47A8581A"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B3</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2048A707"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C1</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1E3C7942"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C2</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110497EB"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C3</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7844DC06"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C4</w:t>
            </w:r>
          </w:p>
        </w:tc>
      </w:tr>
      <w:tr w:rsidR="00487869" w:rsidRPr="005E49BB" w14:paraId="0FFEC2FA" w14:textId="77777777" w:rsidTr="008F11DE">
        <w:trPr>
          <w:tblCellSpacing w:w="0" w:type="dxa"/>
        </w:trPr>
        <w:tc>
          <w:tcPr>
            <w:tcW w:w="67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65368909"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A1</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78341C98"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0</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0239FCDE"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05A677B1"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9</w:t>
            </w:r>
          </w:p>
        </w:tc>
        <w:tc>
          <w:tcPr>
            <w:tcW w:w="630" w:type="dxa"/>
            <w:tcBorders>
              <w:top w:val="nil"/>
              <w:left w:val="nil"/>
              <w:bottom w:val="single" w:sz="6" w:space="0" w:color="auto"/>
              <w:right w:val="single" w:sz="6" w:space="0" w:color="auto"/>
            </w:tcBorders>
            <w:tcMar>
              <w:top w:w="0" w:type="dxa"/>
              <w:left w:w="105" w:type="dxa"/>
              <w:bottom w:w="0" w:type="dxa"/>
              <w:right w:w="105" w:type="dxa"/>
            </w:tcMar>
            <w:hideMark/>
          </w:tcPr>
          <w:p w14:paraId="5E4A66C4"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15</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67555724"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6</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4FFCEADA"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13</w:t>
            </w:r>
          </w:p>
        </w:tc>
        <w:tc>
          <w:tcPr>
            <w:tcW w:w="690" w:type="dxa"/>
            <w:tcBorders>
              <w:top w:val="nil"/>
              <w:left w:val="nil"/>
              <w:bottom w:val="single" w:sz="6" w:space="0" w:color="auto"/>
              <w:right w:val="single" w:sz="6" w:space="0" w:color="auto"/>
            </w:tcBorders>
            <w:tcMar>
              <w:top w:w="0" w:type="dxa"/>
              <w:left w:w="105" w:type="dxa"/>
              <w:bottom w:w="0" w:type="dxa"/>
              <w:right w:w="105" w:type="dxa"/>
            </w:tcMar>
            <w:hideMark/>
          </w:tcPr>
          <w:p w14:paraId="34CA80D1"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57BCA0AD"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16</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7A6CE303"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4</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3E4DE5F2"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4</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4D7B587E"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12</w:t>
            </w:r>
          </w:p>
        </w:tc>
      </w:tr>
      <w:tr w:rsidR="00487869" w:rsidRPr="005E49BB" w14:paraId="4C2129C4" w14:textId="77777777" w:rsidTr="008F11DE">
        <w:trPr>
          <w:tblCellSpacing w:w="0" w:type="dxa"/>
        </w:trPr>
        <w:tc>
          <w:tcPr>
            <w:tcW w:w="67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3B8AA532"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B1</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50F047BB"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6</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2CFC9F3C"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72759384"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5</w:t>
            </w:r>
          </w:p>
        </w:tc>
        <w:tc>
          <w:tcPr>
            <w:tcW w:w="630" w:type="dxa"/>
            <w:tcBorders>
              <w:top w:val="nil"/>
              <w:left w:val="nil"/>
              <w:bottom w:val="single" w:sz="6" w:space="0" w:color="auto"/>
              <w:right w:val="single" w:sz="6" w:space="0" w:color="auto"/>
            </w:tcBorders>
            <w:tcMar>
              <w:top w:w="0" w:type="dxa"/>
              <w:left w:w="105" w:type="dxa"/>
              <w:bottom w:w="0" w:type="dxa"/>
              <w:right w:w="105" w:type="dxa"/>
            </w:tcMar>
            <w:hideMark/>
          </w:tcPr>
          <w:p w14:paraId="23A91D2D"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9</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29D10251"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0</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5252B564"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7</w:t>
            </w:r>
          </w:p>
        </w:tc>
        <w:tc>
          <w:tcPr>
            <w:tcW w:w="690" w:type="dxa"/>
            <w:tcBorders>
              <w:top w:val="nil"/>
              <w:left w:val="nil"/>
              <w:bottom w:val="single" w:sz="6" w:space="0" w:color="auto"/>
              <w:right w:val="single" w:sz="6" w:space="0" w:color="auto"/>
            </w:tcBorders>
            <w:tcMar>
              <w:top w:w="0" w:type="dxa"/>
              <w:left w:w="105" w:type="dxa"/>
              <w:bottom w:w="0" w:type="dxa"/>
              <w:right w:w="105" w:type="dxa"/>
            </w:tcMar>
            <w:hideMark/>
          </w:tcPr>
          <w:p w14:paraId="4A05A09C"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54EF4DFF"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10</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7B901ADB"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2</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626340FD"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6</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14C10673"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6</w:t>
            </w:r>
          </w:p>
        </w:tc>
      </w:tr>
      <w:tr w:rsidR="00487869" w:rsidRPr="005E49BB" w14:paraId="58520E5A" w14:textId="77777777" w:rsidTr="008F11DE">
        <w:trPr>
          <w:tblCellSpacing w:w="0" w:type="dxa"/>
        </w:trPr>
        <w:tc>
          <w:tcPr>
            <w:tcW w:w="67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2F4C22B0"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C1</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16DB95A7"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16</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0108E7BC"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4DAED663"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7</w:t>
            </w:r>
          </w:p>
        </w:tc>
        <w:tc>
          <w:tcPr>
            <w:tcW w:w="630" w:type="dxa"/>
            <w:tcBorders>
              <w:top w:val="nil"/>
              <w:left w:val="nil"/>
              <w:bottom w:val="single" w:sz="6" w:space="0" w:color="auto"/>
              <w:right w:val="single" w:sz="6" w:space="0" w:color="auto"/>
            </w:tcBorders>
            <w:tcMar>
              <w:top w:w="0" w:type="dxa"/>
              <w:left w:w="105" w:type="dxa"/>
              <w:bottom w:w="0" w:type="dxa"/>
              <w:right w:w="105" w:type="dxa"/>
            </w:tcMar>
            <w:hideMark/>
          </w:tcPr>
          <w:p w14:paraId="47636B8F"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4C2218DA"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10</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53203D1C"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3</w:t>
            </w:r>
          </w:p>
        </w:tc>
        <w:tc>
          <w:tcPr>
            <w:tcW w:w="690" w:type="dxa"/>
            <w:tcBorders>
              <w:top w:val="nil"/>
              <w:left w:val="nil"/>
              <w:bottom w:val="single" w:sz="6" w:space="0" w:color="auto"/>
              <w:right w:val="single" w:sz="6" w:space="0" w:color="auto"/>
            </w:tcBorders>
            <w:tcMar>
              <w:top w:w="0" w:type="dxa"/>
              <w:left w:w="105" w:type="dxa"/>
              <w:bottom w:w="0" w:type="dxa"/>
              <w:right w:w="105" w:type="dxa"/>
            </w:tcMar>
            <w:hideMark/>
          </w:tcPr>
          <w:p w14:paraId="16D533D1"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0C3187D6"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0</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6334C4FA"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12</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7A759969"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12</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0C8B553F"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4</w:t>
            </w:r>
          </w:p>
        </w:tc>
      </w:tr>
    </w:tbl>
    <w:p w14:paraId="5EFD82F0" w14:textId="77777777" w:rsidR="00487869" w:rsidRPr="005E49BB" w:rsidRDefault="00487869" w:rsidP="00487869">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C1</w:t>
      </w:r>
      <w:r w:rsidRPr="005E49BB">
        <w:rPr>
          <w:rFonts w:ascii="宋体" w:eastAsia="宋体" w:hAnsi="宋体" w:cs="宋体" w:hint="eastAsia"/>
          <w:kern w:val="0"/>
          <w:szCs w:val="21"/>
        </w:rPr>
        <w:t>（第一个）</w:t>
      </w:r>
      <w:r w:rsidRPr="005E49BB">
        <w:rPr>
          <w:rFonts w:ascii="宋体" w:eastAsia="宋体" w:hAnsi="宋体" w:cs="宋体"/>
          <w:kern w:val="0"/>
          <w:szCs w:val="21"/>
        </w:rPr>
        <w:t>:A1</w:t>
      </w:r>
      <w:r w:rsidRPr="005E49BB">
        <w:rPr>
          <w:rFonts w:ascii="宋体" w:eastAsia="宋体" w:hAnsi="宋体" w:cs="宋体" w:hint="eastAsia"/>
          <w:kern w:val="0"/>
          <w:szCs w:val="21"/>
        </w:rPr>
        <w:t>、</w:t>
      </w:r>
      <w:r w:rsidRPr="005E49BB">
        <w:rPr>
          <w:rFonts w:ascii="宋体" w:eastAsia="宋体" w:hAnsi="宋体" w:cs="宋体"/>
          <w:kern w:val="0"/>
          <w:szCs w:val="21"/>
        </w:rPr>
        <w:t>A2</w:t>
      </w:r>
      <w:r w:rsidRPr="005E49BB">
        <w:rPr>
          <w:rFonts w:ascii="宋体" w:eastAsia="宋体" w:hAnsi="宋体" w:cs="宋体" w:hint="eastAsia"/>
          <w:kern w:val="0"/>
          <w:szCs w:val="21"/>
        </w:rPr>
        <w:t>、</w:t>
      </w:r>
      <w:r w:rsidRPr="005E49BB">
        <w:rPr>
          <w:rFonts w:ascii="宋体" w:eastAsia="宋体" w:hAnsi="宋体" w:cs="宋体"/>
          <w:kern w:val="0"/>
          <w:szCs w:val="21"/>
        </w:rPr>
        <w:t>B3</w:t>
      </w:r>
      <w:r w:rsidRPr="005E49BB">
        <w:rPr>
          <w:rFonts w:ascii="宋体" w:eastAsia="宋体" w:hAnsi="宋体" w:cs="宋体" w:hint="eastAsia"/>
          <w:kern w:val="0"/>
          <w:szCs w:val="21"/>
        </w:rPr>
        <w:t>、</w:t>
      </w:r>
      <w:r w:rsidRPr="005E49BB">
        <w:rPr>
          <w:rFonts w:ascii="宋体" w:eastAsia="宋体" w:hAnsi="宋体" w:cs="宋体"/>
          <w:kern w:val="0"/>
          <w:szCs w:val="21"/>
        </w:rPr>
        <w:t>C3</w:t>
      </w:r>
      <w:r w:rsidRPr="005E49BB">
        <w:rPr>
          <w:rFonts w:ascii="宋体" w:eastAsia="宋体" w:hAnsi="宋体" w:cs="宋体" w:hint="eastAsia"/>
          <w:kern w:val="0"/>
          <w:szCs w:val="21"/>
        </w:rPr>
        <w:t>；</w:t>
      </w:r>
      <w:r w:rsidRPr="005E49BB">
        <w:rPr>
          <w:rFonts w:ascii="宋体" w:eastAsia="宋体" w:hAnsi="宋体" w:cs="宋体"/>
          <w:kern w:val="0"/>
          <w:szCs w:val="21"/>
        </w:rPr>
        <w:t>C2</w:t>
      </w:r>
      <w:r w:rsidRPr="005E49BB">
        <w:rPr>
          <w:rFonts w:ascii="宋体" w:eastAsia="宋体" w:hAnsi="宋体" w:cs="宋体" w:hint="eastAsia"/>
          <w:kern w:val="0"/>
          <w:szCs w:val="21"/>
        </w:rPr>
        <w:t>（第二个）</w:t>
      </w:r>
      <w:r w:rsidRPr="005E49BB">
        <w:rPr>
          <w:rFonts w:ascii="宋体" w:eastAsia="宋体" w:hAnsi="宋体" w:cs="宋体"/>
          <w:kern w:val="0"/>
          <w:szCs w:val="21"/>
        </w:rPr>
        <w:t>: A3</w:t>
      </w:r>
      <w:r w:rsidRPr="005E49BB">
        <w:rPr>
          <w:rFonts w:ascii="宋体" w:eastAsia="宋体" w:hAnsi="宋体" w:cs="宋体" w:hint="eastAsia"/>
          <w:kern w:val="0"/>
          <w:szCs w:val="21"/>
        </w:rPr>
        <w:t>、</w:t>
      </w:r>
      <w:r w:rsidRPr="005E49BB">
        <w:rPr>
          <w:rFonts w:ascii="宋体" w:eastAsia="宋体" w:hAnsi="宋体" w:cs="宋体"/>
          <w:kern w:val="0"/>
          <w:szCs w:val="21"/>
        </w:rPr>
        <w:t>B1</w:t>
      </w:r>
      <w:r w:rsidRPr="005E49BB">
        <w:rPr>
          <w:rFonts w:ascii="宋体" w:eastAsia="宋体" w:hAnsi="宋体" w:cs="宋体" w:hint="eastAsia"/>
          <w:kern w:val="0"/>
          <w:szCs w:val="21"/>
        </w:rPr>
        <w:t>、</w:t>
      </w:r>
      <w:r w:rsidRPr="005E49BB">
        <w:rPr>
          <w:rFonts w:ascii="宋体" w:eastAsia="宋体" w:hAnsi="宋体" w:cs="宋体"/>
          <w:kern w:val="0"/>
          <w:szCs w:val="21"/>
        </w:rPr>
        <w:t>C2</w:t>
      </w:r>
      <w:r w:rsidRPr="005E49BB">
        <w:rPr>
          <w:rFonts w:ascii="宋体" w:eastAsia="宋体" w:hAnsi="宋体" w:cs="宋体" w:hint="eastAsia"/>
          <w:kern w:val="0"/>
          <w:szCs w:val="21"/>
        </w:rPr>
        <w:t>、</w:t>
      </w:r>
      <w:r w:rsidRPr="005E49BB">
        <w:rPr>
          <w:rFonts w:ascii="宋体" w:eastAsia="宋体" w:hAnsi="宋体" w:cs="宋体"/>
          <w:kern w:val="0"/>
          <w:szCs w:val="21"/>
        </w:rPr>
        <w:t>C3</w:t>
      </w:r>
      <w:r w:rsidRPr="005E49BB">
        <w:rPr>
          <w:rFonts w:ascii="宋体" w:eastAsia="宋体" w:hAnsi="宋体" w:cs="宋体" w:hint="eastAsia"/>
          <w:kern w:val="0"/>
          <w:szCs w:val="21"/>
        </w:rPr>
        <w:t>（第三个）</w:t>
      </w:r>
      <w:r w:rsidRPr="005E49BB">
        <w:rPr>
          <w:rFonts w:ascii="宋体" w:eastAsia="宋体" w:hAnsi="宋体" w:cs="宋体"/>
          <w:kern w:val="0"/>
          <w:szCs w:val="21"/>
        </w:rPr>
        <w:t>:A4</w:t>
      </w:r>
      <w:r w:rsidRPr="005E49BB">
        <w:rPr>
          <w:rFonts w:ascii="宋体" w:eastAsia="宋体" w:hAnsi="宋体" w:cs="宋体" w:hint="eastAsia"/>
          <w:kern w:val="0"/>
          <w:szCs w:val="21"/>
        </w:rPr>
        <w:t>、</w:t>
      </w:r>
      <w:r w:rsidRPr="005E49BB">
        <w:rPr>
          <w:rFonts w:ascii="宋体" w:eastAsia="宋体" w:hAnsi="宋体" w:cs="宋体"/>
          <w:kern w:val="0"/>
          <w:szCs w:val="21"/>
        </w:rPr>
        <w:t>B2</w:t>
      </w:r>
      <w:r w:rsidRPr="005E49BB">
        <w:rPr>
          <w:rFonts w:ascii="宋体" w:eastAsia="宋体" w:hAnsi="宋体" w:cs="宋体" w:hint="eastAsia"/>
          <w:kern w:val="0"/>
          <w:szCs w:val="21"/>
        </w:rPr>
        <w:t>、</w:t>
      </w:r>
      <w:r w:rsidRPr="005E49BB">
        <w:rPr>
          <w:rFonts w:ascii="宋体" w:eastAsia="宋体" w:hAnsi="宋体" w:cs="宋体"/>
          <w:kern w:val="0"/>
          <w:szCs w:val="21"/>
        </w:rPr>
        <w:t>C1</w:t>
      </w:r>
      <w:r w:rsidRPr="005E49BB">
        <w:rPr>
          <w:rFonts w:ascii="宋体" w:eastAsia="宋体" w:hAnsi="宋体" w:cs="宋体" w:hint="eastAsia"/>
          <w:kern w:val="0"/>
          <w:szCs w:val="21"/>
        </w:rPr>
        <w:t>、</w:t>
      </w:r>
      <w:r w:rsidRPr="005E49BB">
        <w:rPr>
          <w:rFonts w:ascii="宋体" w:eastAsia="宋体" w:hAnsi="宋体" w:cs="宋体"/>
          <w:kern w:val="0"/>
          <w:szCs w:val="21"/>
        </w:rPr>
        <w:t>C4</w:t>
      </w:r>
    </w:p>
    <w:p w14:paraId="3E950EC6" w14:textId="77777777" w:rsidR="00487869" w:rsidRPr="005E49BB" w:rsidRDefault="00487869" w:rsidP="00487869">
      <w:pPr>
        <w:widowControl/>
        <w:autoSpaceDE w:val="0"/>
        <w:autoSpaceDN w:val="0"/>
        <w:spacing w:before="100" w:beforeAutospacing="1" w:after="2"/>
        <w:jc w:val="left"/>
        <w:rPr>
          <w:rFonts w:ascii="宋体" w:eastAsia="宋体" w:hAnsi="宋体" w:cs="宋体"/>
          <w:kern w:val="0"/>
          <w:szCs w:val="21"/>
        </w:rPr>
      </w:pPr>
      <w:r w:rsidRPr="005E49BB">
        <w:rPr>
          <w:rFonts w:ascii="微软雅黑" w:eastAsia="微软雅黑" w:hAnsi="微软雅黑" w:cs="宋体" w:hint="eastAsia"/>
          <w:kern w:val="0"/>
          <w:szCs w:val="21"/>
        </w:rPr>
        <w:t>第二次迭代，算出一个新中心</w:t>
      </w:r>
    </w:p>
    <w:p w14:paraId="776496BF" w14:textId="77777777" w:rsidR="00487869" w:rsidRPr="005E49BB" w:rsidRDefault="00487869" w:rsidP="00487869">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C1</w:t>
      </w:r>
      <w:r w:rsidRPr="005E49BB">
        <w:rPr>
          <w:rFonts w:ascii="微软雅黑" w:eastAsia="微软雅黑" w:hAnsi="微软雅黑" w:cs="宋体" w:hint="eastAsia"/>
          <w:kern w:val="0"/>
          <w:szCs w:val="21"/>
        </w:rPr>
        <w:t>的中心：</w:t>
      </w:r>
      <w:r w:rsidRPr="005E49BB">
        <w:rPr>
          <w:rFonts w:ascii="宋体" w:eastAsia="宋体" w:hAnsi="宋体" w:cs="宋体"/>
          <w:kern w:val="0"/>
          <w:szCs w:val="21"/>
        </w:rPr>
        <w:t>((1+3+3+2)/4, (9+8+8+6)/4)=(2,7)</w:t>
      </w:r>
    </w:p>
    <w:p w14:paraId="68F80EE7" w14:textId="77777777" w:rsidR="00487869" w:rsidRPr="005E49BB" w:rsidRDefault="00487869" w:rsidP="00487869">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lastRenderedPageBreak/>
        <w:t>C2</w:t>
      </w:r>
      <w:r w:rsidRPr="005E49BB">
        <w:rPr>
          <w:rFonts w:ascii="微软雅黑" w:eastAsia="微软雅黑" w:hAnsi="微软雅黑" w:cs="宋体" w:hint="eastAsia"/>
          <w:kern w:val="0"/>
          <w:szCs w:val="21"/>
        </w:rPr>
        <w:t>的中心：</w:t>
      </w:r>
      <w:r w:rsidRPr="005E49BB">
        <w:rPr>
          <w:rFonts w:ascii="宋体" w:eastAsia="宋体" w:hAnsi="宋体" w:cs="宋体"/>
          <w:kern w:val="0"/>
          <w:szCs w:val="21"/>
        </w:rPr>
        <w:t>((5+6+4)/3,(4+8+8)/3)=(5,6)</w:t>
      </w:r>
    </w:p>
    <w:p w14:paraId="0F6094F4" w14:textId="77777777" w:rsidR="00487869" w:rsidRPr="005E49BB" w:rsidRDefault="00487869" w:rsidP="00487869">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C3</w:t>
      </w:r>
      <w:r w:rsidRPr="005E49BB">
        <w:rPr>
          <w:rFonts w:ascii="微软雅黑" w:eastAsia="微软雅黑" w:hAnsi="微软雅黑" w:cs="宋体" w:hint="eastAsia"/>
          <w:kern w:val="0"/>
          <w:szCs w:val="21"/>
        </w:rPr>
        <w:t>的中心：</w:t>
      </w:r>
      <w:r w:rsidRPr="005E49BB">
        <w:rPr>
          <w:rFonts w:ascii="宋体" w:eastAsia="宋体" w:hAnsi="宋体" w:cs="宋体"/>
          <w:kern w:val="0"/>
          <w:szCs w:val="21"/>
        </w:rPr>
        <w:t>((9+10+10+7)/4,(2+5+2+3)/4)=(9,3)</w:t>
      </w:r>
    </w:p>
    <w:p w14:paraId="073F10BD" w14:textId="77777777" w:rsidR="00487869" w:rsidRPr="005E49BB" w:rsidRDefault="00487869" w:rsidP="00487869">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w:t>
      </w:r>
      <w:r w:rsidRPr="005E49BB">
        <w:rPr>
          <w:rFonts w:ascii="微软雅黑" w:eastAsia="微软雅黑" w:hAnsi="微软雅黑" w:cs="宋体" w:hint="eastAsia"/>
          <w:kern w:val="0"/>
          <w:szCs w:val="21"/>
        </w:rPr>
        <w:t>横屏看）</w:t>
      </w:r>
    </w:p>
    <w:tbl>
      <w:tblPr>
        <w:tblW w:w="0" w:type="auto"/>
        <w:tblCellSpacing w:w="0" w:type="dxa"/>
        <w:tblCellMar>
          <w:left w:w="0" w:type="dxa"/>
          <w:right w:w="0" w:type="dxa"/>
        </w:tblCellMar>
        <w:tblLook w:val="04A0" w:firstRow="1" w:lastRow="0" w:firstColumn="1" w:lastColumn="0" w:noHBand="0" w:noVBand="1"/>
      </w:tblPr>
      <w:tblGrid>
        <w:gridCol w:w="765"/>
        <w:gridCol w:w="675"/>
        <w:gridCol w:w="675"/>
        <w:gridCol w:w="675"/>
        <w:gridCol w:w="630"/>
        <w:gridCol w:w="675"/>
        <w:gridCol w:w="675"/>
        <w:gridCol w:w="690"/>
        <w:gridCol w:w="675"/>
        <w:gridCol w:w="675"/>
        <w:gridCol w:w="675"/>
        <w:gridCol w:w="675"/>
      </w:tblGrid>
      <w:tr w:rsidR="00487869" w:rsidRPr="005E49BB" w14:paraId="1EED8AEF" w14:textId="77777777" w:rsidTr="008F11DE">
        <w:trPr>
          <w:tblCellSpacing w:w="0" w:type="dxa"/>
        </w:trPr>
        <w:tc>
          <w:tcPr>
            <w:tcW w:w="69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971C9B3" w14:textId="77777777" w:rsidR="00487869" w:rsidRPr="005E49BB" w:rsidRDefault="00487869" w:rsidP="008F11DE">
            <w:pPr>
              <w:widowControl/>
              <w:jc w:val="left"/>
              <w:rPr>
                <w:rFonts w:ascii="宋体" w:eastAsia="宋体" w:hAnsi="宋体" w:cs="宋体"/>
                <w:kern w:val="0"/>
                <w:szCs w:val="21"/>
              </w:rPr>
            </w:pP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3D53A3DB"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A1</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4CC1DB81"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A2</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440EC0A0"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A3</w:t>
            </w:r>
          </w:p>
        </w:tc>
        <w:tc>
          <w:tcPr>
            <w:tcW w:w="630"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05008F06"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A4</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017B84F1"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B1</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7AA7C805"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B2</w:t>
            </w:r>
          </w:p>
        </w:tc>
        <w:tc>
          <w:tcPr>
            <w:tcW w:w="690"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11B16A0C"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B3</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5E3E0189"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C1</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0BCDC0EF"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C2</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6F6F5455"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C3</w:t>
            </w:r>
          </w:p>
        </w:tc>
        <w:tc>
          <w:tcPr>
            <w:tcW w:w="67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14:paraId="1D0333F9"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C4</w:t>
            </w:r>
          </w:p>
        </w:tc>
      </w:tr>
      <w:tr w:rsidR="00487869" w:rsidRPr="005E49BB" w14:paraId="28655DF4" w14:textId="77777777" w:rsidTr="008F11DE">
        <w:trPr>
          <w:tblCellSpacing w:w="0" w:type="dxa"/>
        </w:trPr>
        <w:tc>
          <w:tcPr>
            <w:tcW w:w="690"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19F7C480"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(2,7)</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513A1587"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3C58AA45"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2</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3088E4D2"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6</w:t>
            </w:r>
          </w:p>
        </w:tc>
        <w:tc>
          <w:tcPr>
            <w:tcW w:w="630" w:type="dxa"/>
            <w:tcBorders>
              <w:top w:val="nil"/>
              <w:left w:val="nil"/>
              <w:bottom w:val="single" w:sz="6" w:space="0" w:color="auto"/>
              <w:right w:val="single" w:sz="6" w:space="0" w:color="auto"/>
            </w:tcBorders>
            <w:tcMar>
              <w:top w:w="0" w:type="dxa"/>
              <w:left w:w="105" w:type="dxa"/>
              <w:bottom w:w="0" w:type="dxa"/>
              <w:right w:w="105" w:type="dxa"/>
            </w:tcMar>
            <w:hideMark/>
          </w:tcPr>
          <w:p w14:paraId="0EBF1845"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12</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5412C996"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5</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6FCC5402"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10</w:t>
            </w:r>
          </w:p>
        </w:tc>
        <w:tc>
          <w:tcPr>
            <w:tcW w:w="690" w:type="dxa"/>
            <w:tcBorders>
              <w:top w:val="nil"/>
              <w:left w:val="nil"/>
              <w:bottom w:val="single" w:sz="6" w:space="0" w:color="auto"/>
              <w:right w:val="single" w:sz="6" w:space="0" w:color="auto"/>
            </w:tcBorders>
            <w:tcMar>
              <w:top w:w="0" w:type="dxa"/>
              <w:left w:w="105" w:type="dxa"/>
              <w:bottom w:w="0" w:type="dxa"/>
              <w:right w:w="105" w:type="dxa"/>
            </w:tcMar>
            <w:hideMark/>
          </w:tcPr>
          <w:p w14:paraId="0CBFCCBD"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2</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351E1373"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5DDD03BC"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2</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02E51ECA"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2ADAD68B"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9</w:t>
            </w:r>
          </w:p>
        </w:tc>
      </w:tr>
      <w:tr w:rsidR="00487869" w:rsidRPr="005E49BB" w14:paraId="3AFD8090" w14:textId="77777777" w:rsidTr="00101A6A">
        <w:trPr>
          <w:trHeight w:val="362"/>
          <w:tblCellSpacing w:w="0" w:type="dxa"/>
        </w:trPr>
        <w:tc>
          <w:tcPr>
            <w:tcW w:w="690"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53D220BF"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(5,6)</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3F3F27B0"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7</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74E25EC8"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4</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2B5B0250"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2</w:t>
            </w:r>
          </w:p>
        </w:tc>
        <w:tc>
          <w:tcPr>
            <w:tcW w:w="630" w:type="dxa"/>
            <w:tcBorders>
              <w:top w:val="nil"/>
              <w:left w:val="nil"/>
              <w:bottom w:val="single" w:sz="6" w:space="0" w:color="auto"/>
              <w:right w:val="single" w:sz="6" w:space="0" w:color="auto"/>
            </w:tcBorders>
            <w:tcMar>
              <w:top w:w="0" w:type="dxa"/>
              <w:left w:w="105" w:type="dxa"/>
              <w:bottom w:w="0" w:type="dxa"/>
              <w:right w:w="105" w:type="dxa"/>
            </w:tcMar>
            <w:hideMark/>
          </w:tcPr>
          <w:p w14:paraId="5D748104"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8</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59865B01"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125E2C6D"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6</w:t>
            </w:r>
          </w:p>
        </w:tc>
        <w:tc>
          <w:tcPr>
            <w:tcW w:w="690" w:type="dxa"/>
            <w:tcBorders>
              <w:top w:val="nil"/>
              <w:left w:val="nil"/>
              <w:bottom w:val="single" w:sz="6" w:space="0" w:color="auto"/>
              <w:right w:val="single" w:sz="6" w:space="0" w:color="auto"/>
            </w:tcBorders>
            <w:tcMar>
              <w:top w:w="0" w:type="dxa"/>
              <w:left w:w="105" w:type="dxa"/>
              <w:bottom w:w="0" w:type="dxa"/>
              <w:right w:w="105" w:type="dxa"/>
            </w:tcMar>
            <w:hideMark/>
          </w:tcPr>
          <w:p w14:paraId="41DB1D20"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4</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0DF93210"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9</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2C0256B2"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70C4BE0E"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46BC25A8"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5</w:t>
            </w:r>
          </w:p>
        </w:tc>
      </w:tr>
      <w:tr w:rsidR="00487869" w:rsidRPr="005E49BB" w14:paraId="5A41606B" w14:textId="77777777" w:rsidTr="008F11DE">
        <w:trPr>
          <w:tblCellSpacing w:w="0" w:type="dxa"/>
        </w:trPr>
        <w:tc>
          <w:tcPr>
            <w:tcW w:w="690"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14:paraId="2A39E8AF"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(9,3)</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0AA04949"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14</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4228227A"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11</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18BF7B90"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5</w:t>
            </w:r>
          </w:p>
        </w:tc>
        <w:tc>
          <w:tcPr>
            <w:tcW w:w="630" w:type="dxa"/>
            <w:tcBorders>
              <w:top w:val="nil"/>
              <w:left w:val="nil"/>
              <w:bottom w:val="single" w:sz="6" w:space="0" w:color="auto"/>
              <w:right w:val="single" w:sz="6" w:space="0" w:color="auto"/>
            </w:tcBorders>
            <w:tcMar>
              <w:top w:w="0" w:type="dxa"/>
              <w:left w:w="105" w:type="dxa"/>
              <w:bottom w:w="0" w:type="dxa"/>
              <w:right w:w="105" w:type="dxa"/>
            </w:tcMar>
            <w:hideMark/>
          </w:tcPr>
          <w:p w14:paraId="04F4039B"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203AFEF1"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8</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12532EC8"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3</w:t>
            </w:r>
          </w:p>
        </w:tc>
        <w:tc>
          <w:tcPr>
            <w:tcW w:w="690" w:type="dxa"/>
            <w:tcBorders>
              <w:top w:val="nil"/>
              <w:left w:val="nil"/>
              <w:bottom w:val="single" w:sz="6" w:space="0" w:color="auto"/>
              <w:right w:val="single" w:sz="6" w:space="0" w:color="auto"/>
            </w:tcBorders>
            <w:tcMar>
              <w:top w:w="0" w:type="dxa"/>
              <w:left w:w="105" w:type="dxa"/>
              <w:bottom w:w="0" w:type="dxa"/>
              <w:right w:w="105" w:type="dxa"/>
            </w:tcMar>
            <w:hideMark/>
          </w:tcPr>
          <w:p w14:paraId="1C367039"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11</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6F7BEBB5"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2</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000E7705"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10</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45F89C76"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10</w:t>
            </w:r>
          </w:p>
        </w:tc>
        <w:tc>
          <w:tcPr>
            <w:tcW w:w="675" w:type="dxa"/>
            <w:tcBorders>
              <w:top w:val="nil"/>
              <w:left w:val="nil"/>
              <w:bottom w:val="single" w:sz="6" w:space="0" w:color="auto"/>
              <w:right w:val="single" w:sz="6" w:space="0" w:color="auto"/>
            </w:tcBorders>
            <w:tcMar>
              <w:top w:w="0" w:type="dxa"/>
              <w:left w:w="105" w:type="dxa"/>
              <w:bottom w:w="0" w:type="dxa"/>
              <w:right w:w="105" w:type="dxa"/>
            </w:tcMar>
            <w:hideMark/>
          </w:tcPr>
          <w:p w14:paraId="6D9723B2" w14:textId="77777777" w:rsidR="00487869" w:rsidRPr="005E49BB" w:rsidRDefault="00487869" w:rsidP="008F11DE">
            <w:pPr>
              <w:widowControl/>
              <w:autoSpaceDE w:val="0"/>
              <w:autoSpaceDN w:val="0"/>
              <w:spacing w:before="100" w:beforeAutospacing="1" w:after="2"/>
              <w:jc w:val="left"/>
              <w:rPr>
                <w:rFonts w:ascii="宋体" w:eastAsia="宋体" w:hAnsi="宋体" w:cs="宋体"/>
                <w:kern w:val="0"/>
                <w:szCs w:val="21"/>
              </w:rPr>
            </w:pPr>
            <w:r w:rsidRPr="005E49BB">
              <w:rPr>
                <w:rFonts w:ascii="宋体" w:eastAsia="宋体" w:hAnsi="宋体" w:cs="宋体"/>
                <w:kern w:val="0"/>
                <w:szCs w:val="21"/>
              </w:rPr>
              <w:t>2</w:t>
            </w:r>
          </w:p>
        </w:tc>
      </w:tr>
    </w:tbl>
    <w:p w14:paraId="535C5370" w14:textId="6F8EA110" w:rsidR="00137B0E" w:rsidRDefault="00137B0E" w:rsidP="000D4C3C">
      <w:pPr>
        <w:pStyle w:val="ListParagraph"/>
        <w:ind w:left="1080" w:firstLineChars="0" w:firstLine="0"/>
      </w:pPr>
    </w:p>
    <w:sectPr w:rsidR="00137B0E">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71CBE" w14:textId="77777777" w:rsidR="00E04848" w:rsidRDefault="00E04848" w:rsidP="00642280">
      <w:r>
        <w:separator/>
      </w:r>
    </w:p>
  </w:endnote>
  <w:endnote w:type="continuationSeparator" w:id="0">
    <w:p w14:paraId="2D0270B7" w14:textId="77777777" w:rsidR="00E04848" w:rsidRDefault="00E04848" w:rsidP="00642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971400"/>
      <w:docPartObj>
        <w:docPartGallery w:val="Page Numbers (Bottom of Page)"/>
        <w:docPartUnique/>
      </w:docPartObj>
    </w:sdtPr>
    <w:sdtEndPr/>
    <w:sdtContent>
      <w:p w14:paraId="5363A3E1" w14:textId="57B47464" w:rsidR="008F11DE" w:rsidRDefault="00E04848">
        <w:pPr>
          <w:pStyle w:val="Footer"/>
          <w:jc w:val="center"/>
        </w:pPr>
        <w:sdt>
          <w:sdtPr>
            <w:id w:val="1728636285"/>
            <w:docPartObj>
              <w:docPartGallery w:val="Page Numbers (Top of Page)"/>
              <w:docPartUnique/>
            </w:docPartObj>
          </w:sdtPr>
          <w:sdtEndPr/>
          <w:sdtContent>
            <w:r w:rsidR="008F11DE">
              <w:t xml:space="preserve">DBMS </w:t>
            </w:r>
            <w:r w:rsidR="008F11DE">
              <w:rPr>
                <w:rFonts w:hint="eastAsia"/>
              </w:rPr>
              <w:t>复习</w:t>
            </w:r>
            <w:r w:rsidR="008F11DE">
              <w:rPr>
                <w:lang w:val="zh-CN"/>
              </w:rPr>
              <w:t xml:space="preserve">  </w:t>
            </w:r>
            <w:r w:rsidR="008F11DE">
              <w:rPr>
                <w:rFonts w:hint="eastAsia"/>
                <w:lang w:val="zh-CN"/>
              </w:rPr>
              <w:t xml:space="preserve">第 </w:t>
            </w:r>
            <w:r w:rsidR="008F11DE">
              <w:rPr>
                <w:b/>
                <w:bCs/>
                <w:sz w:val="24"/>
                <w:szCs w:val="24"/>
              </w:rPr>
              <w:fldChar w:fldCharType="begin"/>
            </w:r>
            <w:r w:rsidR="008F11DE">
              <w:rPr>
                <w:b/>
                <w:bCs/>
              </w:rPr>
              <w:instrText>PAGE</w:instrText>
            </w:r>
            <w:r w:rsidR="008F11DE">
              <w:rPr>
                <w:b/>
                <w:bCs/>
                <w:sz w:val="24"/>
                <w:szCs w:val="24"/>
              </w:rPr>
              <w:fldChar w:fldCharType="separate"/>
            </w:r>
            <w:r w:rsidR="004223AF">
              <w:rPr>
                <w:b/>
                <w:bCs/>
                <w:noProof/>
              </w:rPr>
              <w:t>1</w:t>
            </w:r>
            <w:r w:rsidR="008F11DE">
              <w:rPr>
                <w:b/>
                <w:bCs/>
                <w:sz w:val="24"/>
                <w:szCs w:val="24"/>
              </w:rPr>
              <w:fldChar w:fldCharType="end"/>
            </w:r>
            <w:r w:rsidR="008F11DE">
              <w:rPr>
                <w:lang w:val="zh-CN"/>
              </w:rPr>
              <w:t xml:space="preserve"> </w:t>
            </w:r>
            <w:r w:rsidR="008F11DE">
              <w:rPr>
                <w:rFonts w:hint="eastAsia"/>
                <w:lang w:val="zh-CN"/>
              </w:rPr>
              <w:t>页</w:t>
            </w:r>
            <w:r w:rsidR="008F11DE">
              <w:rPr>
                <w:lang w:val="zh-CN"/>
              </w:rPr>
              <w:t>/</w:t>
            </w:r>
            <w:r w:rsidR="008F11DE">
              <w:rPr>
                <w:rFonts w:hint="eastAsia"/>
                <w:lang w:val="zh-CN"/>
              </w:rPr>
              <w:t>共</w:t>
            </w:r>
            <w:r w:rsidR="008F11DE">
              <w:rPr>
                <w:lang w:val="zh-CN"/>
              </w:rPr>
              <w:t xml:space="preserve"> </w:t>
            </w:r>
            <w:r w:rsidR="008F11DE">
              <w:rPr>
                <w:b/>
                <w:bCs/>
                <w:sz w:val="24"/>
                <w:szCs w:val="24"/>
              </w:rPr>
              <w:fldChar w:fldCharType="begin"/>
            </w:r>
            <w:r w:rsidR="008F11DE">
              <w:rPr>
                <w:b/>
                <w:bCs/>
              </w:rPr>
              <w:instrText>NUMPAGES</w:instrText>
            </w:r>
            <w:r w:rsidR="008F11DE">
              <w:rPr>
                <w:b/>
                <w:bCs/>
                <w:sz w:val="24"/>
                <w:szCs w:val="24"/>
              </w:rPr>
              <w:fldChar w:fldCharType="separate"/>
            </w:r>
            <w:r w:rsidR="004223AF">
              <w:rPr>
                <w:b/>
                <w:bCs/>
                <w:noProof/>
              </w:rPr>
              <w:t>12</w:t>
            </w:r>
            <w:r w:rsidR="008F11DE">
              <w:rPr>
                <w:b/>
                <w:bCs/>
                <w:sz w:val="24"/>
                <w:szCs w:val="24"/>
              </w:rPr>
              <w:fldChar w:fldCharType="end"/>
            </w:r>
          </w:sdtContent>
        </w:sdt>
        <w:r w:rsidR="008F11DE">
          <w:t xml:space="preserve"> </w:t>
        </w:r>
        <w:r w:rsidR="008F11DE">
          <w:rPr>
            <w:rFonts w:hint="eastAsia"/>
          </w:rPr>
          <w:t>页</w:t>
        </w:r>
      </w:p>
    </w:sdtContent>
  </w:sdt>
  <w:p w14:paraId="660DEEA5" w14:textId="77777777" w:rsidR="008F11DE" w:rsidRDefault="008F11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916F1" w14:textId="77777777" w:rsidR="00E04848" w:rsidRDefault="00E04848" w:rsidP="00642280">
      <w:r>
        <w:separator/>
      </w:r>
    </w:p>
  </w:footnote>
  <w:footnote w:type="continuationSeparator" w:id="0">
    <w:p w14:paraId="46297E13" w14:textId="77777777" w:rsidR="00E04848" w:rsidRDefault="00E04848" w:rsidP="006422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FEE"/>
    <w:multiLevelType w:val="hybridMultilevel"/>
    <w:tmpl w:val="765E52C8"/>
    <w:lvl w:ilvl="0" w:tplc="2F18F8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E8F2AFF"/>
    <w:multiLevelType w:val="hybridMultilevel"/>
    <w:tmpl w:val="DD34C234"/>
    <w:lvl w:ilvl="0" w:tplc="E36AE2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B7263B"/>
    <w:multiLevelType w:val="hybridMultilevel"/>
    <w:tmpl w:val="CC36B6A2"/>
    <w:lvl w:ilvl="0" w:tplc="94B6874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19F38A4"/>
    <w:multiLevelType w:val="hybridMultilevel"/>
    <w:tmpl w:val="9A762EC0"/>
    <w:lvl w:ilvl="0" w:tplc="C09A4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6C3EB7"/>
    <w:multiLevelType w:val="hybridMultilevel"/>
    <w:tmpl w:val="487A06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3B6D92"/>
    <w:multiLevelType w:val="hybridMultilevel"/>
    <w:tmpl w:val="DB42FD30"/>
    <w:lvl w:ilvl="0" w:tplc="511AB13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8C43040"/>
    <w:multiLevelType w:val="hybridMultilevel"/>
    <w:tmpl w:val="6F4AE32A"/>
    <w:lvl w:ilvl="0" w:tplc="F00A30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E9A13AA"/>
    <w:multiLevelType w:val="hybridMultilevel"/>
    <w:tmpl w:val="CB62E6B4"/>
    <w:lvl w:ilvl="0" w:tplc="ACAAA16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4AE2AB9"/>
    <w:multiLevelType w:val="hybridMultilevel"/>
    <w:tmpl w:val="A2A081F6"/>
    <w:lvl w:ilvl="0" w:tplc="57CC8A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5374DE1"/>
    <w:multiLevelType w:val="hybridMultilevel"/>
    <w:tmpl w:val="D1927EDA"/>
    <w:lvl w:ilvl="0" w:tplc="437EB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C73E34"/>
    <w:multiLevelType w:val="hybridMultilevel"/>
    <w:tmpl w:val="D9869892"/>
    <w:lvl w:ilvl="0" w:tplc="63A4188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96E3F7B"/>
    <w:multiLevelType w:val="hybridMultilevel"/>
    <w:tmpl w:val="BF3843F0"/>
    <w:lvl w:ilvl="0" w:tplc="6EAAE1F2">
      <w:start w:val="1"/>
      <w:numFmt w:val="decimal"/>
      <w:lvlText w:val="（%1）"/>
      <w:lvlJc w:val="left"/>
      <w:pPr>
        <w:ind w:left="1141" w:hanging="72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2">
    <w:nsid w:val="4EAB29B4"/>
    <w:multiLevelType w:val="hybridMultilevel"/>
    <w:tmpl w:val="2D289FB8"/>
    <w:lvl w:ilvl="0" w:tplc="07189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8B37DA"/>
    <w:multiLevelType w:val="hybridMultilevel"/>
    <w:tmpl w:val="89063BFC"/>
    <w:lvl w:ilvl="0" w:tplc="8D20A85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3C74BA4"/>
    <w:multiLevelType w:val="hybridMultilevel"/>
    <w:tmpl w:val="2924B7B4"/>
    <w:lvl w:ilvl="0" w:tplc="33FA7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7896E1B"/>
    <w:multiLevelType w:val="hybridMultilevel"/>
    <w:tmpl w:val="F07C7382"/>
    <w:lvl w:ilvl="0" w:tplc="7F4AB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7671FC"/>
    <w:multiLevelType w:val="hybridMultilevel"/>
    <w:tmpl w:val="62B8B26A"/>
    <w:lvl w:ilvl="0" w:tplc="31E44B2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6CDC09EE"/>
    <w:multiLevelType w:val="hybridMultilevel"/>
    <w:tmpl w:val="99AE0FD6"/>
    <w:lvl w:ilvl="0" w:tplc="B3D2FE1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2BC6D90"/>
    <w:multiLevelType w:val="hybridMultilevel"/>
    <w:tmpl w:val="A76081C4"/>
    <w:lvl w:ilvl="0" w:tplc="658046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9"/>
  </w:num>
  <w:num w:numId="3">
    <w:abstractNumId w:val="14"/>
  </w:num>
  <w:num w:numId="4">
    <w:abstractNumId w:val="12"/>
  </w:num>
  <w:num w:numId="5">
    <w:abstractNumId w:val="7"/>
  </w:num>
  <w:num w:numId="6">
    <w:abstractNumId w:val="0"/>
  </w:num>
  <w:num w:numId="7">
    <w:abstractNumId w:val="2"/>
  </w:num>
  <w:num w:numId="8">
    <w:abstractNumId w:val="11"/>
  </w:num>
  <w:num w:numId="9">
    <w:abstractNumId w:val="3"/>
  </w:num>
  <w:num w:numId="10">
    <w:abstractNumId w:val="17"/>
  </w:num>
  <w:num w:numId="11">
    <w:abstractNumId w:val="13"/>
  </w:num>
  <w:num w:numId="12">
    <w:abstractNumId w:val="10"/>
  </w:num>
  <w:num w:numId="13">
    <w:abstractNumId w:val="8"/>
  </w:num>
  <w:num w:numId="14">
    <w:abstractNumId w:val="18"/>
  </w:num>
  <w:num w:numId="15">
    <w:abstractNumId w:val="6"/>
  </w:num>
  <w:num w:numId="16">
    <w:abstractNumId w:val="16"/>
  </w:num>
  <w:num w:numId="17">
    <w:abstractNumId w:val="1"/>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CF7"/>
    <w:rsid w:val="00047497"/>
    <w:rsid w:val="00052093"/>
    <w:rsid w:val="00060F19"/>
    <w:rsid w:val="000C1674"/>
    <w:rsid w:val="000D4C3C"/>
    <w:rsid w:val="000E3B38"/>
    <w:rsid w:val="00101A6A"/>
    <w:rsid w:val="00110D07"/>
    <w:rsid w:val="00137B0E"/>
    <w:rsid w:val="0017082A"/>
    <w:rsid w:val="00223E84"/>
    <w:rsid w:val="00240A75"/>
    <w:rsid w:val="002E3D98"/>
    <w:rsid w:val="003011A1"/>
    <w:rsid w:val="00305C99"/>
    <w:rsid w:val="003202D7"/>
    <w:rsid w:val="003F3F9C"/>
    <w:rsid w:val="004122D4"/>
    <w:rsid w:val="004158AC"/>
    <w:rsid w:val="004223AF"/>
    <w:rsid w:val="00454D74"/>
    <w:rsid w:val="00470916"/>
    <w:rsid w:val="00487869"/>
    <w:rsid w:val="004A6AED"/>
    <w:rsid w:val="005E49BB"/>
    <w:rsid w:val="006123CD"/>
    <w:rsid w:val="0063413F"/>
    <w:rsid w:val="00637B0E"/>
    <w:rsid w:val="00642280"/>
    <w:rsid w:val="0066152E"/>
    <w:rsid w:val="006755D7"/>
    <w:rsid w:val="00695EA6"/>
    <w:rsid w:val="006B61D3"/>
    <w:rsid w:val="006D3CF7"/>
    <w:rsid w:val="006E53CA"/>
    <w:rsid w:val="006E5906"/>
    <w:rsid w:val="006F2A50"/>
    <w:rsid w:val="007C7F40"/>
    <w:rsid w:val="007E2404"/>
    <w:rsid w:val="00817BC0"/>
    <w:rsid w:val="00870924"/>
    <w:rsid w:val="008F11DE"/>
    <w:rsid w:val="0095447D"/>
    <w:rsid w:val="00957B8A"/>
    <w:rsid w:val="00984C67"/>
    <w:rsid w:val="009C08C3"/>
    <w:rsid w:val="00A03477"/>
    <w:rsid w:val="00A2165B"/>
    <w:rsid w:val="00A47667"/>
    <w:rsid w:val="00A551E2"/>
    <w:rsid w:val="00A953CF"/>
    <w:rsid w:val="00AE69B4"/>
    <w:rsid w:val="00B4645B"/>
    <w:rsid w:val="00B76FCD"/>
    <w:rsid w:val="00BC7246"/>
    <w:rsid w:val="00C10F47"/>
    <w:rsid w:val="00C9239B"/>
    <w:rsid w:val="00C938FE"/>
    <w:rsid w:val="00CE528B"/>
    <w:rsid w:val="00CF00BF"/>
    <w:rsid w:val="00D005D0"/>
    <w:rsid w:val="00D05571"/>
    <w:rsid w:val="00D21768"/>
    <w:rsid w:val="00D26E9A"/>
    <w:rsid w:val="00D6147D"/>
    <w:rsid w:val="00D70280"/>
    <w:rsid w:val="00D93A6A"/>
    <w:rsid w:val="00E04848"/>
    <w:rsid w:val="00E20235"/>
    <w:rsid w:val="00E64B45"/>
    <w:rsid w:val="00E75A0D"/>
    <w:rsid w:val="00EF21A2"/>
    <w:rsid w:val="00F2140D"/>
    <w:rsid w:val="00F2234D"/>
    <w:rsid w:val="00FB45EE"/>
    <w:rsid w:val="00FD1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BE31E"/>
  <w15:chartTrackingRefBased/>
  <w15:docId w15:val="{0D3F84C9-BFAB-4462-A5F6-E8BFC1D3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214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422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42280"/>
    <w:rPr>
      <w:sz w:val="18"/>
      <w:szCs w:val="18"/>
    </w:rPr>
  </w:style>
  <w:style w:type="paragraph" w:styleId="Footer">
    <w:name w:val="footer"/>
    <w:basedOn w:val="Normal"/>
    <w:link w:val="FooterChar"/>
    <w:uiPriority w:val="99"/>
    <w:unhideWhenUsed/>
    <w:rsid w:val="006422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42280"/>
    <w:rPr>
      <w:sz w:val="18"/>
      <w:szCs w:val="18"/>
    </w:rPr>
  </w:style>
  <w:style w:type="paragraph" w:styleId="ListParagraph">
    <w:name w:val="List Paragraph"/>
    <w:basedOn w:val="Normal"/>
    <w:uiPriority w:val="34"/>
    <w:qFormat/>
    <w:rsid w:val="00642280"/>
    <w:pPr>
      <w:ind w:firstLineChars="200" w:firstLine="420"/>
    </w:pPr>
  </w:style>
  <w:style w:type="character" w:customStyle="1" w:styleId="Heading1Char">
    <w:name w:val="Heading 1 Char"/>
    <w:basedOn w:val="DefaultParagraphFont"/>
    <w:link w:val="Heading1"/>
    <w:uiPriority w:val="9"/>
    <w:rsid w:val="00F2140D"/>
    <w:rPr>
      <w:rFonts w:ascii="宋体" w:eastAsia="宋体" w:hAnsi="宋体" w:cs="宋体"/>
      <w:b/>
      <w:bCs/>
      <w:kern w:val="36"/>
      <w:sz w:val="48"/>
      <w:szCs w:val="48"/>
    </w:rPr>
  </w:style>
  <w:style w:type="table" w:styleId="TableGrid">
    <w:name w:val="Table Grid"/>
    <w:basedOn w:val="TableNormal"/>
    <w:rsid w:val="0087092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gif"/><Relationship Id="rId9" Type="http://schemas.openxmlformats.org/officeDocument/2006/relationships/image" Target="media/image3.gif"/><Relationship Id="rId10"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2028</TotalTime>
  <Pages>12</Pages>
  <Words>1626</Words>
  <Characters>9272</Characters>
  <Application>Microsoft Macintosh Word</Application>
  <DocSecurity>0</DocSecurity>
  <Lines>77</Lines>
  <Paragraphs>21</Paragraphs>
  <ScaleCrop>false</ScaleCrop>
  <Company/>
  <LinksUpToDate>false</LinksUpToDate>
  <CharactersWithSpaces>10877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niuhaipeng(牛海朋.大数据中心.推荐部高级Java开发专家)</dc:creator>
  <cp:keywords/>
  <dc:description/>
  <cp:lastModifiedBy>Microsoft Office User</cp:lastModifiedBy>
  <cp:revision>59</cp:revision>
  <cp:lastPrinted>2019-10-18T09:26:00Z</cp:lastPrinted>
  <dcterms:created xsi:type="dcterms:W3CDTF">2019-10-14T08:06:00Z</dcterms:created>
  <dcterms:modified xsi:type="dcterms:W3CDTF">2019-10-18T11:11:00Z</dcterms:modified>
</cp:coreProperties>
</file>