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FB" w:rsidRDefault="006F17FB" w:rsidP="006F17FB">
      <w:pPr>
        <w:jc w:val="center"/>
        <w:rPr>
          <w:b/>
          <w:sz w:val="32"/>
        </w:rPr>
      </w:pPr>
    </w:p>
    <w:p w:rsidR="006F17FB" w:rsidRDefault="006F17FB" w:rsidP="006F17FB">
      <w:pPr>
        <w:jc w:val="center"/>
        <w:rPr>
          <w:b/>
          <w:sz w:val="32"/>
        </w:rPr>
      </w:pPr>
    </w:p>
    <w:p w:rsidR="006F17FB" w:rsidRDefault="006F17FB" w:rsidP="006F17FB">
      <w:pPr>
        <w:jc w:val="center"/>
        <w:rPr>
          <w:b/>
          <w:sz w:val="32"/>
        </w:rPr>
      </w:pPr>
    </w:p>
    <w:p w:rsidR="006F17FB" w:rsidRDefault="006F17FB" w:rsidP="006F17FB">
      <w:pPr>
        <w:jc w:val="center"/>
        <w:rPr>
          <w:b/>
          <w:sz w:val="32"/>
        </w:rPr>
      </w:pPr>
    </w:p>
    <w:p w:rsidR="006F17FB" w:rsidRDefault="006F17FB" w:rsidP="006F17FB">
      <w:pPr>
        <w:jc w:val="center"/>
        <w:rPr>
          <w:b/>
          <w:sz w:val="32"/>
        </w:rPr>
      </w:pPr>
    </w:p>
    <w:p w:rsidR="006F17FB" w:rsidRDefault="006F17FB" w:rsidP="006F17FB">
      <w:pPr>
        <w:jc w:val="center"/>
        <w:rPr>
          <w:b/>
          <w:sz w:val="32"/>
        </w:rPr>
      </w:pPr>
    </w:p>
    <w:p w:rsidR="006F17FB" w:rsidRDefault="006F17FB" w:rsidP="006F17FB">
      <w:pPr>
        <w:jc w:val="center"/>
        <w:rPr>
          <w:b/>
          <w:sz w:val="32"/>
        </w:rPr>
      </w:pPr>
      <w:r w:rsidRPr="006F17FB">
        <w:rPr>
          <w:b/>
          <w:sz w:val="32"/>
        </w:rPr>
        <w:t>Installation Instructions for  the ECMAPI RESTful Service</w:t>
      </w:r>
    </w:p>
    <w:p w:rsidR="006F17FB" w:rsidRDefault="006F17FB" w:rsidP="006F17FB">
      <w:pPr>
        <w:jc w:val="center"/>
        <w:rPr>
          <w:b/>
          <w:sz w:val="32"/>
        </w:rPr>
      </w:pPr>
      <w:r>
        <w:rPr>
          <w:b/>
          <w:sz w:val="32"/>
        </w:rPr>
        <w:t>Prepared by Willy Heineman</w:t>
      </w:r>
    </w:p>
    <w:p w:rsidR="006F17FB" w:rsidRPr="006F17FB" w:rsidRDefault="006F17FB" w:rsidP="006F17FB">
      <w:pPr>
        <w:jc w:val="center"/>
        <w:rPr>
          <w:b/>
          <w:sz w:val="32"/>
        </w:rPr>
      </w:pPr>
      <w:r>
        <w:rPr>
          <w:b/>
          <w:sz w:val="32"/>
        </w:rPr>
        <w:t>December 7, 2014</w:t>
      </w:r>
    </w:p>
    <w:p w:rsidR="006F17FB" w:rsidRDefault="006F17FB">
      <w:r>
        <w:br w:type="page"/>
      </w:r>
    </w:p>
    <w:p w:rsidR="006F17FB" w:rsidRDefault="006F17FB"/>
    <w:p w:rsidR="006F17FB" w:rsidRDefault="006F17FB">
      <w:pPr>
        <w:rPr>
          <w:rFonts w:asciiTheme="majorHAnsi" w:eastAsiaTheme="majorEastAsia" w:hAnsiTheme="majorHAnsi" w:cstheme="majorBidi"/>
          <w:b/>
          <w:bCs/>
          <w:color w:val="365F91" w:themeColor="accent1" w:themeShade="BF"/>
          <w:sz w:val="28"/>
          <w:szCs w:val="28"/>
        </w:rPr>
      </w:pPr>
    </w:p>
    <w:p w:rsidR="006B04FF" w:rsidRDefault="006B04FF" w:rsidP="006B04FF">
      <w:pPr>
        <w:pStyle w:val="Heading1"/>
      </w:pPr>
      <w:r>
        <w:t>Introduction</w:t>
      </w:r>
    </w:p>
    <w:p w:rsidR="000D6A89" w:rsidRPr="000D6A89" w:rsidRDefault="000D6A89" w:rsidP="000D6A89">
      <w:r>
        <w:tab/>
        <w:t xml:space="preserve">The  ECMAPI Service is a RESTful Service that provides HTTP access to the OpenLAB ECMAPI. It is designed as a  V3.5 .NET </w:t>
      </w:r>
      <w:r w:rsidR="005A2600">
        <w:t>executable</w:t>
      </w:r>
      <w:r>
        <w:t xml:space="preserve"> to be installed on IIS version 7 or higher.</w:t>
      </w:r>
    </w:p>
    <w:p w:rsidR="006B04FF" w:rsidRDefault="006B04FF" w:rsidP="006B04FF">
      <w:pPr>
        <w:pStyle w:val="Heading1"/>
      </w:pPr>
      <w:r>
        <w:t>Pre-requisites</w:t>
      </w:r>
    </w:p>
    <w:p w:rsidR="000D6A89" w:rsidRDefault="000D6A89" w:rsidP="000D6A89">
      <w:r>
        <w:t>The following are required before installation:</w:t>
      </w:r>
    </w:p>
    <w:p w:rsidR="005A2600" w:rsidRDefault="005A2600" w:rsidP="00B57DA7">
      <w:pPr>
        <w:pStyle w:val="ListParagraph"/>
        <w:numPr>
          <w:ilvl w:val="0"/>
          <w:numId w:val="1"/>
        </w:numPr>
      </w:pPr>
      <w:r>
        <w:t xml:space="preserve">The  ECMAPI Service package, </w:t>
      </w:r>
      <w:r w:rsidRPr="005A2600">
        <w:t>EcmRestService.zip</w:t>
      </w:r>
      <w:r w:rsidR="00B57DA7">
        <w:t xml:space="preserve">. </w:t>
      </w:r>
    </w:p>
    <w:p w:rsidR="006D1424" w:rsidRDefault="005A2600" w:rsidP="005A2600">
      <w:pPr>
        <w:pStyle w:val="ListParagraph"/>
        <w:numPr>
          <w:ilvl w:val="0"/>
          <w:numId w:val="1"/>
        </w:numPr>
      </w:pPr>
      <w:r>
        <w:t xml:space="preserve">A server where OpenLab 3.4x is installed. </w:t>
      </w:r>
      <w:r w:rsidR="006D1424">
        <w:t>Admin privileges on the server.</w:t>
      </w:r>
    </w:p>
    <w:p w:rsidR="005A2600" w:rsidRDefault="005A2600" w:rsidP="005A2600">
      <w:pPr>
        <w:pStyle w:val="ListParagraph"/>
        <w:numPr>
          <w:ilvl w:val="0"/>
          <w:numId w:val="1"/>
        </w:numPr>
      </w:pPr>
      <w:r>
        <w:t>IIS 7 or better should be installed on the server.</w:t>
      </w:r>
    </w:p>
    <w:p w:rsidR="005A2600" w:rsidRDefault="005A2600" w:rsidP="005A2600">
      <w:pPr>
        <w:pStyle w:val="ListParagraph"/>
        <w:numPr>
          <w:ilvl w:val="0"/>
          <w:numId w:val="1"/>
        </w:numPr>
      </w:pPr>
      <w:r>
        <w:t xml:space="preserve">The IIS Web Deployment Tool should be installed to IIS. The installer for this tool can be found here: </w:t>
      </w:r>
      <w:hyperlink r:id="rId8" w:history="1">
        <w:r w:rsidRPr="008D5709">
          <w:rPr>
            <w:rStyle w:val="Hyperlink"/>
          </w:rPr>
          <w:t>http://www.iis.net/downloads/microsoft/web-deploy</w:t>
        </w:r>
      </w:hyperlink>
    </w:p>
    <w:p w:rsidR="00CD65D0" w:rsidRDefault="00CD65D0" w:rsidP="00CD65D0">
      <w:pPr>
        <w:ind w:left="360"/>
      </w:pPr>
      <w:r>
        <w:t>The “Internet Information Services (IIS) Manager” tools will be used throughout this document. The following screenshot shows the panels of interest:</w:t>
      </w:r>
    </w:p>
    <w:p w:rsidR="006D1424" w:rsidRDefault="00CD65D0" w:rsidP="00982E64">
      <w:pPr>
        <w:ind w:left="360"/>
        <w:rPr>
          <w:rFonts w:asciiTheme="majorHAnsi" w:eastAsiaTheme="majorEastAsia" w:hAnsiTheme="majorHAnsi" w:cstheme="majorBidi"/>
          <w:b/>
          <w:bCs/>
          <w:color w:val="365F91" w:themeColor="accent1" w:themeShade="BF"/>
          <w:sz w:val="28"/>
          <w:szCs w:val="28"/>
        </w:rPr>
      </w:pPr>
      <w:r>
        <w:rPr>
          <w:noProof/>
        </w:rPr>
        <w:drawing>
          <wp:inline distT="0" distB="0" distL="0" distR="0" wp14:anchorId="33900BD3" wp14:editId="38227D7D">
            <wp:extent cx="5943600" cy="3484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84245"/>
                    </a:xfrm>
                    <a:prstGeom prst="rect">
                      <a:avLst/>
                    </a:prstGeom>
                  </pic:spPr>
                </pic:pic>
              </a:graphicData>
            </a:graphic>
          </wp:inline>
        </w:drawing>
      </w:r>
      <w:r w:rsidR="006D1424">
        <w:br w:type="page"/>
      </w:r>
    </w:p>
    <w:p w:rsidR="006B04FF" w:rsidRDefault="006B04FF" w:rsidP="006B04FF">
      <w:pPr>
        <w:pStyle w:val="Heading1"/>
      </w:pPr>
      <w:r>
        <w:lastRenderedPageBreak/>
        <w:t>Determining if the ECMA</w:t>
      </w:r>
      <w:r w:rsidR="005A2600">
        <w:t>PI Service is already installed</w:t>
      </w:r>
    </w:p>
    <w:p w:rsidR="005A2600" w:rsidRDefault="005A2600" w:rsidP="005A2600">
      <w:r>
        <w:t xml:space="preserve">If the  ECMAPI Service is already installed it will </w:t>
      </w:r>
      <w:r w:rsidR="006D1424">
        <w:t>need to be uninstalled before installing. Instructions for uninstalling can be found in this document in the section titled “Uninstalling the ECMAPI Service”. To determine if the ECMAPI Service is already installed please execute the following steps:</w:t>
      </w:r>
    </w:p>
    <w:p w:rsidR="006D1424" w:rsidRDefault="006D1424" w:rsidP="006D1424">
      <w:pPr>
        <w:pStyle w:val="ListParagraph"/>
        <w:numPr>
          <w:ilvl w:val="0"/>
          <w:numId w:val="2"/>
        </w:numPr>
      </w:pPr>
      <w:r>
        <w:t>Log on to the server.</w:t>
      </w:r>
    </w:p>
    <w:p w:rsidR="006D1424" w:rsidRDefault="006D1424" w:rsidP="006D1424">
      <w:pPr>
        <w:pStyle w:val="ListParagraph"/>
        <w:numPr>
          <w:ilvl w:val="0"/>
          <w:numId w:val="2"/>
        </w:numPr>
      </w:pPr>
      <w:r>
        <w:t>Start the “Internet Information Services (IIS) Manager” software.</w:t>
      </w:r>
    </w:p>
    <w:p w:rsidR="006D1424" w:rsidRDefault="006D1424" w:rsidP="006D1424">
      <w:pPr>
        <w:pStyle w:val="ListParagraph"/>
        <w:numPr>
          <w:ilvl w:val="0"/>
          <w:numId w:val="2"/>
        </w:numPr>
      </w:pPr>
      <w:r>
        <w:t>In the left hand panel, click on the “Sites” folder.</w:t>
      </w:r>
    </w:p>
    <w:p w:rsidR="006D1424" w:rsidRDefault="006D1424" w:rsidP="006D1424">
      <w:pPr>
        <w:pStyle w:val="ListParagraph"/>
        <w:numPr>
          <w:ilvl w:val="0"/>
          <w:numId w:val="2"/>
        </w:numPr>
      </w:pPr>
      <w:r>
        <w:t>In the “Sites” folder, expand the “Default Web Site” node.</w:t>
      </w:r>
    </w:p>
    <w:p w:rsidR="006D1424" w:rsidRDefault="006D1424" w:rsidP="006D1424">
      <w:pPr>
        <w:pStyle w:val="ListParagraph"/>
        <w:numPr>
          <w:ilvl w:val="0"/>
          <w:numId w:val="2"/>
        </w:numPr>
      </w:pPr>
      <w:r>
        <w:t>If the “EcmRestService” deployment is listed, then the ECMAPI Service is installed and will need to be removed before installing.</w:t>
      </w:r>
    </w:p>
    <w:p w:rsidR="006D1424" w:rsidRPr="005A2600" w:rsidRDefault="006D1424" w:rsidP="006D1424">
      <w:r>
        <w:rPr>
          <w:noProof/>
        </w:rPr>
        <w:drawing>
          <wp:inline distT="0" distB="0" distL="0" distR="0" wp14:anchorId="17C03256" wp14:editId="4357CDD5">
            <wp:extent cx="33623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2325" cy="3448050"/>
                    </a:xfrm>
                    <a:prstGeom prst="rect">
                      <a:avLst/>
                    </a:prstGeom>
                  </pic:spPr>
                </pic:pic>
              </a:graphicData>
            </a:graphic>
          </wp:inline>
        </w:drawing>
      </w:r>
    </w:p>
    <w:p w:rsidR="006B04FF" w:rsidRDefault="006B04FF" w:rsidP="006B04FF">
      <w:pPr>
        <w:pStyle w:val="Heading1"/>
      </w:pPr>
      <w:r>
        <w:t>Installing the ECMAPI Service</w:t>
      </w:r>
    </w:p>
    <w:p w:rsidR="00EC6ACD" w:rsidRDefault="00EC6ACD" w:rsidP="00EC6ACD"/>
    <w:p w:rsidR="00A84F2D" w:rsidRDefault="00A84F2D" w:rsidP="00A84F2D">
      <w:pPr>
        <w:pStyle w:val="ListParagraph"/>
        <w:numPr>
          <w:ilvl w:val="0"/>
          <w:numId w:val="3"/>
        </w:numPr>
      </w:pPr>
      <w:r>
        <w:t>Log on to the server.</w:t>
      </w:r>
    </w:p>
    <w:p w:rsidR="00A84F2D" w:rsidRDefault="00A84F2D" w:rsidP="00A84F2D">
      <w:pPr>
        <w:pStyle w:val="ListParagraph"/>
        <w:numPr>
          <w:ilvl w:val="0"/>
          <w:numId w:val="3"/>
        </w:numPr>
      </w:pPr>
      <w:r>
        <w:t>Start the “Internet Information Services (IIS) Manager” software.</w:t>
      </w:r>
    </w:p>
    <w:p w:rsidR="00EC6ACD" w:rsidRDefault="00EC6ACD" w:rsidP="00EC6ACD">
      <w:pPr>
        <w:pStyle w:val="ListParagraph"/>
        <w:numPr>
          <w:ilvl w:val="0"/>
          <w:numId w:val="3"/>
        </w:numPr>
      </w:pPr>
      <w:r>
        <w:t>If this is the first time the service is being installed, create the following directory        “</w:t>
      </w:r>
      <w:r w:rsidRPr="00EC6ACD">
        <w:t xml:space="preserve">C:\Program Files </w:t>
      </w:r>
      <w:r>
        <w:t>(x86)\Pfizer\EcmRestService”.</w:t>
      </w:r>
    </w:p>
    <w:p w:rsidR="00EC6ACD" w:rsidRDefault="00EC6ACD" w:rsidP="00EC6ACD">
      <w:pPr>
        <w:pStyle w:val="ListParagraph"/>
        <w:numPr>
          <w:ilvl w:val="0"/>
          <w:numId w:val="3"/>
        </w:numPr>
      </w:pPr>
      <w:r>
        <w:t>Copy the EcmRestService.zip file to the directory                                                       “</w:t>
      </w:r>
      <w:r w:rsidRPr="00EC6ACD">
        <w:t>C:\Program Files (x86)\Pfizer\EcmRestService</w:t>
      </w:r>
      <w:r>
        <w:t>”.</w:t>
      </w:r>
    </w:p>
    <w:p w:rsidR="00EC6ACD" w:rsidRDefault="00EC6ACD" w:rsidP="00EC6ACD">
      <w:pPr>
        <w:pStyle w:val="ListParagraph"/>
        <w:numPr>
          <w:ilvl w:val="0"/>
          <w:numId w:val="3"/>
        </w:numPr>
      </w:pPr>
      <w:r>
        <w:t>Start the “Internet Information Services (IIS) Manager” software.</w:t>
      </w:r>
    </w:p>
    <w:p w:rsidR="00EC6ACD" w:rsidRDefault="00EC6ACD" w:rsidP="00EC6ACD">
      <w:pPr>
        <w:pStyle w:val="ListParagraph"/>
        <w:numPr>
          <w:ilvl w:val="0"/>
          <w:numId w:val="3"/>
        </w:numPr>
      </w:pPr>
      <w:r>
        <w:t>In the left hand panel, click on the “Sites” folder.</w:t>
      </w:r>
    </w:p>
    <w:p w:rsidR="00EC6ACD" w:rsidRDefault="00EC6ACD" w:rsidP="00EC6ACD">
      <w:pPr>
        <w:pStyle w:val="ListParagraph"/>
        <w:numPr>
          <w:ilvl w:val="0"/>
          <w:numId w:val="3"/>
        </w:numPr>
      </w:pPr>
      <w:r>
        <w:lastRenderedPageBreak/>
        <w:t>Right click on the “Default Web Site” node and select  the “Deploy/Import Application” sub menu item.</w:t>
      </w:r>
    </w:p>
    <w:p w:rsidR="00EC6ACD" w:rsidRDefault="00EC6ACD" w:rsidP="00EC6ACD">
      <w:pPr>
        <w:pStyle w:val="ListParagraph"/>
        <w:numPr>
          <w:ilvl w:val="0"/>
          <w:numId w:val="3"/>
        </w:numPr>
      </w:pPr>
      <w:r>
        <w:t>Browse to the “</w:t>
      </w:r>
      <w:r w:rsidRPr="00EC6ACD">
        <w:t xml:space="preserve">C:\Program Files </w:t>
      </w:r>
      <w:r>
        <w:t>(x86)\Pfizer\EcmRestService” and selec the EcmRestService.zip file.</w:t>
      </w:r>
    </w:p>
    <w:p w:rsidR="00EC6ACD" w:rsidRDefault="00EC6ACD" w:rsidP="00EC6ACD">
      <w:pPr>
        <w:pStyle w:val="ListParagraph"/>
        <w:numPr>
          <w:ilvl w:val="0"/>
          <w:numId w:val="3"/>
        </w:numPr>
      </w:pPr>
      <w:r>
        <w:t>Click the “Next” button.</w:t>
      </w:r>
    </w:p>
    <w:p w:rsidR="00EC6ACD" w:rsidRDefault="00EC6ACD" w:rsidP="00EC6ACD">
      <w:pPr>
        <w:pStyle w:val="ListParagraph"/>
        <w:numPr>
          <w:ilvl w:val="0"/>
          <w:numId w:val="3"/>
        </w:numPr>
      </w:pPr>
      <w:r>
        <w:t>Click the “Next” button.</w:t>
      </w:r>
    </w:p>
    <w:p w:rsidR="00EC6ACD" w:rsidRDefault="00EC6ACD" w:rsidP="00EC6ACD">
      <w:pPr>
        <w:pStyle w:val="ListParagraph"/>
        <w:numPr>
          <w:ilvl w:val="0"/>
          <w:numId w:val="3"/>
        </w:numPr>
      </w:pPr>
      <w:r>
        <w:t>In the text field shown, modify the “</w:t>
      </w:r>
      <w:r w:rsidRPr="00EC6ACD">
        <w:t>EcmRestService_deploy</w:t>
      </w:r>
      <w:r>
        <w:t>” text to “EcmRestService”.</w:t>
      </w:r>
    </w:p>
    <w:p w:rsidR="00EC6ACD" w:rsidRDefault="00EC6ACD" w:rsidP="00EC6ACD">
      <w:pPr>
        <w:pStyle w:val="ListParagraph"/>
        <w:numPr>
          <w:ilvl w:val="0"/>
          <w:numId w:val="3"/>
        </w:numPr>
      </w:pPr>
      <w:r>
        <w:t>Click the “Next” button.</w:t>
      </w:r>
    </w:p>
    <w:p w:rsidR="00EC6ACD" w:rsidRDefault="00EC6ACD" w:rsidP="00EC6ACD">
      <w:pPr>
        <w:pStyle w:val="ListParagraph"/>
        <w:numPr>
          <w:ilvl w:val="0"/>
          <w:numId w:val="3"/>
        </w:numPr>
      </w:pPr>
      <w:r>
        <w:t>Click the “Finish” button.</w:t>
      </w:r>
    </w:p>
    <w:p w:rsidR="00EC6ACD" w:rsidRDefault="00EC6ACD" w:rsidP="00EC6ACD">
      <w:pPr>
        <w:pStyle w:val="ListParagraph"/>
        <w:numPr>
          <w:ilvl w:val="0"/>
          <w:numId w:val="3"/>
        </w:numPr>
      </w:pPr>
      <w:r>
        <w:t>Click on the node named “Application Pools” in the left hand panel.</w:t>
      </w:r>
    </w:p>
    <w:p w:rsidR="00EC6ACD" w:rsidRDefault="00EC6ACD" w:rsidP="00EC6ACD">
      <w:pPr>
        <w:pStyle w:val="ListParagraph"/>
        <w:numPr>
          <w:ilvl w:val="0"/>
          <w:numId w:val="3"/>
        </w:numPr>
      </w:pPr>
      <w:r>
        <w:t>If the Application Pool “APIPool” is not present, click on the “Add Application Pool” link in the “Actions”</w:t>
      </w:r>
      <w:r w:rsidR="00294299">
        <w:t xml:space="preserve"> right hand panel, otherwise skip to step 18.</w:t>
      </w:r>
    </w:p>
    <w:p w:rsidR="00EC6ACD" w:rsidRDefault="00EC6ACD" w:rsidP="00EC6ACD">
      <w:pPr>
        <w:pStyle w:val="ListParagraph"/>
        <w:numPr>
          <w:ilvl w:val="0"/>
          <w:numId w:val="3"/>
        </w:numPr>
      </w:pPr>
      <w:r>
        <w:t>In the “Add Application Pool” Dialog enter “</w:t>
      </w:r>
      <w:r w:rsidR="00B57DA7">
        <w:t>ECM</w:t>
      </w:r>
      <w:r>
        <w:t>APIPool” in the “Name” text field.</w:t>
      </w:r>
    </w:p>
    <w:p w:rsidR="00294299" w:rsidRDefault="00294299" w:rsidP="00EC6ACD">
      <w:pPr>
        <w:pStyle w:val="ListParagraph"/>
        <w:numPr>
          <w:ilvl w:val="0"/>
          <w:numId w:val="3"/>
        </w:numPr>
      </w:pPr>
      <w:r>
        <w:t>Click the “Ok” button.</w:t>
      </w:r>
    </w:p>
    <w:p w:rsidR="00294299" w:rsidRDefault="00294299" w:rsidP="00EC6ACD">
      <w:pPr>
        <w:pStyle w:val="ListParagraph"/>
        <w:numPr>
          <w:ilvl w:val="0"/>
          <w:numId w:val="3"/>
        </w:numPr>
      </w:pPr>
      <w:r>
        <w:t>Click on the newly created “</w:t>
      </w:r>
      <w:r w:rsidR="00B57DA7">
        <w:t>ECM</w:t>
      </w:r>
      <w:r>
        <w:t>APIPool” entry, and the “Advanced Settings”  in the right hand panel.</w:t>
      </w:r>
    </w:p>
    <w:p w:rsidR="00294299" w:rsidRDefault="00294299" w:rsidP="00EC6ACD">
      <w:pPr>
        <w:pStyle w:val="ListParagraph"/>
        <w:numPr>
          <w:ilvl w:val="0"/>
          <w:numId w:val="3"/>
        </w:numPr>
      </w:pPr>
      <w:r>
        <w:t>In the “</w:t>
      </w:r>
      <w:r w:rsidR="00667A43">
        <w:t>Advanced Settings</w:t>
      </w:r>
      <w:r>
        <w:t>” dialog box, change the “Enable 32-bit Applications” setting from “False” to “True” and click the “Ok” button.</w:t>
      </w:r>
    </w:p>
    <w:p w:rsidR="00294299" w:rsidRDefault="00294299" w:rsidP="00EC6ACD">
      <w:pPr>
        <w:pStyle w:val="ListParagraph"/>
        <w:numPr>
          <w:ilvl w:val="0"/>
          <w:numId w:val="3"/>
        </w:numPr>
      </w:pPr>
      <w:r>
        <w:t>Click on the “EcmRestService” node in the left hand panel and click on the “Basic Settings” link in the right hand panel.</w:t>
      </w:r>
    </w:p>
    <w:p w:rsidR="00294299" w:rsidRDefault="00667A43" w:rsidP="00EC6ACD">
      <w:pPr>
        <w:pStyle w:val="ListParagraph"/>
        <w:numPr>
          <w:ilvl w:val="0"/>
          <w:numId w:val="3"/>
        </w:numPr>
      </w:pPr>
      <w:r>
        <w:t>In the “Edit Application” dialog box c</w:t>
      </w:r>
      <w:r w:rsidR="00294299">
        <w:t>lick the “Select” button for the “Application Pool”.</w:t>
      </w:r>
    </w:p>
    <w:p w:rsidR="00294299" w:rsidRDefault="00294299" w:rsidP="00EC6ACD">
      <w:pPr>
        <w:pStyle w:val="ListParagraph"/>
        <w:numPr>
          <w:ilvl w:val="0"/>
          <w:numId w:val="3"/>
        </w:numPr>
      </w:pPr>
      <w:r>
        <w:t>Select the “</w:t>
      </w:r>
      <w:r w:rsidR="00B57DA7">
        <w:t>ECM</w:t>
      </w:r>
      <w:r>
        <w:t>APIPool” from the “Application Pool” dialog box and click on the “Ok” button.</w:t>
      </w:r>
    </w:p>
    <w:p w:rsidR="00EC6ACD" w:rsidRDefault="00667A43" w:rsidP="00EC6ACD">
      <w:pPr>
        <w:pStyle w:val="ListParagraph"/>
        <w:numPr>
          <w:ilvl w:val="0"/>
          <w:numId w:val="3"/>
        </w:numPr>
      </w:pPr>
      <w:r>
        <w:t>Click the “Ok” button of the “Edit Application” dialog box.</w:t>
      </w:r>
    </w:p>
    <w:p w:rsidR="00667A43" w:rsidRPr="00EC6ACD" w:rsidRDefault="00667A43" w:rsidP="00667A43">
      <w:r>
        <w:t>At the completion of step 21, the service is installed.</w:t>
      </w:r>
    </w:p>
    <w:p w:rsidR="00667A43" w:rsidRDefault="00667A43">
      <w:pPr>
        <w:rPr>
          <w:rFonts w:asciiTheme="majorHAnsi" w:eastAsiaTheme="majorEastAsia" w:hAnsiTheme="majorHAnsi" w:cstheme="majorBidi"/>
          <w:b/>
          <w:bCs/>
          <w:color w:val="365F91" w:themeColor="accent1" w:themeShade="BF"/>
          <w:sz w:val="28"/>
          <w:szCs w:val="28"/>
        </w:rPr>
      </w:pPr>
      <w:r>
        <w:br w:type="page"/>
      </w:r>
    </w:p>
    <w:p w:rsidR="006B04FF" w:rsidRDefault="006B04FF" w:rsidP="006B04FF">
      <w:pPr>
        <w:pStyle w:val="Heading1"/>
      </w:pPr>
      <w:r>
        <w:lastRenderedPageBreak/>
        <w:t>Verifying the installation of the ECMAPI Service</w:t>
      </w:r>
    </w:p>
    <w:p w:rsidR="00667A43" w:rsidRDefault="00667A43" w:rsidP="00667A43"/>
    <w:p w:rsidR="00667A43" w:rsidRDefault="00667A43" w:rsidP="00667A43">
      <w:r>
        <w:t>Open a bro</w:t>
      </w:r>
      <w:r w:rsidR="00A84F2D">
        <w:t>wser and enter into the locator</w:t>
      </w:r>
      <w:r>
        <w:t xml:space="preserve"> field the following</w:t>
      </w:r>
      <w:r w:rsidR="00A84F2D">
        <w:t xml:space="preserve"> URL</w:t>
      </w:r>
      <w:r>
        <w:t>:</w:t>
      </w:r>
    </w:p>
    <w:bookmarkStart w:id="0" w:name="_GoBack"/>
    <w:bookmarkEnd w:id="0"/>
    <w:p w:rsidR="00667A43" w:rsidRDefault="0014477E" w:rsidP="00667A43">
      <w:r>
        <w:fldChar w:fldCharType="begin"/>
      </w:r>
      <w:r>
        <w:instrText xml:space="preserve"> HYPERLINK "</w:instrText>
      </w:r>
      <w:r w:rsidRPr="0014477E">
        <w:instrText>http://YourServer/EcmRestService/EcmApi.svc/version</w:instrText>
      </w:r>
      <w:r>
        <w:instrText xml:space="preserve">" </w:instrText>
      </w:r>
      <w:r>
        <w:fldChar w:fldCharType="separate"/>
      </w:r>
      <w:r w:rsidRPr="003718DA">
        <w:rPr>
          <w:rStyle w:val="Hyperlink"/>
        </w:rPr>
        <w:t>http://YourServer/EcmRestService/EcmApi.svc/version</w:t>
      </w:r>
      <w:r>
        <w:fldChar w:fldCharType="end"/>
      </w:r>
    </w:p>
    <w:p w:rsidR="00667A43" w:rsidRDefault="00667A43" w:rsidP="00667A43">
      <w:r>
        <w:t>If the service is functional you should see this:</w:t>
      </w:r>
    </w:p>
    <w:p w:rsidR="00667A43" w:rsidRDefault="00667A43" w:rsidP="00667A43">
      <w:r>
        <w:rPr>
          <w:noProof/>
        </w:rPr>
        <w:drawing>
          <wp:inline distT="0" distB="0" distL="0" distR="0" wp14:anchorId="25323D68" wp14:editId="136A8119">
            <wp:extent cx="5943600" cy="1840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40865"/>
                    </a:xfrm>
                    <a:prstGeom prst="rect">
                      <a:avLst/>
                    </a:prstGeom>
                  </pic:spPr>
                </pic:pic>
              </a:graphicData>
            </a:graphic>
          </wp:inline>
        </w:drawing>
      </w:r>
    </w:p>
    <w:p w:rsidR="00C20C25" w:rsidRDefault="00C20C25" w:rsidP="00667A43"/>
    <w:p w:rsidR="00C20C25" w:rsidRDefault="00C20C25" w:rsidP="00667A43"/>
    <w:p w:rsidR="00C20C25" w:rsidRDefault="00C20C25" w:rsidP="00667A43">
      <w:r>
        <w:t>If the service was not installed properly or is not functional, you will see something like this:</w:t>
      </w:r>
    </w:p>
    <w:p w:rsidR="00C20C25" w:rsidRDefault="00C20C25" w:rsidP="00667A43"/>
    <w:p w:rsidR="00C20C25" w:rsidRPr="00667A43" w:rsidRDefault="00C20C25" w:rsidP="00667A43">
      <w:r>
        <w:rPr>
          <w:noProof/>
        </w:rPr>
        <w:drawing>
          <wp:inline distT="0" distB="0" distL="0" distR="0" wp14:anchorId="77E7460A" wp14:editId="7E76E30B">
            <wp:extent cx="5943600" cy="1195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95070"/>
                    </a:xfrm>
                    <a:prstGeom prst="rect">
                      <a:avLst/>
                    </a:prstGeom>
                  </pic:spPr>
                </pic:pic>
              </a:graphicData>
            </a:graphic>
          </wp:inline>
        </w:drawing>
      </w:r>
    </w:p>
    <w:p w:rsidR="00AF3C34" w:rsidRDefault="00AF3C34">
      <w:pPr>
        <w:rPr>
          <w:rFonts w:asciiTheme="majorHAnsi" w:eastAsiaTheme="majorEastAsia" w:hAnsiTheme="majorHAnsi" w:cstheme="majorBidi"/>
          <w:b/>
          <w:bCs/>
          <w:color w:val="365F91" w:themeColor="accent1" w:themeShade="BF"/>
          <w:sz w:val="28"/>
          <w:szCs w:val="28"/>
        </w:rPr>
      </w:pPr>
      <w:r>
        <w:br w:type="page"/>
      </w:r>
    </w:p>
    <w:p w:rsidR="006B04FF" w:rsidRDefault="006B04FF" w:rsidP="006B04FF">
      <w:pPr>
        <w:pStyle w:val="Heading1"/>
      </w:pPr>
      <w:r>
        <w:lastRenderedPageBreak/>
        <w:t>Uninstalling the ECMAPI Service</w:t>
      </w:r>
    </w:p>
    <w:p w:rsidR="00A84F2D" w:rsidRDefault="00A84F2D" w:rsidP="00A84F2D">
      <w:r>
        <w:t>To uninstall the  ECMAPI Service from a server, do the following:</w:t>
      </w:r>
    </w:p>
    <w:p w:rsidR="00AF3C34" w:rsidRDefault="00AF3C34" w:rsidP="00AF3C34">
      <w:pPr>
        <w:pStyle w:val="ListParagraph"/>
        <w:numPr>
          <w:ilvl w:val="0"/>
          <w:numId w:val="4"/>
        </w:numPr>
      </w:pPr>
      <w:r>
        <w:t>Log on to the server.</w:t>
      </w:r>
    </w:p>
    <w:p w:rsidR="00AF3C34" w:rsidRDefault="00AF3C34" w:rsidP="00AF3C34">
      <w:pPr>
        <w:pStyle w:val="ListParagraph"/>
        <w:numPr>
          <w:ilvl w:val="0"/>
          <w:numId w:val="4"/>
        </w:numPr>
      </w:pPr>
      <w:r>
        <w:t>Start the “Internet Information Services (IIS) Manager” software</w:t>
      </w:r>
    </w:p>
    <w:p w:rsidR="00AF3C34" w:rsidRDefault="00AF3C34" w:rsidP="00AF3C34">
      <w:pPr>
        <w:pStyle w:val="ListParagraph"/>
        <w:numPr>
          <w:ilvl w:val="0"/>
          <w:numId w:val="4"/>
        </w:numPr>
      </w:pPr>
      <w:r>
        <w:t>In the left hand panel, click on the “Sites” folder.</w:t>
      </w:r>
    </w:p>
    <w:p w:rsidR="00AF3C34" w:rsidRDefault="00AF3C34" w:rsidP="00AF3C34">
      <w:pPr>
        <w:pStyle w:val="ListParagraph"/>
        <w:numPr>
          <w:ilvl w:val="0"/>
          <w:numId w:val="4"/>
        </w:numPr>
      </w:pPr>
      <w:r>
        <w:t>In the “Sites” folder, expand the “Default Web Site” node.</w:t>
      </w:r>
    </w:p>
    <w:p w:rsidR="00AF3C34" w:rsidRDefault="00AF3C34" w:rsidP="00AF3C34">
      <w:pPr>
        <w:pStyle w:val="ListParagraph"/>
        <w:numPr>
          <w:ilvl w:val="0"/>
          <w:numId w:val="4"/>
        </w:numPr>
      </w:pPr>
      <w:r>
        <w:t>Right click on the “EcmRestService” node and select the “Deploy/Delete Application  and Content” sub menu item.</w:t>
      </w:r>
    </w:p>
    <w:p w:rsidR="00AF3C34" w:rsidRPr="00A84F2D" w:rsidRDefault="00AF3C34" w:rsidP="00AF3C34">
      <w:pPr>
        <w:pStyle w:val="ListParagraph"/>
        <w:numPr>
          <w:ilvl w:val="0"/>
          <w:numId w:val="4"/>
        </w:numPr>
      </w:pPr>
      <w:r>
        <w:t>Select the “Ok” button on the dialog box shown.</w:t>
      </w:r>
    </w:p>
    <w:sectPr w:rsidR="00AF3C34" w:rsidRPr="00A84F2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9FE" w:rsidRDefault="003969FE" w:rsidP="003C411C">
      <w:pPr>
        <w:spacing w:after="0" w:line="240" w:lineRule="auto"/>
      </w:pPr>
      <w:r>
        <w:separator/>
      </w:r>
    </w:p>
  </w:endnote>
  <w:endnote w:type="continuationSeparator" w:id="0">
    <w:p w:rsidR="003969FE" w:rsidRDefault="003969FE" w:rsidP="003C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9FE" w:rsidRDefault="003969FE" w:rsidP="003C411C">
      <w:pPr>
        <w:spacing w:after="0" w:line="240" w:lineRule="auto"/>
      </w:pPr>
      <w:r>
        <w:separator/>
      </w:r>
    </w:p>
  </w:footnote>
  <w:footnote w:type="continuationSeparator" w:id="0">
    <w:p w:rsidR="003969FE" w:rsidRDefault="003969FE" w:rsidP="003C41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11C" w:rsidRDefault="00241CF8">
    <w:pPr>
      <w:pStyle w:val="Header"/>
    </w:pPr>
    <w:r>
      <w:t xml:space="preserve">Installation of the </w:t>
    </w:r>
    <w:r w:rsidR="003C411C">
      <w:t>ECMAPI 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A38C4"/>
    <w:multiLevelType w:val="hybridMultilevel"/>
    <w:tmpl w:val="839EE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10CF3"/>
    <w:multiLevelType w:val="hybridMultilevel"/>
    <w:tmpl w:val="4F4EF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755320"/>
    <w:multiLevelType w:val="hybridMultilevel"/>
    <w:tmpl w:val="4F4EF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262D9D"/>
    <w:multiLevelType w:val="hybridMultilevel"/>
    <w:tmpl w:val="C368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11C"/>
    <w:rsid w:val="000D6A89"/>
    <w:rsid w:val="0014477E"/>
    <w:rsid w:val="00241CF8"/>
    <w:rsid w:val="00273D4B"/>
    <w:rsid w:val="00294299"/>
    <w:rsid w:val="002C63B7"/>
    <w:rsid w:val="00393311"/>
    <w:rsid w:val="003969FE"/>
    <w:rsid w:val="003C411C"/>
    <w:rsid w:val="005A2600"/>
    <w:rsid w:val="00667A43"/>
    <w:rsid w:val="006B04FF"/>
    <w:rsid w:val="006D1424"/>
    <w:rsid w:val="006F17FB"/>
    <w:rsid w:val="00982E64"/>
    <w:rsid w:val="00A84F2D"/>
    <w:rsid w:val="00AF3C34"/>
    <w:rsid w:val="00B57DA7"/>
    <w:rsid w:val="00C20C25"/>
    <w:rsid w:val="00CD65D0"/>
    <w:rsid w:val="00D01069"/>
    <w:rsid w:val="00DA6DB7"/>
    <w:rsid w:val="00EC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11C"/>
  </w:style>
  <w:style w:type="paragraph" w:styleId="Footer">
    <w:name w:val="footer"/>
    <w:basedOn w:val="Normal"/>
    <w:link w:val="FooterChar"/>
    <w:uiPriority w:val="99"/>
    <w:unhideWhenUsed/>
    <w:rsid w:val="003C4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11C"/>
  </w:style>
  <w:style w:type="character" w:customStyle="1" w:styleId="Heading1Char">
    <w:name w:val="Heading 1 Char"/>
    <w:basedOn w:val="DefaultParagraphFont"/>
    <w:link w:val="Heading1"/>
    <w:uiPriority w:val="9"/>
    <w:rsid w:val="006B04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600"/>
    <w:pPr>
      <w:ind w:left="720"/>
      <w:contextualSpacing/>
    </w:pPr>
  </w:style>
  <w:style w:type="character" w:styleId="Hyperlink">
    <w:name w:val="Hyperlink"/>
    <w:basedOn w:val="DefaultParagraphFont"/>
    <w:uiPriority w:val="99"/>
    <w:unhideWhenUsed/>
    <w:rsid w:val="005A2600"/>
    <w:rPr>
      <w:color w:val="0000FF" w:themeColor="hyperlink"/>
      <w:u w:val="single"/>
    </w:rPr>
  </w:style>
  <w:style w:type="paragraph" w:styleId="BalloonText">
    <w:name w:val="Balloon Text"/>
    <w:basedOn w:val="Normal"/>
    <w:link w:val="BalloonTextChar"/>
    <w:uiPriority w:val="99"/>
    <w:semiHidden/>
    <w:unhideWhenUsed/>
    <w:rsid w:val="006D1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24"/>
    <w:rPr>
      <w:rFonts w:ascii="Tahoma" w:hAnsi="Tahoma" w:cs="Tahoma"/>
      <w:sz w:val="16"/>
      <w:szCs w:val="16"/>
    </w:rPr>
  </w:style>
  <w:style w:type="character" w:styleId="FollowedHyperlink">
    <w:name w:val="FollowedHyperlink"/>
    <w:basedOn w:val="DefaultParagraphFont"/>
    <w:uiPriority w:val="99"/>
    <w:semiHidden/>
    <w:unhideWhenUsed/>
    <w:rsid w:val="00C20C2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11C"/>
  </w:style>
  <w:style w:type="paragraph" w:styleId="Footer">
    <w:name w:val="footer"/>
    <w:basedOn w:val="Normal"/>
    <w:link w:val="FooterChar"/>
    <w:uiPriority w:val="99"/>
    <w:unhideWhenUsed/>
    <w:rsid w:val="003C4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11C"/>
  </w:style>
  <w:style w:type="character" w:customStyle="1" w:styleId="Heading1Char">
    <w:name w:val="Heading 1 Char"/>
    <w:basedOn w:val="DefaultParagraphFont"/>
    <w:link w:val="Heading1"/>
    <w:uiPriority w:val="9"/>
    <w:rsid w:val="006B04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600"/>
    <w:pPr>
      <w:ind w:left="720"/>
      <w:contextualSpacing/>
    </w:pPr>
  </w:style>
  <w:style w:type="character" w:styleId="Hyperlink">
    <w:name w:val="Hyperlink"/>
    <w:basedOn w:val="DefaultParagraphFont"/>
    <w:uiPriority w:val="99"/>
    <w:unhideWhenUsed/>
    <w:rsid w:val="005A2600"/>
    <w:rPr>
      <w:color w:val="0000FF" w:themeColor="hyperlink"/>
      <w:u w:val="single"/>
    </w:rPr>
  </w:style>
  <w:style w:type="paragraph" w:styleId="BalloonText">
    <w:name w:val="Balloon Text"/>
    <w:basedOn w:val="Normal"/>
    <w:link w:val="BalloonTextChar"/>
    <w:uiPriority w:val="99"/>
    <w:semiHidden/>
    <w:unhideWhenUsed/>
    <w:rsid w:val="006D1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24"/>
    <w:rPr>
      <w:rFonts w:ascii="Tahoma" w:hAnsi="Tahoma" w:cs="Tahoma"/>
      <w:sz w:val="16"/>
      <w:szCs w:val="16"/>
    </w:rPr>
  </w:style>
  <w:style w:type="character" w:styleId="FollowedHyperlink">
    <w:name w:val="FollowedHyperlink"/>
    <w:basedOn w:val="DefaultParagraphFont"/>
    <w:uiPriority w:val="99"/>
    <w:semiHidden/>
    <w:unhideWhenUsed/>
    <w:rsid w:val="00C20C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s.net/downloads/microsoft/web-deploy"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Heineman</dc:creator>
  <cp:lastModifiedBy>William P Heineman</cp:lastModifiedBy>
  <cp:revision>17</cp:revision>
  <dcterms:created xsi:type="dcterms:W3CDTF">2014-12-16T17:03:00Z</dcterms:created>
  <dcterms:modified xsi:type="dcterms:W3CDTF">2015-01-20T17:10:00Z</dcterms:modified>
</cp:coreProperties>
</file>