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76" w:lineRule="auto"/>
      </w:pPr>
      <w:r>
        <w:rPr>
          <w:rFonts w:ascii="Malgun Gothic" w:hAnsi="Malgun Gothic" w:cs="Malgun Gothic" w:eastAsia="맑은 고딕"/>
          <w:b/>
          <w:color w:val="555F6D"/>
          <w:sz w:val="22"/>
        </w:rPr>
        <w:t>(주)베를로</w:t>
      </w:r>
    </w:p>
    <w:p>
      <w:pPr>
        <w:spacing w:after="40" w:before="40" w:line="276" w:lineRule="auto"/>
      </w:pPr>
      <w:r>
        <w:rPr>
          <w:rFonts w:ascii="Malgun Gothic" w:hAnsi="Malgun Gothic" w:cs="Malgun Gothic" w:eastAsia="맑은 고딕"/>
          <w:b/>
          <w:sz w:val="32"/>
        </w:rPr>
        <w:t>(주)세연아이넷 GS인증 베이직 모델 어드바이저 메모</w:t>
      </w:r>
    </w:p>
    <w:p>
      <w:pPr>
        <w:spacing w:after="160" w:before="0" w:line="276" w:lineRule="auto"/>
      </w:pPr>
      <w:r>
        <w:rPr>
          <w:rFonts w:ascii="Malgun Gothic" w:hAnsi="Malgun Gothic" w:cs="Malgun Gothic" w:eastAsia="맑은 고딕"/>
          <w:b w:val="0"/>
          <w:color w:val="555F6D"/>
          <w:sz w:val="22"/>
        </w:rPr>
        <w:t>내부 어드바이저 메모  ·  2026-09-23  ·  고객에게 보내지 않음</w:t>
      </w:r>
    </w:p>
    <w:p>
      <w:pPr>
        <w:spacing w:after="120" w:before="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이 문서는 2026-09-23 14:23 수신 메일의 본문 요지와 분류 패킷을 확인한 뒤 작성했다. 첨부 파일은 있다고 표시되어 있으나 파일명과 내용은 반환되지 않았다. 시험비 숫자는 상대 문장을 옮긴 것이고, 새로 산정하지 않았다.</w:t>
      </w:r>
    </w:p>
    <w:p>
      <w:pPr>
        <w:spacing w:before="280" w:after="120"/>
        <w:pBdr>
          <w:bottom w:val="single" w:sz="8" w:space="1" w:color="1F2A37"/>
        </w:pBdr>
      </w:pPr>
      <w:r>
        <w:rPr>
          <w:rFonts w:ascii="Malgun Gothic" w:hAnsi="Malgun Gothic" w:cs="Malgun Gothic" w:eastAsia="맑은 고딕"/>
          <w:b/>
          <w:color w:val="1F2A37"/>
          <w:sz w:val="26"/>
        </w:rPr>
        <w:t>1. 원문 FACT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F4F6F8"/>
          </w:tcPr>
          <w:p>
            <w:pPr>
              <w:spacing w:after="40"/>
            </w:pPr>
            <w:r>
              <w:rPr>
                <w:rFonts w:ascii="Malgun Gothic" w:hAnsi="Malgun Gothic" w:cs="Malgun Gothic" w:eastAsia="맑은 고딕"/>
                <w:b/>
                <w:sz w:val="22"/>
              </w:rPr>
              <w:t>수신</w:t>
            </w:r>
          </w:p>
        </w:tc>
        <w:tc>
          <w:tcPr>
            <w:tcW w:type="dxa" w:w="6917"/>
            <w:shd w:val="clear" w:color="auto" w:fill="FFFFFF"/>
          </w:tcPr>
          <w:p>
            <w:pPr>
              <w:spacing w:after="40"/>
            </w:pPr>
            <w:r>
              <w:rPr>
                <w:rFonts w:ascii="Malgun Gothic" w:hAnsi="Malgun Gothic" w:cs="Malgun Gothic" w:eastAsia="맑은 고딕"/>
                <w:b w:val="0"/>
                <w:sz w:val="22"/>
              </w:rPr>
              <w:t>2026-09-23 14:23:09 KST</w:t>
            </w:r>
          </w:p>
        </w:tc>
      </w:tr>
      <w:tr>
        <w:tc>
          <w:tcPr>
            <w:tcW w:type="dxa" w:w="2381"/>
            <w:shd w:val="clear" w:color="auto" w:fill="F4F6F8"/>
          </w:tcPr>
          <w:p>
            <w:pPr>
              <w:spacing w:after="40"/>
            </w:pPr>
            <w:r>
              <w:rPr>
                <w:rFonts w:ascii="Malgun Gothic" w:hAnsi="Malgun Gothic" w:cs="Malgun Gothic" w:eastAsia="맑은 고딕"/>
                <w:b/>
                <w:sz w:val="22"/>
              </w:rPr>
              <w:t>수신함</w:t>
            </w:r>
          </w:p>
        </w:tc>
        <w:tc>
          <w:tcPr>
            <w:tcW w:type="dxa" w:w="6917"/>
            <w:shd w:val="clear" w:color="auto" w:fill="FFFFFF"/>
          </w:tcPr>
          <w:p>
            <w:pPr>
              <w:spacing w:after="40"/>
            </w:pPr>
            <w:r>
              <w:rPr>
                <w:rFonts w:ascii="Malgun Gothic" w:hAnsi="Malgun Gothic" w:cs="Malgun Gothic" w:eastAsia="맑은 고딕"/>
                <w:b w:val="0"/>
                <w:sz w:val="22"/>
              </w:rPr>
              <w:t>jm.park@blro.co.kr · 미읽음 · WORK · CARRY</w:t>
            </w:r>
          </w:p>
        </w:tc>
      </w:tr>
      <w:tr>
        <w:tc>
          <w:tcPr>
            <w:tcW w:type="dxa" w:w="2381"/>
            <w:shd w:val="clear" w:color="auto" w:fill="F4F6F8"/>
          </w:tcPr>
          <w:p>
            <w:pPr>
              <w:spacing w:after="40"/>
            </w:pPr>
            <w:r>
              <w:rPr>
                <w:rFonts w:ascii="Malgun Gothic" w:hAnsi="Malgun Gothic" w:cs="Malgun Gothic" w:eastAsia="맑은 고딕"/>
                <w:b/>
                <w:sz w:val="22"/>
              </w:rPr>
              <w:t>제목</w:t>
            </w:r>
          </w:p>
        </w:tc>
        <w:tc>
          <w:tcPr>
            <w:tcW w:type="dxa" w:w="6917"/>
            <w:shd w:val="clear" w:color="auto" w:fill="FFFFFF"/>
          </w:tcPr>
          <w:p>
            <w:pPr>
              <w:spacing w:after="40"/>
            </w:pPr>
            <w:r>
              <w:rPr>
                <w:rFonts w:ascii="Malgun Gothic" w:hAnsi="Malgun Gothic" w:cs="Malgun Gothic" w:eastAsia="맑은 고딕"/>
                <w:b w:val="0"/>
                <w:sz w:val="22"/>
              </w:rPr>
              <w:t>[재송부] [세연아이넷] GS인증 비용 절감 및 조달 등록용 베이직 모델 기능 정리 요청의 건(대표 한건우)</w:t>
            </w:r>
          </w:p>
        </w:tc>
      </w:tr>
      <w:tr>
        <w:tc>
          <w:tcPr>
            <w:tcW w:type="dxa" w:w="2381"/>
            <w:shd w:val="clear" w:color="auto" w:fill="F4F6F8"/>
          </w:tcPr>
          <w:p>
            <w:pPr>
              <w:spacing w:after="40"/>
            </w:pPr>
            <w:r>
              <w:rPr>
                <w:rFonts w:ascii="Malgun Gothic" w:hAnsi="Malgun Gothic" w:cs="Malgun Gothic" w:eastAsia="맑은 고딕"/>
                <w:b/>
                <w:sz w:val="22"/>
              </w:rPr>
              <w:t>From 표시</w:t>
            </w:r>
          </w:p>
        </w:tc>
        <w:tc>
          <w:tcPr>
            <w:tcW w:type="dxa" w:w="6917"/>
            <w:shd w:val="clear" w:color="auto" w:fill="FFFFFF"/>
          </w:tcPr>
          <w:p>
            <w:pPr>
              <w:spacing w:after="40"/>
            </w:pPr>
            <w:r>
              <w:rPr>
                <w:rFonts w:ascii="Malgun Gothic" w:hAnsi="Malgun Gothic" w:cs="Malgun Gothic" w:eastAsia="맑은 고딕"/>
                <w:b w:val="0"/>
                <w:sz w:val="22"/>
              </w:rPr>
              <w:t>팀장 한건우 &lt;pandino@daum.net&gt;</w:t>
            </w:r>
          </w:p>
        </w:tc>
      </w:tr>
      <w:tr>
        <w:tc>
          <w:tcPr>
            <w:tcW w:type="dxa" w:w="2381"/>
            <w:shd w:val="clear" w:color="auto" w:fill="F4F6F8"/>
          </w:tcPr>
          <w:p>
            <w:pPr>
              <w:spacing w:after="40"/>
            </w:pPr>
            <w:r>
              <w:rPr>
                <w:rFonts w:ascii="Malgun Gothic" w:hAnsi="Malgun Gothic" w:cs="Malgun Gothic" w:eastAsia="맑은 고딕"/>
                <w:b/>
                <w:sz w:val="22"/>
              </w:rPr>
              <w:t>서명</w:t>
            </w:r>
          </w:p>
        </w:tc>
        <w:tc>
          <w:tcPr>
            <w:tcW w:type="dxa" w:w="6917"/>
            <w:shd w:val="clear" w:color="auto" w:fill="FFFFFF"/>
          </w:tcPr>
          <w:p>
            <w:pPr>
              <w:spacing w:after="40"/>
            </w:pPr>
            <w:r>
              <w:rPr>
                <w:rFonts w:ascii="Malgun Gothic" w:hAnsi="Malgun Gothic" w:cs="Malgun Gothic" w:eastAsia="맑은 고딕"/>
                <w:b w:val="0"/>
                <w:sz w:val="22"/>
              </w:rPr>
              <w:t>대표이사 · (주)휴플러스아이엔씨</w:t>
            </w:r>
          </w:p>
        </w:tc>
      </w:tr>
      <w:tr>
        <w:tc>
          <w:tcPr>
            <w:tcW w:type="dxa" w:w="2381"/>
            <w:shd w:val="clear" w:color="auto" w:fill="F4F6F8"/>
          </w:tcPr>
          <w:p>
            <w:pPr>
              <w:spacing w:after="40"/>
            </w:pPr>
            <w:r>
              <w:rPr>
                <w:rFonts w:ascii="Malgun Gothic" w:hAnsi="Malgun Gothic" w:cs="Malgun Gothic" w:eastAsia="맑은 고딕"/>
                <w:b/>
                <w:sz w:val="22"/>
              </w:rPr>
              <w:t>CC</w:t>
            </w:r>
          </w:p>
        </w:tc>
        <w:tc>
          <w:tcPr>
            <w:tcW w:type="dxa" w:w="6917"/>
            <w:shd w:val="clear" w:color="auto" w:fill="FFFFFF"/>
          </w:tcPr>
          <w:p>
            <w:pPr>
              <w:spacing w:after="40"/>
            </w:pPr>
            <w:r>
              <w:rPr>
                <w:rFonts w:ascii="Malgun Gothic" w:hAnsi="Malgun Gothic" w:cs="Malgun Gothic" w:eastAsia="맑은 고딕"/>
                <w:b w:val="0"/>
                <w:sz w:val="22"/>
              </w:rPr>
              <w:t>oysun@syinet.com · 분류 패킷의 회사 표기는 세연아이넷</w:t>
            </w:r>
          </w:p>
        </w:tc>
      </w:tr>
      <w:tr>
        <w:tc>
          <w:tcPr>
            <w:tcW w:type="dxa" w:w="2381"/>
            <w:shd w:val="clear" w:color="auto" w:fill="F4F6F8"/>
          </w:tcPr>
          <w:p>
            <w:pPr>
              <w:spacing w:after="40"/>
            </w:pPr>
            <w:r>
              <w:rPr>
                <w:rFonts w:ascii="Malgun Gothic" w:hAnsi="Malgun Gothic" w:cs="Malgun Gothic" w:eastAsia="맑은 고딕"/>
                <w:b/>
                <w:sz w:val="22"/>
              </w:rPr>
              <w:t>첨부</w:t>
            </w:r>
          </w:p>
        </w:tc>
        <w:tc>
          <w:tcPr>
            <w:tcW w:type="dxa" w:w="6917"/>
            <w:shd w:val="clear" w:color="auto" w:fill="FFFFFF"/>
          </w:tcPr>
          <w:p>
            <w:pPr>
              <w:spacing w:after="40"/>
            </w:pPr>
            <w:r>
              <w:rPr>
                <w:rFonts w:ascii="Malgun Gothic" w:hAnsi="Malgun Gothic" w:cs="Malgun Gothic" w:eastAsia="맑은 고딕"/>
                <w:b w:val="0"/>
                <w:sz w:val="22"/>
              </w:rPr>
              <w:t>있음. 파일명과 내용은 UNKNOWN</w:t>
            </w:r>
          </w:p>
        </w:tc>
      </w:tr>
      <w:tr>
        <w:tc>
          <w:tcPr>
            <w:tcW w:type="dxa" w:w="2381"/>
            <w:shd w:val="clear" w:color="auto" w:fill="F4F6F8"/>
          </w:tcPr>
          <w:p>
            <w:pPr>
              <w:spacing w:after="40"/>
            </w:pPr>
            <w:r>
              <w:rPr>
                <w:rFonts w:ascii="Malgun Gothic" w:hAnsi="Malgun Gothic" w:cs="Malgun Gothic" w:eastAsia="맑은 고딕"/>
                <w:b/>
                <w:sz w:val="22"/>
              </w:rPr>
              <w:t>메시지</w:t>
            </w:r>
          </w:p>
        </w:tc>
        <w:tc>
          <w:tcPr>
            <w:tcW w:type="dxa" w:w="6917"/>
            <w:shd w:val="clear" w:color="auto" w:fill="FFFFFF"/>
          </w:tcPr>
          <w:p>
            <w:pPr>
              <w:spacing w:after="40"/>
            </w:pPr>
            <w:r>
              <w:rPr>
                <w:rFonts w:ascii="Malgun Gothic" w:hAnsi="Malgun Gothic" w:cs="Malgun Gothic" w:eastAsia="맑은 고딕"/>
                <w:b w:val="0"/>
                <w:sz w:val="22"/>
              </w:rPr>
              <w:t>Graph messageId 끝자리 AADdvBJAAAA=. Message-ID 도메인은 hanmail</w:t>
            </w:r>
          </w:p>
        </w:tc>
      </w:tr>
    </w:tbl>
    <w:p>
      <w:pPr>
        <w:spacing w:after="40"/>
      </w:pPr>
    </w:p>
    <w:p>
      <w:pPr>
        <w:spacing w:after="120" w:before="8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제목은 대표, 표시 이름은 팀장, 서명은 대표이사다. 대외 호칭은 이 메일만으로 하나로 닫히지 않는다. 제목의 [재송부]는 선행 송부가 있었다는 표시다. 그 선행 메일을 이 작업에서 대조하지 않았다.</w:t>
      </w:r>
    </w:p>
    <w:p>
      <w:pPr>
        <w:spacing w:after="40" w:before="120" w:line="276" w:lineRule="auto"/>
      </w:pPr>
      <w:r>
        <w:rPr>
          <w:rFonts w:ascii="Malgun Gothic" w:hAnsi="Malgun Gothic" w:cs="Malgun Gothic" w:eastAsia="맑은 고딕"/>
          <w:b/>
          <w:sz w:val="22"/>
        </w:rPr>
        <w:t>본문에 적힌 내용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풀버전 GS인증 시험비를 2,500만 원 이상(VAT 별도)으로 말하며 부담이라고 했다. 이 금액은 상대 문장이다.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조달 등록용 베이직 모델, 즉 기능을 경량화한 범위로 인증 방향을 조정한다.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필수 핵심 기능만 인증 범위에 두고, 매뉴얼을 개편한다.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제외 기능은 폐기가 아니다. 이후 커스터마이징 또는 선택 옵션으로 둔다.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처음에 보낸 제품 기능 리스트를 보고, 이번 인증의 베이직(핵심)과 추후 옵션으로 정리해 전달해 달라고 요청한다.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이후 한건우 측이 매뉴얼을 수정하고, 시험기관과 시험비·일정을 협의한다. 본문 요지는 시험기관을 「KTR 등」으로 적는다.</w:t>
      </w:r>
    </w:p>
    <w:p>
      <w:pPr>
        <w:spacing w:after="120" w:before="8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제품명과 버전은 본문 요지에 없다. 분류 패킷의 회사 후보는 (주)세연아이넷 / (주)휴플러스아이엔씨다. 패킷은 시험비 금액 자체를 적지 않고 「시험비 부담」이라고만 적는다.</w:t>
      </w:r>
    </w:p>
    <w:p>
      <w:pPr>
        <w:spacing w:before="280" w:after="120"/>
        <w:pBdr>
          <w:bottom w:val="single" w:sz="8" w:space="1" w:color="1F2A37"/>
        </w:pBdr>
      </w:pPr>
      <w:r>
        <w:rPr>
          <w:rFonts w:ascii="Malgun Gothic" w:hAnsi="Malgun Gothic" w:cs="Malgun Gothic" w:eastAsia="맑은 고딕"/>
          <w:b/>
          <w:color w:val="1F2A37"/>
          <w:sz w:val="26"/>
        </w:rPr>
        <w:t>2. 첨부 요지</w:t>
      </w:r>
    </w:p>
    <w:p>
      <w:pPr>
        <w:spacing w:after="120" w:before="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첨부 요지: UNKNOWN.</w:t>
      </w:r>
    </w:p>
    <w:p>
      <w:pPr>
        <w:spacing w:after="120" w:before="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메일은 첨부가 있다고 표시한다. 첨부 조회는 파일명과 내용을 반환하지 않았다. 그래서 이 첨부가 기능 리스트인지, 공문인지, 앞서 보낸 메일의 사본인지는 UNKNOWN이다. 열리지 않은 첨부를 기능 리스트 원본으로 단정하지 않는다.</w:t>
      </w:r>
    </w:p>
    <w:p>
      <w:pPr>
        <w:spacing w:before="280" w:after="120"/>
        <w:pBdr>
          <w:bottom w:val="single" w:sz="8" w:space="1" w:color="1F2A37"/>
        </w:pBdr>
      </w:pPr>
      <w:r>
        <w:rPr>
          <w:rFonts w:ascii="Malgun Gothic" w:hAnsi="Malgun Gothic" w:cs="Malgun Gothic" w:eastAsia="맑은 고딕"/>
          <w:b/>
          <w:color w:val="1F2A37"/>
          <w:sz w:val="26"/>
        </w:rPr>
        <w:t>3. 요구사항</w:t>
      </w:r>
    </w:p>
    <w:p>
      <w:pPr>
        <w:spacing w:after="120" w:before="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상대가 요청한 산출물은 기능 구분이다. 이번 결정에서 (주)베를로는 그 표를 작성하지 않는다.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대상: 처음에 보낸 제품 기능 리스트. 리스트의 위치와 작성자는 UNKNOWN.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구분: 이번 GS인증에 넣는 베이직(핵심)과, 인증 밖에 두는 옵션.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옵션으로 뺀 기능은 제품에서 삭제하라는 요청이 아니다.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매뉴얼 수정과 시험기관 협의는 한건우 측의 다음 단계로 적혀 있다.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2,500만 원 이상은 상대가 말한 풀버전 시험비다. (주)베를로 견적이나 확정 시험비로 다시 적지 않는다.</w:t>
      </w:r>
    </w:p>
    <w:p>
      <w:pPr>
        <w:spacing w:before="280" w:after="120"/>
        <w:pBdr>
          <w:bottom w:val="single" w:sz="8" w:space="1" w:color="1F2A37"/>
        </w:pBdr>
      </w:pPr>
      <w:r>
        <w:rPr>
          <w:rFonts w:ascii="Malgun Gothic" w:hAnsi="Malgun Gothic" w:cs="Malgun Gothic" w:eastAsia="맑은 고딕"/>
          <w:b/>
          <w:color w:val="1F2A37"/>
          <w:sz w:val="26"/>
        </w:rPr>
        <w:t>4. 어드바이저 전달 포인트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(주)베를로는 어드바이저다. 구분안의 실작성과 회신은 추가 지시 전 보류다.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첨부가 UNKNOWN이므로, 구분안을 먼저 쓰면 이미 와 있는 자료와 어긋날 수 있다. 오늘 할 일은 첨부 확인까지다.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기능 리스트의 소유가 (주)베를로인지, (주)세연아이넷인지, (주)휴플러스아이엔씨인지 본문에 없다.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제목의 당사자는 (주)세연아이넷이고, 서명의 법인은 (주)휴플러스아이엔씨이며, CC는 세연 주소다. 인증·조달 등록 주체와 회신 상대가 같을지는 UNKNOWN이다.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2026년 7월 (주)세연아이넷 Excel은 이 요청의 기능 리스트로 확인된 자료가 아니다. 구분안의 원본으로 쓰지 않는다.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시험 범위는 기능 표 한 장으로 충분한지 이 메일만으로 확인되지 않는다. 매뉴얼과 시험 항목은 상대의 다음 단계에 있다.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고객면 문안에는 채널 파트너 상호를 넣지 않는다. 이 건의 수신 헤더에는 그 상호가 없다.</w:t>
      </w:r>
    </w:p>
    <w:p>
      <w:pPr>
        <w:spacing w:before="280" w:after="120"/>
        <w:pBdr>
          <w:bottom w:val="single" w:sz="8" w:space="1" w:color="1F2A37"/>
        </w:pBdr>
      </w:pPr>
      <w:r>
        <w:rPr>
          <w:rFonts w:ascii="Malgun Gothic" w:hAnsi="Malgun Gothic" w:cs="Malgun Gothic" w:eastAsia="맑은 고딕"/>
          <w:b/>
          <w:color w:val="1F2A37"/>
          <w:sz w:val="26"/>
        </w:rPr>
        <w:t>5. 상대 확인 질문</w:t>
      </w:r>
    </w:p>
    <w:p>
      <w:pPr>
        <w:spacing w:after="120" w:before="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추가 지시가 있기 전의 확인 목록이다. 이 문서로 한건우 또는 (주)세연아이넷에 보내지 않는다.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이번 첨부 파일의 이름과, 그 파일이 기능 리스트인지.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인증 대상 제품명과 버전.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「처음에 보낸 기능 리스트」의 날짜, 위치, 작성 주체.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GS인증과 조달 등록의 주체가 (주)세연아이넷인지, (주)휴플러스아이엔씨인지.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회신 호칭을 팀장으로 할지, 대표로 할지.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시험기관이 KTR인지, 그 밖의 기관이 포함되는지. 현재 인증 단계와 일정.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2,500만 원 이상이라는 문장이 고시·견적·추정치 중 어느 쪽인지. 이 문서에서 금액을 다시 계산하지는 않는다.</w:t>
      </w:r>
    </w:p>
    <w:p>
      <w:pPr>
        <w:spacing w:before="280" w:after="120"/>
        <w:pBdr>
          <w:bottom w:val="single" w:sz="8" w:space="1" w:color="1F2A37"/>
        </w:pBdr>
      </w:pPr>
      <w:r>
        <w:rPr>
          <w:rFonts w:ascii="Malgun Gothic" w:hAnsi="Malgun Gothic" w:cs="Malgun Gothic" w:eastAsia="맑은 고딕"/>
          <w:b/>
          <w:color w:val="1F2A37"/>
          <w:sz w:val="26"/>
        </w:rPr>
        <w:t>6. 발송 금지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이 파일을 한건우, (주)세연아이넷, (주)휴플러스아이엔씨, 그 밖 외부로 보내지 않는다.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메일 회신과 전달을 하지 않는다.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베이직/옵션 구분안을 추가 지시 전에 작성하지 않는다.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CRM과 Notion에 쓰지 않는다. (주)세연아이넷 GS 프로젝트 페이지를 지금 만들지 않는다.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시험비를 새로 산정하거나, 상대가 말한 2,500만 원을 (주)베를로 금액으로 옮기지 않는다.</w:t>
      </w:r>
    </w:p>
    <w:p>
      <w:pPr>
        <w:spacing w:before="280" w:after="120"/>
        <w:pBdr>
          <w:bottom w:val="single" w:sz="8" w:space="1" w:color="1F2A37"/>
        </w:pBdr>
      </w:pPr>
      <w:r>
        <w:rPr>
          <w:rFonts w:ascii="Malgun Gothic" w:hAnsi="Malgun Gothic" w:cs="Malgun Gothic" w:eastAsia="맑은 고딕"/>
          <w:b/>
          <w:color w:val="1F2A37"/>
          <w:sz w:val="26"/>
        </w:rPr>
        <w:t>7. 결정</w:t>
      </w:r>
    </w:p>
    <w:p>
      <w:pPr>
        <w:spacing w:after="80" w:before="0" w:line="276" w:lineRule="auto"/>
      </w:pPr>
      <w:r>
        <w:rPr>
          <w:rFonts w:ascii="Malgun Gothic" w:hAnsi="Malgun Gothic" w:cs="Malgun Gothic" w:eastAsia="맑은 고딕"/>
          <w:b/>
          <w:sz w:val="22"/>
        </w:rPr>
        <w:t>DEC-20260923-mail2-advisor · 재민 · 2026-09-23 15:01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(주)베를로는 어드바이저다.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구분안 실작성과 회신은 추가 지시 전 보류다.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(주)세연아이넷 CRM 프로젝트는 지금 만들지 않는다.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Malgun Gothic" w:hAnsi="Malgun Gothic" w:cs="Malgun Gothic" w:eastAsia="맑은 고딕"/>
        <w:b w:val="0"/>
        <w:color w:val="555F6D"/>
        <w:sz w:val="18"/>
      </w:rPr>
      <w:t>내부 문서 · 외부 발송 금지 · DEC-20260923-mail2-advisor · 고객면 파트너 상호 금지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76" w:lineRule="auto"/>
    </w:pPr>
    <w:rPr>
      <w:rFonts w:ascii="Malgun Gothic" w:hAnsi="Malgun Gothic" w:cs="Malgun Gothic" w:eastAsia="맑은 고딕"/>
      <w:color w:val="1F2A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(주)세연아이넷 GS인증 베이직 모델 어드바이저 메모</dc:title>
  <dc:subject>DEC-20260923-mail2-advisor</dc:subject>
  <dc:creator>(주)베를로</dc:creator>
  <cp:keywords/>
  <dc:description>고객면 파트너 상호 없음. 외부 발송 금지.</dc:description>
  <cp:lastModifiedBy/>
  <cp:revision>1</cp:revision>
  <dcterms:created xsi:type="dcterms:W3CDTF">2013-12-23T23:15:00Z</dcterms:created>
  <dcterms:modified xsi:type="dcterms:W3CDTF">2013-12-23T23:15:00Z</dcterms:modified>
  <cp:category>internal-advisor</cp:category>
</cp:coreProperties>
</file>