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E4057"/>
          <w:sz w:val="56"/>
        </w:rPr>
        <w:t>Sangfor 보안 솔루션</w:t>
        <w:br/>
        <w:t>제품별 설정 가이드</w:t>
      </w:r>
    </w:p>
    <w:p/>
    <w:p>
      <w:pPr>
        <w:jc w:val="center"/>
      </w:pPr>
      <w:r>
        <w:rPr>
          <w:color w:val="666666"/>
          <w:sz w:val="28"/>
        </w:rPr>
        <w:t>현대차 감사 대응 — ITAC 보안 점검 항목별 솔루션 매핑</w:t>
      </w:r>
    </w:p>
    <w:p/>
    <w:p>
      <w:pPr>
        <w:jc w:val="center"/>
      </w:pPr>
      <w:r>
        <w:rPr>
          <w:color w:val="999999"/>
          <w:sz w:val="22"/>
        </w:rPr>
        <w:t>대상: 일지테크 (ITAC)</w:t>
        <w:br/>
        <w:t>작성일: 2026년 6월</w:t>
        <w:br/>
        <w:t>작성자: Berlo Corporation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감사 결과 요약 및 Sangfor 제품 매핑</w:t>
      </w:r>
    </w:p>
    <w:p>
      <w:pPr>
        <w:pStyle w:val="ListNumber"/>
      </w:pPr>
      <w:r>
        <w:t>2. Athena EPP (Endpoint Secure) — 안티바이러스/EDR/애플리케이션/디바이스 제어</w:t>
      </w:r>
    </w:p>
    <w:p>
      <w:pPr>
        <w:pStyle w:val="ListNumber"/>
      </w:pPr>
      <w:r>
        <w:t>3. Cyber Command (Athena NDR) — SIEM/보안 모니터링/SOAR</w:t>
      </w:r>
    </w:p>
    <w:p>
      <w:pPr>
        <w:pStyle w:val="ListNumber"/>
      </w:pPr>
      <w:r>
        <w:t>4. IAG (Athena SWG) — DLP/네트워크 접근 제어/URL 필터링</w:t>
      </w:r>
    </w:p>
    <w:p>
      <w:pPr>
        <w:pStyle w:val="ListNumber"/>
      </w:pPr>
      <w:r>
        <w:t>5. 통합 아키텍처 및 연동 가이드</w:t>
      </w:r>
    </w:p>
    <w:p>
      <w:pPr>
        <w:pStyle w:val="ListNumber"/>
      </w:pPr>
      <w:r>
        <w:t>6. 감사 항목별 대응 체크리스트</w:t>
      </w:r>
    </w:p>
    <w:p>
      <w:r>
        <w:br w:type="page"/>
      </w:r>
    </w:p>
    <w:p>
      <w:pPr>
        <w:pStyle w:val="Heading1"/>
      </w:pPr>
      <w:r>
        <w:t>1. 감사 결과 요약 및 Sangfor 제품 매핑</w:t>
      </w:r>
    </w:p>
    <w:p>
      <w:pPr>
        <w:pStyle w:val="Heading2"/>
      </w:pPr>
      <w:r>
        <w:t>1.1 감사 개요</w:t>
      </w:r>
    </w:p>
    <w:p>
      <w:r>
        <w:t>본 문서는 현대차(HMMA) 사이버보안 사전 예방 조치 점검 결과를 기반으로, 미준수(△/X) 항목에 대한 Sangfor 솔루션 도입 설정 가이드를 제공합니다.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감사 대상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일지테크 (ITAC)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감사 기관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현대차 (HMMA)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감사일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2025년 8월 19일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감사자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Chae, Adam, Cody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전체 준수율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약 40.4%</w:t>
            </w:r>
          </w:p>
        </w:tc>
      </w:tr>
    </w:tbl>
    <w:p>
      <w:pPr>
        <w:pStyle w:val="Heading2"/>
      </w:pPr>
      <w:r>
        <w:t>1.2 감사 항목별 Sangfor 솔루션 매핑</w:t>
      </w:r>
    </w:p>
    <w:p>
      <w:r>
        <w:t>아래 표는 감사 점검 항목과 해당하는 Sangfor 솔루션을 매핑한 것입니다. X(미준수)와 △(부분 준수) 항목을 우선 대상으로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보안 영역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Sangfor 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주요 설정 내용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③ Malware Prevention</w:t>
              <w:br/>
              <w:t>(#3~7)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Anti-Virus / EDR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△/O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  <w:br/>
              <w:t>(Endpoint Secure)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전 에이전트 배포, 정기 검사,</w:t>
              <w:br/>
              <w:t>자동 엔진 업데이트 설정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③ Malware Prevention</w:t>
              <w:br/>
              <w:t>(#8~9)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Software Control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</w:t>
              <w:br/>
              <w:t>(Ultimate Edition)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Application Blacklist 정책,</w:t>
              <w:br/>
              <w:t>미인가 소프트웨어 차단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⑤ Info Leakage</w:t>
              <w:br/>
              <w:t>(#10~11)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Device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  <w:br/>
              <w:t>(Essential+)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USB 제어 정책,</w:t>
              <w:br/>
              <w:t>저장매체 사용 로그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⑤ Info Leakage</w:t>
              <w:br/>
              <w:t>(#12~13)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Data Loss Prevention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 (Athena SWG)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 Audit 모듈,</w:t>
              <w:br/>
              <w:t>파일 전송 차단 정책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② Unauthorized Access</w:t>
              <w:br/>
              <w:t>(#14~16)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Access 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 (Athena SWG)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802.1X/MAC 인증,</w:t>
              <w:br/>
              <w:t>엔드포인트 컴플라이언스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① Intrusion Detection</w:t>
              <w:br/>
              <w:t>(#17~18)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Log Management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Cyber Command</w:t>
              <w:br/>
              <w:t>(Athena NDR)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SIEM 모듈, 로그 수집,</w:t>
              <w:br/>
              <w:t>1년 보존 정책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① Intrusion Detection</w:t>
              <w:br/>
              <w:t>(#19~20)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Monitoring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</w:t>
              <w:br/>
              <w:t>(Athena NDR)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AI/ML 기반 실시간 모니터링,</w:t>
              <w:br/>
              <w:t>이상징후 알림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⑥ System Recovery</w:t>
              <w:br/>
              <w:t>(#21~28)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Backup Management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△/X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HCI + aStor</w:t>
              <w:br/>
              <w:t>(선택사항)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가상머신 백업, DR 훈련,</w:t>
              <w:br/>
              <w:t>무결성 검증</w:t>
            </w:r>
          </w:p>
        </w:tc>
      </w:tr>
    </w:tbl>
    <w:p>
      <w:r>
        <w:br w:type="page"/>
      </w:r>
    </w:p>
    <w:p>
      <w:pPr>
        <w:pStyle w:val="Heading1"/>
      </w:pPr>
      <w:r>
        <w:t>2. Athena EPP (Endpoint Secure)</w:t>
      </w:r>
    </w:p>
    <w:p>
      <w:r>
        <w:t>Sangfor Athena EPP는 엔드포인트 보안 플랫폼으로, Anti-Virus/EDR, Application Control, Device Control을 통합 제공합니다.</w:t>
      </w:r>
    </w:p>
    <w:p>
      <w:pPr>
        <w:pStyle w:val="Heading2"/>
      </w:pPr>
      <w:r>
        <w:t>2.1 시스템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최소사양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권장사양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Manager 서버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2코어, RAM 4GB,</w:t>
              <w:br/>
              <w:t>디스크 10GB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 4코어, RAM 8~16GB,</w:t>
              <w:br/>
              <w:t>디스크 100GB+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Trust Server (통합형)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CPU 4코어, RAM 8~16GB,</w:t>
              <w:br/>
              <w:t>디스크 200GB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CPU 8코어, RAM 32GB,</w:t>
              <w:br/>
              <w:t>네트워크 10Gbps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에이전트 (Windows)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7 SP1+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10/11, Server 2016+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에이전트 (Linux)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CentOS 7+, Ubuntu 18.04+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RHEL 8+, Ubuntu 22.04+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에이전트 (macOS)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macOS 10.13+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macOS 12+</w:t>
            </w:r>
          </w:p>
        </w:tc>
      </w:tr>
    </w:tbl>
    <w:p>
      <w:pPr>
        <w:pStyle w:val="Heading2"/>
      </w:pPr>
      <w:r>
        <w:t>2.2 에디션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Essential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Ultimate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Anti-Malware 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Ransomware Protection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USB/Device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취약점 스캐닝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패치 관리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EDR (위협 헌팅)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 Blacklist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Software Metering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소프트웨어 원격 제거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Behavioral Containment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XDDR (교차탐지/대응)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>
      <w:r>
        <w:rPr>
          <w:i/>
          <w:sz w:val="18"/>
        </w:rPr>
        <w:t>🚨 중요: 감사 항목 #8~9(Application Control) 대응에는 Ultimate Edition이 필수입니다.</w:t>
      </w:r>
    </w:p>
    <w:p>
      <w:pPr>
        <w:pStyle w:val="Heading2"/>
      </w:pPr>
      <w:r>
        <w:t>2.3 배포 절차</w:t>
      </w:r>
    </w:p>
    <w:p>
      <w:pPr>
        <w:pStyle w:val="Heading3"/>
      </w:pPr>
      <w:r>
        <w:t>Step 1: Manager 서버 설치</w:t>
      </w:r>
    </w:p>
    <w:p>
      <w:pPr>
        <w:pStyle w:val="ListNumber"/>
        <w:ind w:left="0"/>
      </w:pPr>
      <w:r>
        <w:rPr>
          <w:sz w:val="20"/>
        </w:rPr>
        <w:t>Sangfor 포털에서 Athena EPP Manager 설치 이미지(OVA/ISO) 다운로드</w:t>
      </w:r>
    </w:p>
    <w:p>
      <w:pPr>
        <w:pStyle w:val="ListNumber"/>
        <w:ind w:left="0"/>
      </w:pPr>
      <w:r>
        <w:rPr>
          <w:sz w:val="20"/>
        </w:rPr>
        <w:t>가상머신 또는 물리 서버에 배포 (권장: 가상화 환경에서 OVA)</w:t>
      </w:r>
    </w:p>
    <w:p>
      <w:pPr>
        <w:pStyle w:val="ListNumber"/>
        <w:ind w:left="0"/>
      </w:pPr>
      <w:r>
        <w:rPr>
          <w:sz w:val="20"/>
        </w:rPr>
        <w:t>네트워크 설정: 관리 포트 IP, 게이트웨이, DNS 구성</w:t>
      </w:r>
    </w:p>
    <w:p>
      <w:pPr>
        <w:pStyle w:val="ListNumber"/>
        <w:ind w:left="0"/>
      </w:pPr>
      <w:r>
        <w:rPr>
          <w:sz w:val="20"/>
        </w:rPr>
        <w:t>웹 콘솔 접속: https://&lt;Manager-IP&gt;:443 (기본 관리자 계정 설정)</w:t>
      </w:r>
    </w:p>
    <w:p>
      <w:pPr>
        <w:pStyle w:val="ListNumber"/>
        <w:ind w:left="0"/>
      </w:pPr>
      <w:r>
        <w:rPr>
          <w:sz w:val="20"/>
        </w:rPr>
        <w:t>라이센스 등록: Sangfor 포털에서 발급받은 라이센스 키 입력</w:t>
      </w:r>
    </w:p>
    <w:p>
      <w:pPr>
        <w:pStyle w:val="ListNumber"/>
        <w:ind w:left="0"/>
      </w:pPr>
      <w:r>
        <w:rPr>
          <w:sz w:val="20"/>
        </w:rPr>
        <w:t>Neural-X 클라우드 위협 인텔리전스 연동 설정</w:t>
      </w:r>
    </w:p>
    <w:p>
      <w:pPr>
        <w:pStyle w:val="Heading3"/>
      </w:pPr>
      <w:r>
        <w:t>Step 2: 에이전트 배포</w:t>
      </w:r>
    </w:p>
    <w:p>
      <w:pPr>
        <w:pStyle w:val="ListNumber"/>
        <w:ind w:left="0"/>
      </w:pPr>
      <w:r>
        <w:rPr>
          <w:sz w:val="20"/>
        </w:rPr>
        <w:t>Manager 콘솔 → Agent Deployment → 배포 방법 선택</w:t>
      </w:r>
    </w:p>
    <w:p>
      <w:pPr>
        <w:pStyle w:val="ListNumber"/>
        <w:ind w:left="0"/>
      </w:pPr>
      <w:r>
        <w:rPr>
          <w:sz w:val="20"/>
        </w:rPr>
        <w:t>방법 A: P2P 배포 — 동일 네트워크 내 자동 검색 및 배포</w:t>
      </w:r>
    </w:p>
    <w:p>
      <w:pPr>
        <w:pStyle w:val="ListNumber"/>
        <w:ind w:left="0"/>
      </w:pPr>
      <w:r>
        <w:rPr>
          <w:sz w:val="20"/>
        </w:rPr>
        <w:t>방법 B: 스크립트 배포 — MSI/EXE 설치 파일을 GPO/SCCM으로 대량 배포</w:t>
      </w:r>
    </w:p>
    <w:p>
      <w:pPr>
        <w:pStyle w:val="ListNumber"/>
        <w:ind w:left="0"/>
      </w:pPr>
      <w:r>
        <w:rPr>
          <w:sz w:val="20"/>
        </w:rPr>
        <w:t>방법 C: 수동 설치 — 개별 PC에서 에이전트 실행</w:t>
      </w:r>
    </w:p>
    <w:p>
      <w:pPr>
        <w:pStyle w:val="ListNumber"/>
        <w:ind w:left="0"/>
      </w:pPr>
      <w:r>
        <w:rPr>
          <w:sz w:val="20"/>
        </w:rPr>
        <w:t>VM 환경: clone_tool 사용하여 이미지 복제 시 중복 ID 방지</w:t>
      </w:r>
    </w:p>
    <w:p>
      <w:pPr>
        <w:pStyle w:val="ListNumber"/>
        <w:ind w:left="0"/>
      </w:pPr>
      <w:r>
        <w:rPr>
          <w:sz w:val="20"/>
        </w:rPr>
        <w:t>에이전트 그룹 생성: 부서/위치별로 그룹화하여 정책 분리</w:t>
      </w:r>
    </w:p>
    <w:p>
      <w:r>
        <w:rPr>
          <w:i/>
          <w:sz w:val="18"/>
        </w:rPr>
        <w:t>💡 TIP: 대규모 배포 시 P2P 배포 + GPO 조합을 권장합니다. 최대 1,000대까지 단일 Manager로 관리 가능합니다.</w:t>
      </w:r>
    </w:p>
    <w:p>
      <w:pPr>
        <w:pStyle w:val="Heading3"/>
      </w:pPr>
      <w:r>
        <w:t>Step 3: 정책 구성</w:t>
      </w:r>
    </w:p>
    <w:p>
      <w:pPr>
        <w:pStyle w:val="ListNumber"/>
        <w:ind w:left="0"/>
      </w:pPr>
      <w:r>
        <w:rPr>
          <w:sz w:val="20"/>
        </w:rPr>
        <w:t>Security Protection → 실시간 보호 활성화 (모든 에이전트)</w:t>
      </w:r>
    </w:p>
    <w:p>
      <w:pPr>
        <w:pStyle w:val="ListNumber"/>
        <w:ind w:left="0"/>
      </w:pPr>
      <w:r>
        <w:rPr>
          <w:sz w:val="20"/>
        </w:rPr>
        <w:t>Anti-Malware 설정: Engine Zero + Sangfor 엔진 듀얼 활성화</w:t>
      </w:r>
    </w:p>
    <w:p>
      <w:pPr>
        <w:pStyle w:val="ListNumber"/>
        <w:ind w:left="0"/>
      </w:pPr>
      <w:r>
        <w:rPr>
          <w:sz w:val="20"/>
        </w:rPr>
        <w:t>검사 스케줄: Quick Scan (매일), Full Scan (주 1회)</w:t>
      </w:r>
    </w:p>
    <w:p>
      <w:pPr>
        <w:pStyle w:val="ListNumber"/>
        <w:ind w:left="0"/>
      </w:pPr>
      <w:r>
        <w:rPr>
          <w:sz w:val="20"/>
        </w:rPr>
        <w:t>자동 대응: 악성코드 탐지 시 자동 차단/격리/프로세스 종료</w:t>
      </w:r>
    </w:p>
    <w:p>
      <w:pPr>
        <w:pStyle w:val="ListNumber"/>
        <w:ind w:left="0"/>
      </w:pPr>
      <w:r>
        <w:rPr>
          <w:sz w:val="20"/>
        </w:rPr>
        <w:t>Ransomware Protection: 미끼 파일 배치, 실시간 파일 백업(VSS) 활성화</w:t>
      </w:r>
    </w:p>
    <w:p>
      <w:pPr>
        <w:pStyle w:val="Heading2"/>
      </w:pPr>
      <w:r>
        <w:t>2.4 Application Control 설정 (감사 #8~9 대응)</w:t>
      </w:r>
    </w:p>
    <w:p>
      <w:r>
        <w:t>미인가 소프트웨어 사용을 감시/통제하기 위한 Application Blacklist 정책을 구성합니다. Ultimate Edition 라이센스가 필요합니다.</w:t>
      </w:r>
    </w:p>
    <w:p>
      <w:pPr>
        <w:pStyle w:val="ListNumber"/>
        <w:ind w:left="0"/>
      </w:pPr>
      <w:r>
        <w:rPr>
          <w:sz w:val="20"/>
        </w:rPr>
        <w:t>Security Protection → App Control → Application Blacklists로 이동</w:t>
      </w:r>
    </w:p>
    <w:p>
      <w:pPr>
        <w:pStyle w:val="ListNumber"/>
        <w:ind w:left="0"/>
      </w:pPr>
      <w:r>
        <w:rPr>
          <w:sz w:val="20"/>
        </w:rPr>
        <w:t>새 블랙리스트 생성: 정책 이름 지정 (예: "미인가 SW 차단")</w:t>
      </w:r>
    </w:p>
    <w:p>
      <w:pPr>
        <w:pStyle w:val="ListNumber"/>
        <w:ind w:left="0"/>
      </w:pPr>
      <w:r>
        <w:rPr>
          <w:sz w:val="20"/>
        </w:rPr>
        <w:t>차단 대상 추가: 애플리케이션 시그니처 DB에서 선택 (6,000+ 앱 지원)</w:t>
      </w:r>
    </w:p>
    <w:p>
      <w:pPr>
        <w:pStyle w:val="ListNumber"/>
        <w:ind w:left="0"/>
      </w:pPr>
      <w:r>
        <w:rPr>
          <w:sz w:val="20"/>
        </w:rPr>
        <w:t>커스텀 앱 등록: DB에 없는 앱은 Application Signatures → Custom Software에서 추가</w:t>
      </w:r>
    </w:p>
    <w:p>
      <w:pPr>
        <w:pStyle w:val="ListNumber"/>
        <w:ind w:left="0"/>
      </w:pPr>
      <w:r>
        <w:rPr>
          <w:sz w:val="20"/>
        </w:rPr>
        <w:t xml:space="preserve">  - 원본 파일명 또는 프로세스명으로 등록</w:t>
      </w:r>
    </w:p>
    <w:p>
      <w:pPr>
        <w:pStyle w:val="ListNumber"/>
        <w:ind w:left="0"/>
      </w:pPr>
      <w:r>
        <w:rPr>
          <w:sz w:val="20"/>
        </w:rPr>
        <w:t xml:space="preserve">  - 예: processkiller.exe, unauthorized_tool.exe</w:t>
      </w:r>
    </w:p>
    <w:p>
      <w:pPr>
        <w:pStyle w:val="ListNumber"/>
        <w:ind w:left="0"/>
      </w:pPr>
      <w:r>
        <w:rPr>
          <w:sz w:val="20"/>
        </w:rPr>
        <w:t>적용 대상 그룹 지정: 전체 또는 특정 부서/그룹</w:t>
      </w:r>
    </w:p>
    <w:p>
      <w:pPr>
        <w:pStyle w:val="ListNumber"/>
        <w:ind w:left="0"/>
      </w:pPr>
      <w:r>
        <w:rPr>
          <w:sz w:val="20"/>
        </w:rPr>
        <w:t>실행 시 동작 선택: Block (차단) + Log (로그 기록)</w:t>
      </w:r>
    </w:p>
    <w:p>
      <w:pPr>
        <w:pStyle w:val="ListNumber"/>
        <w:ind w:left="0"/>
      </w:pPr>
      <w:r>
        <w:rPr>
          <w:sz w:val="20"/>
        </w:rPr>
        <w:t>Software Metering 활성화: 소프트웨어 사용 빈도/시간/장비 수 모니터링</w:t>
      </w:r>
    </w:p>
    <w:p>
      <w:pPr>
        <w:pStyle w:val="ListNumber"/>
        <w:ind w:left="0"/>
      </w:pPr>
      <w:r>
        <w:rPr>
          <w:sz w:val="20"/>
        </w:rPr>
        <w:t>정기 검토: 월 1회 블랙리스트 업데이트 및 예외 처리</w:t>
      </w:r>
    </w:p>
    <w:p>
      <w:r>
        <w:rPr>
          <w:i/>
          <w:sz w:val="18"/>
        </w:rPr>
        <w:t>⚠️ 주의: Super Admin 권한이 필요합니다. Sub-admin은 Super Admin과 협업하여 설정해야 합니다.</w:t>
      </w:r>
    </w:p>
    <w:p/>
    <w:p>
      <w:r>
        <w:t>로그 보존 설정:</w:t>
      </w:r>
    </w:p>
    <w:p>
      <w:pPr>
        <w:pStyle w:val="ListNumber"/>
        <w:ind w:left="0"/>
      </w:pPr>
      <w:r>
        <w:rPr>
          <w:sz w:val="20"/>
        </w:rPr>
        <w:t>감사 로그 보존 기간: 최소 1년 설정</w:t>
      </w:r>
    </w:p>
    <w:p>
      <w:pPr>
        <w:pStyle w:val="ListNumber"/>
        <w:ind w:left="0"/>
      </w:pPr>
      <w:r>
        <w:rPr>
          <w:sz w:val="20"/>
        </w:rPr>
        <w:t>자동 로그 내보내기: Syslog → Cyber Command 연동</w:t>
      </w:r>
    </w:p>
    <w:p>
      <w:pPr>
        <w:pStyle w:val="ListNumber"/>
        <w:ind w:left="0"/>
      </w:pPr>
      <w:r>
        <w:rPr>
          <w:sz w:val="20"/>
        </w:rPr>
        <w:t>정책 변경/권한 변경 감사 로그 자동 기록 확인</w:t>
      </w:r>
    </w:p>
    <w:p>
      <w:pPr>
        <w:pStyle w:val="Heading2"/>
      </w:pPr>
      <w:r>
        <w:t>2.5 Device Control 설정 (감사 #10~11 대응)</w:t>
      </w:r>
    </w:p>
    <w:p>
      <w:r>
        <w:t>저장 매체(USB 등) 사용을 통제하고 사용 로그를 보존합니다. Essential Edition에서도 사용 가능합니다.</w:t>
      </w:r>
    </w:p>
    <w:p>
      <w:pPr>
        <w:pStyle w:val="ListNumber"/>
        <w:ind w:left="0"/>
      </w:pPr>
      <w:r>
        <w:rPr>
          <w:sz w:val="20"/>
        </w:rPr>
        <w:t>Security Protection → Device Control로 이동</w:t>
      </w:r>
    </w:p>
    <w:p>
      <w:pPr>
        <w:pStyle w:val="ListNumber"/>
        <w:ind w:left="0"/>
      </w:pPr>
      <w:r>
        <w:rPr>
          <w:sz w:val="20"/>
        </w:rPr>
        <w:t>USB 제어 모드 선택:</w:t>
      </w:r>
    </w:p>
    <w:p>
      <w:pPr>
        <w:pStyle w:val="ListNumber"/>
        <w:ind w:left="0"/>
      </w:pPr>
      <w:r>
        <w:rPr>
          <w:sz w:val="20"/>
        </w:rPr>
        <w:t xml:space="preserve">  - Read-Only: 읽기만 허용 (기본 권장)</w:t>
      </w:r>
    </w:p>
    <w:p>
      <w:pPr>
        <w:pStyle w:val="ListNumber"/>
        <w:ind w:left="0"/>
      </w:pPr>
      <w:r>
        <w:rPr>
          <w:sz w:val="20"/>
        </w:rPr>
        <w:t xml:space="preserve">  - Read-and-Execute: 읽기+실행 허용</w:t>
      </w:r>
    </w:p>
    <w:p>
      <w:pPr>
        <w:pStyle w:val="ListNumber"/>
        <w:ind w:left="0"/>
      </w:pPr>
      <w:r>
        <w:rPr>
          <w:sz w:val="20"/>
        </w:rPr>
        <w:t xml:space="preserve">  - Block: 모든 접근 차단</w:t>
      </w:r>
    </w:p>
    <w:p>
      <w:pPr>
        <w:pStyle w:val="ListNumber"/>
        <w:ind w:left="0"/>
      </w:pPr>
      <w:r>
        <w:rPr>
          <w:sz w:val="20"/>
        </w:rPr>
        <w:t>부서별 정책 분리:</w:t>
      </w:r>
    </w:p>
    <w:p>
      <w:pPr>
        <w:pStyle w:val="ListNumber"/>
        <w:ind w:left="0"/>
      </w:pPr>
      <w:r>
        <w:rPr>
          <w:sz w:val="20"/>
        </w:rPr>
        <w:t xml:space="preserve">  - 일반 부서: Read-Only (기본)</w:t>
      </w:r>
    </w:p>
    <w:p>
      <w:pPr>
        <w:pStyle w:val="ListNumber"/>
        <w:ind w:left="0"/>
      </w:pPr>
      <w:r>
        <w:rPr>
          <w:sz w:val="20"/>
        </w:rPr>
        <w:t xml:space="preserve">  - 개발/IT 부서: Read-and-Execute (예외 처리)</w:t>
      </w:r>
    </w:p>
    <w:p>
      <w:pPr>
        <w:pStyle w:val="ListNumber"/>
        <w:ind w:left="0"/>
      </w:pPr>
      <w:r>
        <w:rPr>
          <w:sz w:val="20"/>
        </w:rPr>
        <w:t xml:space="preserve">  - 보안 감사 대상: Block + 감사 로그</w:t>
      </w:r>
    </w:p>
    <w:p>
      <w:pPr>
        <w:pStyle w:val="ListNumber"/>
        <w:ind w:left="0"/>
      </w:pPr>
      <w:r>
        <w:rPr>
          <w:sz w:val="20"/>
        </w:rPr>
        <w:t>허용 USB 화이트리스트: 인증된 보안 USB만 등록</w:t>
      </w:r>
    </w:p>
    <w:p>
      <w:pPr>
        <w:pStyle w:val="ListNumber"/>
        <w:ind w:left="0"/>
      </w:pPr>
      <w:r>
        <w:rPr>
          <w:sz w:val="20"/>
        </w:rPr>
        <w:t>Windows 방화벽 규칙 연동: 주변 장치 제어</w:t>
      </w:r>
    </w:p>
    <w:p>
      <w:pPr>
        <w:pStyle w:val="ListNumber"/>
        <w:ind w:left="0"/>
      </w:pPr>
      <w:r>
        <w:rPr>
          <w:sz w:val="20"/>
        </w:rPr>
        <w:t>무단 외부 접근 탐지 활성화</w:t>
      </w:r>
    </w:p>
    <w:p/>
    <w:p>
      <w:r>
        <w:t>로그 보존:</w:t>
      </w:r>
    </w:p>
    <w:p>
      <w:pPr>
        <w:pStyle w:val="ListNumber"/>
        <w:ind w:left="0"/>
      </w:pPr>
      <w:r>
        <w:rPr>
          <w:sz w:val="20"/>
        </w:rPr>
        <w:t>저장 매체 차단/사용 로그 → 중앙 서버 전송</w:t>
      </w:r>
    </w:p>
    <w:p>
      <w:pPr>
        <w:pStyle w:val="ListNumber"/>
        <w:ind w:left="0"/>
      </w:pPr>
      <w:r>
        <w:rPr>
          <w:sz w:val="20"/>
        </w:rPr>
        <w:t>감사 로그 (정책 변경, 권한 변경 등) 최소 1년 보존</w:t>
      </w:r>
    </w:p>
    <w:p>
      <w:pPr>
        <w:pStyle w:val="ListNumber"/>
        <w:ind w:left="0"/>
      </w:pPr>
      <w:r>
        <w:rPr>
          <w:sz w:val="20"/>
        </w:rPr>
        <w:t>Syslog 연동: Cyber Command로 로그 포워딩</w:t>
      </w:r>
    </w:p>
    <w:p>
      <w:pPr>
        <w:pStyle w:val="Heading2"/>
      </w:pPr>
      <w:r>
        <w:t>2.6 Anti-Virus / EDR 정책 (감사 #3~7 대응)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감사 항목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Athena EPP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#3 모든 PC/서버 AV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조직 내 모든 PC와 서버에</w:t>
              <w:br/>
              <w:t>AV/EDR 설치 및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100% 배포 확인</w:t>
              <w:br/>
              <w:t>Manager 대시보드에서 미설치 장비 모니터링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#4 엔진 정기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바이러스 백신 엔진</w:t>
              <w:br/>
              <w:t>정기 업데이트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자동 업데이트 활성화</w:t>
              <w:br/>
              <w:t>Neural-X 실시간 업데이트</w:t>
              <w:br/>
              <w:t>업데이트 실패 알림 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#5 주기적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AV/EDR로 주기적 검사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Quick Scan: 매일 점심시간</w:t>
              <w:br/>
              <w:t>Full Scan: 주 1회 야간</w:t>
              <w:br/>
              <w:t>검사 스케줄 자동 실행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#6 임의 제거 방지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AV/EDR 임의 제거/비활성화</w:t>
              <w:br/>
              <w:t>방지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에이전트 자가 보호 활성화</w:t>
              <w:br/>
              <w:t>비install 비밀번호 설정</w:t>
              <w:br/>
              <w:t>Manager에서 제거 제어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#7 로그 1년 보존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탐지 로그/격리 파일</w:t>
              <w:br/>
              <w:t>1년 보존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로그 중앙 서버 보존</w:t>
              <w:br/>
              <w:t>격리 파일 보관 정책</w:t>
              <w:br/>
              <w:t>Syslog → SIEM 연동</w:t>
            </w:r>
          </w:p>
        </w:tc>
      </w:tr>
    </w:tbl>
    <w:p>
      <w:r>
        <w:br w:type="page"/>
      </w:r>
    </w:p>
    <w:p>
      <w:pPr>
        <w:pStyle w:val="Heading1"/>
      </w:pPr>
      <w:r>
        <w:t>3. Cyber Command (Athena NDR)</w:t>
      </w:r>
    </w:p>
    <w:p>
      <w:r>
        <w:t>Sangfor Cyber Command는 AI/ML 기반 네트워크 위협 탐지 및 대응(NDR) 플랫폼으로, SIEM, 보안 모니터링, SOAR를 통합 제공합니다.</w:t>
      </w:r>
    </w:p>
    <w:p>
      <w:pPr>
        <w:pStyle w:val="Heading2"/>
      </w:pPr>
      <w:r>
        <w:t>3.1 배포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배포 위치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 Sensor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트래픽 수집</w:t>
              <w:br/>
              <w:t>메타데이터 추출/상관분석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네트워크 TAP/미러링 포트</w:t>
              <w:br/>
              <w:t>(코어 스위치에 연결)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Cyber Command Platform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AI/ML 분석, 대시보드,</w:t>
              <w:br/>
              <w:t>알림, SOAR 실행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관리 VLAN</w:t>
              <w:br/>
              <w:t>(물리/가상 어플라이언스)</w:t>
            </w:r>
          </w:p>
        </w:tc>
      </w:tr>
    </w:tbl>
    <w:p>
      <w:r>
        <w:t>STA Sensor는 네트워크의 모든 North-South/East-West 트래픽을 100% 모니터링합니다. DNS, 메일, 애플리케이션 프로토콜을 디코드하여 행동 분석을 수행합니다.</w:t>
      </w:r>
    </w:p>
    <w:p>
      <w:pPr>
        <w:pStyle w:val="Heading2"/>
      </w:pPr>
      <w:r>
        <w:t>3.2 SIEM / 로그 관리 설정 (감사 #17~18 대응)</w:t>
      </w:r>
    </w:p>
    <w:p>
      <w:pPr>
        <w:pStyle w:val="Heading3"/>
      </w:pPr>
      <w:r>
        <w:t>내장 SIEM 모듈 활성화</w:t>
      </w:r>
    </w:p>
    <w:p>
      <w:pPr>
        <w:pStyle w:val="ListNumber"/>
        <w:ind w:left="0"/>
      </w:pPr>
      <w:r>
        <w:rPr>
          <w:sz w:val="20"/>
        </w:rPr>
        <w:t>Cyber Command 콘솔 접속 → System 설정</w:t>
      </w:r>
    </w:p>
    <w:p>
      <w:pPr>
        <w:pStyle w:val="ListNumber"/>
        <w:ind w:left="0"/>
      </w:pPr>
      <w:r>
        <w:rPr>
          <w:sz w:val="20"/>
        </w:rPr>
        <w:t>로그 소스 추가: 방화벽, VPN, IPS, WAF, EDR 등</w:t>
      </w:r>
    </w:p>
    <w:p>
      <w:pPr>
        <w:pStyle w:val="ListNumber"/>
        <w:ind w:left="0"/>
      </w:pPr>
      <w:r>
        <w:rPr>
          <w:sz w:val="20"/>
        </w:rPr>
        <w:t>Syslog 수신 설정: UDP/TCP 514 포트 활성화</w:t>
      </w:r>
    </w:p>
    <w:p>
      <w:pPr>
        <w:pStyle w:val="ListNumber"/>
        <w:ind w:left="0"/>
      </w:pPr>
      <w:r>
        <w:rPr>
          <w:sz w:val="20"/>
        </w:rPr>
        <w:t>로그 파싱 규칙 설정: 각 보안 솔루션별 필드 매핑</w:t>
      </w:r>
    </w:p>
    <w:p>
      <w:pPr>
        <w:pStyle w:val="ListNumber"/>
        <w:ind w:left="0"/>
      </w:pPr>
      <w:r>
        <w:rPr>
          <w:sz w:val="20"/>
        </w:rPr>
        <w:t>로그 보존 정책: 최소 1년 (365일) 설정</w:t>
      </w:r>
    </w:p>
    <w:p>
      <w:pPr>
        <w:pStyle w:val="ListNumber"/>
        <w:ind w:left="0"/>
      </w:pPr>
      <w:r>
        <w:rPr>
          <w:sz w:val="20"/>
        </w:rPr>
        <w:t>저장 공간 할당: 로그 양에 따른 디스크 공간 계산</w:t>
      </w:r>
    </w:p>
    <w:p>
      <w:pPr>
        <w:pStyle w:val="Heading3"/>
      </w:pPr>
      <w:r>
        <w:t>외부 SIEM 연동 (Syslog 포워딩)</w:t>
      </w:r>
    </w:p>
    <w:p>
      <w:r>
        <w:t>기존 SIEM(Splunk, QRadar 등)과 연동이 필요한 경우:</w:t>
      </w:r>
    </w:p>
    <w:p>
      <w:pPr>
        <w:pStyle w:val="ListNumber"/>
        <w:ind w:left="0"/>
      </w:pPr>
      <w:r>
        <w:rPr>
          <w:sz w:val="20"/>
        </w:rPr>
        <w:t>System → Third-Party Platforms → Add 클릭</w:t>
      </w:r>
    </w:p>
    <w:p>
      <w:pPr>
        <w:pStyle w:val="ListNumber"/>
        <w:ind w:left="0"/>
      </w:pPr>
      <w:r>
        <w:rPr>
          <w:sz w:val="20"/>
        </w:rPr>
        <w:t>Platform name 입력 (예: Splunk, QRadar)</w:t>
      </w:r>
    </w:p>
    <w:p>
      <w:pPr>
        <w:pStyle w:val="ListNumber"/>
        <w:ind w:left="0"/>
      </w:pPr>
      <w:r>
        <w:rPr>
          <w:sz w:val="20"/>
        </w:rPr>
        <w:t>SIEM 어플라이언스 IP 주소 설정</w:t>
      </w:r>
    </w:p>
    <w:p>
      <w:pPr>
        <w:pStyle w:val="ListNumber"/>
        <w:ind w:left="0"/>
      </w:pPr>
      <w:r>
        <w:rPr>
          <w:sz w:val="20"/>
        </w:rPr>
        <w:t>Reported asset: "All" (권장)</w:t>
      </w:r>
    </w:p>
    <w:p>
      <w:pPr>
        <w:pStyle w:val="ListNumber"/>
        <w:ind w:left="0"/>
      </w:pPr>
      <w:r>
        <w:rPr>
          <w:sz w:val="20"/>
        </w:rPr>
        <w:t>Protocol: Syslog 선택</w:t>
      </w:r>
    </w:p>
    <w:p>
      <w:pPr>
        <w:pStyle w:val="ListNumber"/>
        <w:ind w:left="0"/>
      </w:pPr>
      <w:r>
        <w:rPr>
          <w:sz w:val="20"/>
        </w:rPr>
        <w:t>Enable: "Security Incident" + "Security Alert" 모두 활성화</w:t>
      </w:r>
    </w:p>
    <w:p>
      <w:pPr>
        <w:pStyle w:val="ListNumber"/>
        <w:ind w:left="0"/>
      </w:pPr>
      <w:r>
        <w:rPr>
          <w:sz w:val="20"/>
        </w:rPr>
        <w:t>Format: CEF (Common Event Format)</w:t>
      </w:r>
    </w:p>
    <w:p>
      <w:pPr>
        <w:pStyle w:val="ListNumber"/>
        <w:ind w:left="0"/>
      </w:pPr>
      <w:r>
        <w:rPr>
          <w:sz w:val="20"/>
        </w:rPr>
        <w:t>Port: 514 설정</w:t>
      </w:r>
    </w:p>
    <w:p>
      <w:pPr>
        <w:pStyle w:val="Heading3"/>
      </w:pPr>
      <w:r>
        <w:t>Endpoint Secure 로그 연동</w:t>
      </w:r>
    </w:p>
    <w:p>
      <w:pPr>
        <w:pStyle w:val="ListNumber"/>
        <w:ind w:left="0"/>
      </w:pPr>
      <w:r>
        <w:rPr>
          <w:sz w:val="20"/>
        </w:rPr>
        <w:t>Endpoint Secure Manager → Data Sync → Syslog Reporting</w:t>
      </w:r>
    </w:p>
    <w:p>
      <w:pPr>
        <w:pStyle w:val="ListNumber"/>
        <w:ind w:left="0"/>
      </w:pPr>
      <w:r>
        <w:rPr>
          <w:sz w:val="20"/>
        </w:rPr>
        <w:t>Syslog sync 활성화</w:t>
      </w:r>
    </w:p>
    <w:p>
      <w:pPr>
        <w:pStyle w:val="ListNumber"/>
        <w:ind w:left="0"/>
      </w:pPr>
      <w:r>
        <w:rPr>
          <w:sz w:val="20"/>
        </w:rPr>
        <w:t>Protocol: UDP 또는 TCP 선택</w:t>
      </w:r>
    </w:p>
    <w:p>
      <w:pPr>
        <w:pStyle w:val="ListNumber"/>
        <w:ind w:left="0"/>
      </w:pPr>
      <w:r>
        <w:rPr>
          <w:sz w:val="20"/>
        </w:rPr>
        <w:t>Port: 514, Encoding: Unicode</w:t>
      </w:r>
    </w:p>
    <w:p>
      <w:pPr>
        <w:pStyle w:val="Heading2"/>
      </w:pPr>
      <w:r>
        <w:t>3.3 보안 모니터링 설정 (감사 #19~20 대응)</w:t>
      </w:r>
    </w:p>
    <w:p>
      <w:pPr>
        <w:pStyle w:val="Heading3"/>
      </w:pPr>
      <w:r>
        <w:t>핵심 모니터링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DPI (Deep Packet Inspection)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실시간 트래픽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 Sensor 자동 수행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UEBA (행동 분석)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AI/ML 기반 이상 행위 탐지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기본 포함 (추가 비용 없음)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위협 인텔리전스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Sangfor Neural-X 실시간 피드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 연동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MITRE ATT&amp;CK 매핑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전체 킬체인 커버리지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대시보드 자동 표시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Golden Eye 엔진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IP/URL 기반 공격 체인 재구성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위협 헌팅 모드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BIA (비즈니스 영향 분석)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자산 우선순위 평가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자산 등급 설정</w:t>
            </w:r>
          </w:p>
        </w:tc>
      </w:tr>
    </w:tbl>
    <w:p>
      <w:pPr>
        <w:pStyle w:val="Heading3"/>
      </w:pPr>
      <w:r>
        <w:t>이상징후 알림 설정</w:t>
      </w:r>
    </w:p>
    <w:p>
      <w:pPr>
        <w:pStyle w:val="ListNumber"/>
        <w:ind w:left="0"/>
      </w:pPr>
      <w:r>
        <w:rPr>
          <w:sz w:val="20"/>
        </w:rPr>
        <w:t>Notification 설정 → Email 알림 구성</w:t>
      </w:r>
    </w:p>
    <w:p>
      <w:pPr>
        <w:pStyle w:val="ListNumber"/>
        <w:ind w:left="0"/>
      </w:pPr>
      <w:r>
        <w:rPr>
          <w:sz w:val="20"/>
        </w:rPr>
        <w:t>SMTP 서버 설정 (POP3/IMAP 지원, ESMTP 미지원)</w:t>
      </w:r>
    </w:p>
    <w:p>
      <w:pPr>
        <w:pStyle w:val="ListNumber"/>
        <w:ind w:left="0"/>
      </w:pPr>
      <w:r>
        <w:rPr>
          <w:sz w:val="20"/>
        </w:rPr>
        <w:t>알림 조건 설정:</w:t>
      </w:r>
    </w:p>
    <w:p>
      <w:pPr>
        <w:pStyle w:val="ListNumber"/>
        <w:ind w:left="0"/>
      </w:pPr>
      <w:r>
        <w:rPr>
          <w:sz w:val="20"/>
        </w:rPr>
        <w:t xml:space="preserve">  - 보안 알림 (Security Alert): 개별 위협 탐지</w:t>
      </w:r>
    </w:p>
    <w:p>
      <w:pPr>
        <w:pStyle w:val="ListNumber"/>
        <w:ind w:left="0"/>
      </w:pPr>
      <w:r>
        <w:rPr>
          <w:sz w:val="20"/>
        </w:rPr>
        <w:t xml:space="preserve">  - 보안 사건 (Security Incident): 다중 이벤트 상관분석</w:t>
      </w:r>
    </w:p>
    <w:p>
      <w:pPr>
        <w:pStyle w:val="ListNumber"/>
        <w:ind w:left="0"/>
      </w:pPr>
      <w:r>
        <w:rPr>
          <w:sz w:val="20"/>
        </w:rPr>
        <w:t xml:space="preserve">  - 위험 자산 (Risky Assets): 손상/취약 장비</w:t>
      </w:r>
    </w:p>
    <w:p>
      <w:pPr>
        <w:pStyle w:val="ListNumber"/>
        <w:ind w:left="0"/>
      </w:pPr>
      <w:r>
        <w:rPr>
          <w:sz w:val="20"/>
        </w:rPr>
        <w:t>알림 우선순위: Critical → High → Medium → Low</w:t>
      </w:r>
    </w:p>
    <w:p>
      <w:pPr>
        <w:pStyle w:val="ListNumber"/>
        <w:ind w:left="0"/>
      </w:pPr>
      <w:r>
        <w:rPr>
          <w:sz w:val="20"/>
        </w:rPr>
        <w:t>관리자 이메일/SMS 알림: 즉시 확인 및 대응 체계 구축</w:t>
      </w:r>
    </w:p>
    <w:p>
      <w:pPr>
        <w:pStyle w:val="Heading2"/>
      </w:pPr>
      <w:r>
        <w:t>3.4 SOAR 자동 대응 설정</w:t>
      </w:r>
    </w:p>
    <w:p>
      <w:r>
        <w:t>내장 SOAR 모듈로 보안 위협에 대한 자동 대응 정책을 구성합니다. 추가 비용 없이 사용 가능합니다.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43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최소 버전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v3.0.81 이상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NGAF/Network Secure</w:t>
            </w:r>
          </w:p>
        </w:tc>
        <w:tc>
          <w:tcPr>
            <w:tcW w:type="dxa" w:w="4320"/>
            <w:shd w:val="clear" w:color="auto" w:fill="F0F4F8"/>
          </w:tcPr>
          <w:p>
            <w:r>
              <w:rPr>
                <w:sz w:val="18"/>
              </w:rPr>
              <w:t>v8.0.36 이상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Endpoint Secure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v3.7.12R 이상</w:t>
            </w:r>
          </w:p>
        </w:tc>
      </w:tr>
    </w:tbl>
    <w:p>
      <w:pPr>
        <w:pStyle w:val="Heading3"/>
      </w:pPr>
      <w:r>
        <w:t>SOAR Playbook 설정 단계</w:t>
      </w:r>
    </w:p>
    <w:p>
      <w:pPr>
        <w:pStyle w:val="ListNumber"/>
        <w:ind w:left="0"/>
      </w:pPr>
      <w:r>
        <w:rPr>
          <w:sz w:val="20"/>
        </w:rPr>
        <w:t>Response → Auto Response로 이동</w:t>
      </w:r>
    </w:p>
    <w:p>
      <w:pPr>
        <w:pStyle w:val="ListNumber"/>
        <w:ind w:left="0"/>
      </w:pPr>
      <w:r>
        <w:rPr>
          <w:sz w:val="20"/>
        </w:rPr>
        <w:t>새 플레이북 생성: 위협 유형별 템플릿 선택</w:t>
      </w:r>
    </w:p>
    <w:p>
      <w:pPr>
        <w:pStyle w:val="ListNumber"/>
        <w:ind w:left="0"/>
      </w:pPr>
      <w:r>
        <w:rPr>
          <w:sz w:val="20"/>
        </w:rPr>
        <w:t>트리거 설정: Security Alert 또는 Security Incident</w:t>
      </w:r>
    </w:p>
    <w:p>
      <w:pPr>
        <w:pStyle w:val="ListNumber"/>
        <w:ind w:left="0"/>
      </w:pPr>
      <w:r>
        <w:rPr>
          <w:sz w:val="20"/>
        </w:rPr>
        <w:t>액션 시퀀스 구성:</w:t>
      </w:r>
    </w:p>
    <w:p>
      <w:pPr>
        <w:pStyle w:val="ListNumber"/>
        <w:ind w:left="0"/>
      </w:pPr>
      <w:r>
        <w:rPr>
          <w:sz w:val="20"/>
        </w:rPr>
        <w:t xml:space="preserve">  - 액세스 차단 (방화벽 연동)</w:t>
      </w:r>
    </w:p>
    <w:p>
      <w:pPr>
        <w:pStyle w:val="ListNumber"/>
        <w:ind w:left="0"/>
      </w:pPr>
      <w:r>
        <w:rPr>
          <w:sz w:val="20"/>
        </w:rPr>
        <w:t xml:space="preserve">  - 호스트 격리 (EDR 연동)</w:t>
      </w:r>
    </w:p>
    <w:p>
      <w:pPr>
        <w:pStyle w:val="ListNumber"/>
        <w:ind w:left="0"/>
      </w:pPr>
      <w:r>
        <w:rPr>
          <w:sz w:val="20"/>
        </w:rPr>
        <w:t xml:space="preserve">  - 바이러스 스캔 실행</w:t>
      </w:r>
    </w:p>
    <w:p>
      <w:pPr>
        <w:pStyle w:val="ListNumber"/>
        <w:ind w:left="0"/>
      </w:pPr>
      <w:r>
        <w:rPr>
          <w:sz w:val="20"/>
        </w:rPr>
        <w:t xml:space="preserve">  - 알림 상태 업데이트</w:t>
      </w:r>
    </w:p>
    <w:p>
      <w:pPr>
        <w:pStyle w:val="ListNumber"/>
        <w:ind w:left="0"/>
      </w:pPr>
      <w:r>
        <w:rPr>
          <w:sz w:val="20"/>
        </w:rPr>
        <w:t>상수(Constants) 설정: 화이트리스트 IP, 인트라넷 대역</w:t>
      </w:r>
    </w:p>
    <w:p>
      <w:pPr>
        <w:pStyle w:val="ListNumber"/>
        <w:ind w:left="0"/>
      </w:pPr>
      <w:r>
        <w:rPr>
          <w:sz w:val="20"/>
        </w:rPr>
        <w:t>실행 방법 선택:</w:t>
      </w:r>
    </w:p>
    <w:p>
      <w:pPr>
        <w:pStyle w:val="ListNumber"/>
        <w:ind w:left="0"/>
      </w:pPr>
      <w:r>
        <w:rPr>
          <w:sz w:val="20"/>
        </w:rPr>
        <w:t xml:space="preserve">  - Manual (수동): 초기 도입 시 권장</w:t>
      </w:r>
    </w:p>
    <w:p>
      <w:pPr>
        <w:pStyle w:val="ListNumber"/>
        <w:ind w:left="0"/>
      </w:pPr>
      <w:r>
        <w:rPr>
          <w:sz w:val="20"/>
        </w:rPr>
        <w:t xml:space="preserve">  - Automatic (자동): 검증 후 전환</w:t>
      </w:r>
    </w:p>
    <w:p>
      <w:pPr>
        <w:pStyle w:val="ListNumber"/>
        <w:ind w:left="0"/>
      </w:pPr>
      <w:r>
        <w:rPr>
          <w:sz w:val="20"/>
        </w:rPr>
        <w:t>Response Apps 등록: System → Devices → Response Apps</w:t>
      </w:r>
    </w:p>
    <w:p>
      <w:pPr>
        <w:pStyle w:val="ListNumber"/>
        <w:ind w:left="0"/>
      </w:pPr>
      <w:r>
        <w:rPr>
          <w:sz w:val="20"/>
        </w:rPr>
        <w:t xml:space="preserve">  - Sangfor 장비: NGAF v8.0.50+, Endpoint Secure v3.7.12R+</w:t>
      </w:r>
    </w:p>
    <w:p>
      <w:pPr>
        <w:pStyle w:val="ListNumber"/>
        <w:ind w:left="0"/>
      </w:pPr>
      <w:r>
        <w:rPr>
          <w:sz w:val="20"/>
        </w:rPr>
        <w:t xml:space="preserve">  - 서드파티: Palo Alto, Fortinet, Cisco, CrowdStrike 등</w:t>
      </w:r>
    </w:p>
    <w:p>
      <w:r>
        <w:rPr>
          <w:i/>
          <w:sz w:val="18"/>
        </w:rPr>
        <w:t>🚨 중요: 자동 정책 배포 전 반드시 수동 테스트를 수행하세요. 비즈니스 영향을 사전 평가해야 합니다.</w:t>
      </w:r>
    </w:p>
    <w:p>
      <w:pPr>
        <w:pStyle w:val="Heading3"/>
      </w:pPr>
      <w:r>
        <w:t>주요 Playbook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Playbook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자동 액션</w:t>
            </w:r>
          </w:p>
        </w:tc>
        <w:tc>
          <w:tcPr>
            <w:tcW w:type="dxa" w:w="216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사전 조건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인터넷 공격 차단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비화이트리스트 IP 탐지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NGAF에서 IP 차단</w:t>
              <w:br/>
              <w:t>알림 상태 업데이트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 ≥ v3.0.81</w:t>
              <w:br/>
              <w:t>NGAF ≥ v8.0.36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악성 바이러스 중화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봇/트로이/웜 탐지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ES 에이전트 확인</w:t>
              <w:br/>
              <w:t>바이러스 스캔 푸시</w:t>
              <w:br/>
              <w:t>사건 상태 업데이트</w:t>
            </w:r>
          </w:p>
        </w:tc>
        <w:tc>
          <w:tcPr>
            <w:tcW w:type="dxa" w:w="2160"/>
            <w:shd w:val="clear" w:color="auto" w:fill="F0F4F8"/>
          </w:tcPr>
          <w:p>
            <w:r>
              <w:rPr>
                <w:sz w:val="18"/>
              </w:rPr>
              <w:t>CC ≥ v3.0.81</w:t>
              <w:br/>
              <w:t>ES ≥ v3.7.12R</w:t>
            </w:r>
          </w:p>
        </w:tc>
      </w:tr>
    </w:tbl>
    <w:p>
      <w:r>
        <w:br w:type="page"/>
      </w:r>
    </w:p>
    <w:p>
      <w:pPr>
        <w:pStyle w:val="Heading1"/>
      </w:pPr>
      <w:r>
        <w:t>4. IAG (Internet Access Gateway / Athena SWG)</w:t>
      </w:r>
    </w:p>
    <w:p>
      <w:r>
        <w:t>Sangfor IAG는 웹 보안 게이트웨이로, DLP, URL 필터링, 애플리케이션 제어, 네트워크 접근 제어 기능을 제공합니다.</w:t>
      </w:r>
    </w:p>
    <w:p>
      <w:pPr>
        <w:pStyle w:val="Heading2"/>
      </w:pPr>
      <w:r>
        <w:t>4.1 배포 모드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모드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권장 시나리오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표준 라우팅 + NAT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신규 구축 (권장)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Bridge Mode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투명 모드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기존 네트워크에 삽입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Active/Active 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이중화 구성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고가용성 요구 시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Active/Passive HA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대기 구성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비용 절감형 이중화</w:t>
            </w:r>
          </w:p>
        </w:tc>
      </w:tr>
    </w:tbl>
    <w:p>
      <w:pPr>
        <w:pStyle w:val="Heading2"/>
      </w:pPr>
      <w:r>
        <w:t>4.2 DLP 설정 (감사 #12~13 대응)</w:t>
      </w:r>
    </w:p>
    <w:p>
      <w:pPr>
        <w:pStyle w:val="Heading3"/>
      </w:pPr>
      <w:r>
        <w:t>DLP 모듈 A: 감사 (모니터링)</w:t>
      </w:r>
    </w:p>
    <w:p>
      <w:r>
        <w:t>외부 파일 전송을 모니터링하고 증거를 수집합니다.</w:t>
      </w:r>
    </w:p>
    <w:p>
      <w:pPr>
        <w:pStyle w:val="ListNumber"/>
        <w:ind w:left="0"/>
      </w:pPr>
      <w:r>
        <w:rPr>
          <w:sz w:val="20"/>
        </w:rPr>
        <w:t>Activity Audit → DLP 정책으로 이동</w:t>
      </w:r>
    </w:p>
    <w:p>
      <w:pPr>
        <w:pStyle w:val="ListNumber"/>
        <w:ind w:left="0"/>
      </w:pPr>
      <w:r>
        <w:rPr>
          <w:sz w:val="20"/>
        </w:rPr>
        <w:t>모니터링 채널 활성화:</w:t>
      </w:r>
    </w:p>
    <w:p>
      <w:pPr>
        <w:pStyle w:val="ListNumber"/>
        <w:ind w:left="0"/>
      </w:pPr>
      <w:r>
        <w:rPr>
          <w:sz w:val="20"/>
        </w:rPr>
        <w:t xml:space="preserve">  - 브라우저: Chrome, Edge, Firefox</w:t>
      </w:r>
    </w:p>
    <w:p>
      <w:pPr>
        <w:pStyle w:val="ListNumber"/>
        <w:ind w:left="0"/>
      </w:pPr>
      <w:r>
        <w:rPr>
          <w:sz w:val="20"/>
        </w:rPr>
        <w:t xml:space="preserve">  - 메신저: WeChat, DingTalk, Feishu, 카카오워크</w:t>
      </w:r>
    </w:p>
    <w:p>
      <w:pPr>
        <w:pStyle w:val="ListNumber"/>
        <w:ind w:left="0"/>
      </w:pPr>
      <w:r>
        <w:rPr>
          <w:sz w:val="20"/>
        </w:rPr>
        <w:t xml:space="preserve">  - 이메일: Outlook, Foxmail</w:t>
      </w:r>
    </w:p>
    <w:p>
      <w:pPr>
        <w:pStyle w:val="ListNumber"/>
        <w:ind w:left="0"/>
      </w:pPr>
      <w:r>
        <w:rPr>
          <w:sz w:val="20"/>
        </w:rPr>
        <w:t xml:space="preserve">  - 클라우드: Google Drive, OneDrive, Dropbox</w:t>
      </w:r>
    </w:p>
    <w:p>
      <w:pPr>
        <w:pStyle w:val="ListNumber"/>
        <w:ind w:left="0"/>
      </w:pPr>
      <w:r>
        <w:rPr>
          <w:sz w:val="20"/>
        </w:rPr>
        <w:t xml:space="preserve">  - 원격 접속: TeamViewer, AnyDesk</w:t>
      </w:r>
    </w:p>
    <w:p>
      <w:pPr>
        <w:pStyle w:val="ListNumber"/>
        <w:ind w:left="0"/>
      </w:pPr>
      <w:r>
        <w:rPr>
          <w:sz w:val="20"/>
        </w:rPr>
        <w:t xml:space="preserve">  - 파일 전송: WinSCP, FileZilla</w:t>
      </w:r>
    </w:p>
    <w:p>
      <w:pPr>
        <w:pStyle w:val="ListNumber"/>
        <w:ind w:left="0"/>
      </w:pPr>
      <w:r>
        <w:rPr>
          <w:sz w:val="20"/>
        </w:rPr>
        <w:t xml:space="preserve">  - USB/외장 드라이브</w:t>
      </w:r>
    </w:p>
    <w:p>
      <w:pPr>
        <w:pStyle w:val="ListNumber"/>
        <w:ind w:left="0"/>
      </w:pPr>
      <w:r>
        <w:rPr>
          <w:sz w:val="20"/>
        </w:rPr>
        <w:t>파일 유형 필터: 동영상, 이미지, 텍스트, Office, CAD 파일</w:t>
      </w:r>
    </w:p>
    <w:p>
      <w:pPr>
        <w:pStyle w:val="ListNumber"/>
        <w:ind w:left="0"/>
      </w:pPr>
      <w:r>
        <w:rPr>
          <w:sz w:val="20"/>
        </w:rPr>
        <w:t>자동 스크린샷: 파일 전송 탐지 시 3회 간격 캡처 (증거 체인)</w:t>
      </w:r>
    </w:p>
    <w:p>
      <w:pPr>
        <w:pStyle w:val="ListNumber"/>
        <w:ind w:left="0"/>
      </w:pPr>
      <w:r>
        <w:rPr>
          <w:sz w:val="20"/>
        </w:rPr>
        <w:t>사용자/그룹별 정책 분리</w:t>
      </w:r>
    </w:p>
    <w:p>
      <w:pPr>
        <w:pStyle w:val="Heading3"/>
      </w:pPr>
      <w:r>
        <w:t>DLP 모듈 B: 차단 (관리)</w:t>
      </w:r>
    </w:p>
    <w:p>
      <w:pPr>
        <w:pStyle w:val="ListNumber"/>
        <w:ind w:left="0"/>
      </w:pPr>
      <w:r>
        <w:rPr>
          <w:sz w:val="20"/>
        </w:rPr>
        <w:t>Online Activities → Access Policy → Content Security</w:t>
      </w:r>
    </w:p>
    <w:p>
      <w:pPr>
        <w:pStyle w:val="ListNumber"/>
        <w:ind w:left="0"/>
      </w:pPr>
      <w:r>
        <w:rPr>
          <w:sz w:val="20"/>
        </w:rPr>
        <w:t>차단 규칙 설정:</w:t>
      </w:r>
    </w:p>
    <w:p>
      <w:pPr>
        <w:pStyle w:val="ListNumber"/>
        <w:ind w:left="0"/>
      </w:pPr>
      <w:r>
        <w:rPr>
          <w:sz w:val="20"/>
        </w:rPr>
        <w:t xml:space="preserve">  - 파일 유형 기반: CAD/엔지니어링 파일, Office 문서 외부 전송 차단</w:t>
      </w:r>
    </w:p>
    <w:p>
      <w:pPr>
        <w:pStyle w:val="ListNumber"/>
        <w:ind w:left="0"/>
      </w:pPr>
      <w:r>
        <w:rPr>
          <w:sz w:val="20"/>
        </w:rPr>
        <w:t xml:space="preserve">  - 파일 크기 기반: 50MB 이상 대용량 전송 차단</w:t>
      </w:r>
    </w:p>
    <w:p>
      <w:pPr>
        <w:pStyle w:val="ListNumber"/>
        <w:ind w:left="0"/>
      </w:pPr>
      <w:r>
        <w:rPr>
          <w:sz w:val="20"/>
        </w:rPr>
        <w:t xml:space="preserve">  - 키워드 기반: 고객 데이터, 기밀 정보 포함 파일 차단</w:t>
      </w:r>
    </w:p>
    <w:p>
      <w:pPr>
        <w:pStyle w:val="ListNumber"/>
        <w:ind w:left="0"/>
      </w:pPr>
      <w:r>
        <w:rPr>
          <w:sz w:val="20"/>
        </w:rPr>
        <w:t>오프라인 정책: Ingress Client로 오프라인 상태에서도 DLP 적용</w:t>
      </w:r>
    </w:p>
    <w:p>
      <w:pPr>
        <w:pStyle w:val="ListNumber"/>
        <w:ind w:left="0"/>
      </w:pPr>
      <w:r>
        <w:rPr>
          <w:sz w:val="20"/>
        </w:rPr>
        <w:t>로그 내보내기: Syslog/FTP → 외부 SIEM (감사 준수용 90일+ 보존)</w:t>
      </w:r>
    </w:p>
    <w:p>
      <w:pPr>
        <w:pStyle w:val="Heading2"/>
      </w:pPr>
      <w:r>
        <w:t>4.3 네트워크 접근 제어 설정 (감사 #14~16 대응)</w:t>
      </w:r>
    </w:p>
    <w:p>
      <w:pPr>
        <w:pStyle w:val="ListNumber"/>
        <w:ind w:left="0"/>
      </w:pPr>
      <w:r>
        <w:rPr>
          <w:sz w:val="20"/>
        </w:rPr>
        <w:t>네트워크 존 분리:</w:t>
      </w:r>
    </w:p>
    <w:p>
      <w:pPr>
        <w:pStyle w:val="ListNumber"/>
        <w:ind w:left="0"/>
      </w:pPr>
      <w:r>
        <w:rPr>
          <w:sz w:val="20"/>
        </w:rPr>
        <w:t xml:space="preserve">  - LAN (내부), DMZ, Guest, Management 존 설정</w:t>
      </w:r>
    </w:p>
    <w:p>
      <w:pPr>
        <w:pStyle w:val="ListNumber"/>
        <w:ind w:left="0"/>
      </w:pPr>
      <w:r>
        <w:rPr>
          <w:sz w:val="20"/>
        </w:rPr>
        <w:t xml:space="preserve">  - VLAN별 정책 분리</w:t>
      </w:r>
    </w:p>
    <w:p>
      <w:pPr>
        <w:pStyle w:val="ListNumber"/>
        <w:ind w:left="0"/>
      </w:pPr>
      <w:r>
        <w:rPr>
          <w:sz w:val="20"/>
        </w:rPr>
        <w:t>인증 방법 구성 (30+ 방법 지원):</w:t>
      </w:r>
    </w:p>
    <w:p>
      <w:pPr>
        <w:pStyle w:val="ListNumber"/>
        <w:ind w:left="0"/>
      </w:pPr>
      <w:r>
        <w:rPr>
          <w:sz w:val="20"/>
        </w:rPr>
        <w:t xml:space="preserve">  - 802.1X 인증 (권장)</w:t>
      </w:r>
    </w:p>
    <w:p>
      <w:pPr>
        <w:pStyle w:val="ListNumber"/>
        <w:ind w:left="0"/>
      </w:pPr>
      <w:r>
        <w:rPr>
          <w:sz w:val="20"/>
        </w:rPr>
        <w:t xml:space="preserve">  - MAC 주소 기반 인증</w:t>
      </w:r>
    </w:p>
    <w:p>
      <w:pPr>
        <w:pStyle w:val="ListNumber"/>
        <w:ind w:left="0"/>
      </w:pPr>
      <w:r>
        <w:rPr>
          <w:sz w:val="20"/>
        </w:rPr>
        <w:t xml:space="preserve">  - AD/LDAP/RADIUS 통합</w:t>
      </w:r>
    </w:p>
    <w:p>
      <w:pPr>
        <w:pStyle w:val="ListNumber"/>
        <w:ind w:left="0"/>
      </w:pPr>
      <w:r>
        <w:rPr>
          <w:sz w:val="20"/>
        </w:rPr>
        <w:t xml:space="preserve">  - SMS-OTP, QR 코드</w:t>
      </w:r>
    </w:p>
    <w:p>
      <w:pPr>
        <w:pStyle w:val="ListNumber"/>
        <w:ind w:left="0"/>
      </w:pPr>
      <w:r>
        <w:rPr>
          <w:sz w:val="20"/>
        </w:rPr>
        <w:t xml:space="preserve">  - SAML 2.0, 802.1X</w:t>
      </w:r>
    </w:p>
    <w:p>
      <w:pPr>
        <w:pStyle w:val="ListNumber"/>
        <w:ind w:left="0"/>
      </w:pPr>
      <w:r>
        <w:rPr>
          <w:sz w:val="20"/>
        </w:rPr>
        <w:t>엔드포인트 컴플라이언스 체크:</w:t>
      </w:r>
    </w:p>
    <w:p>
      <w:pPr>
        <w:pStyle w:val="ListNumber"/>
        <w:ind w:left="0"/>
      </w:pPr>
      <w:r>
        <w:rPr>
          <w:sz w:val="20"/>
        </w:rPr>
        <w:t xml:space="preserve">  - 안티바이러스 설치 여부 확인</w:t>
      </w:r>
    </w:p>
    <w:p>
      <w:pPr>
        <w:pStyle w:val="ListNumber"/>
        <w:ind w:left="0"/>
      </w:pPr>
      <w:r>
        <w:rPr>
          <w:sz w:val="20"/>
        </w:rPr>
        <w:t xml:space="preserve">  - OS 패치 상태 확인</w:t>
      </w:r>
    </w:p>
    <w:p>
      <w:pPr>
        <w:pStyle w:val="ListNumber"/>
        <w:ind w:left="0"/>
      </w:pPr>
      <w:r>
        <w:rPr>
          <w:sz w:val="20"/>
        </w:rPr>
        <w:t xml:space="preserve">  - 보안 솔루션 실행 상태 확인</w:t>
      </w:r>
    </w:p>
    <w:p>
      <w:pPr>
        <w:pStyle w:val="ListNumber"/>
        <w:ind w:left="0"/>
      </w:pPr>
      <w:r>
        <w:rPr>
          <w:sz w:val="20"/>
        </w:rPr>
        <w:t xml:space="preserve">  - 미준수 시 네트워크 접근 차단</w:t>
      </w:r>
    </w:p>
    <w:p>
      <w:pPr>
        <w:pStyle w:val="ListNumber"/>
        <w:ind w:left="0"/>
      </w:pPr>
      <w:r>
        <w:rPr>
          <w:sz w:val="20"/>
        </w:rPr>
        <w:t>IP/MAC 바인딩: 장비 인증 강화</w:t>
      </w:r>
    </w:p>
    <w:p>
      <w:pPr>
        <w:pStyle w:val="ListNumber"/>
        <w:ind w:left="0"/>
      </w:pPr>
      <w:r>
        <w:rPr>
          <w:sz w:val="20"/>
        </w:rPr>
        <w:t>연결 공유 방지: 모바일 핫스팟/USB 테더링 탐지</w:t>
      </w:r>
    </w:p>
    <w:p>
      <w:pPr>
        <w:pStyle w:val="ListNumber"/>
        <w:ind w:left="0"/>
      </w:pPr>
      <w:r>
        <w:rPr>
          <w:sz w:val="20"/>
        </w:rPr>
        <w:t>Anti-Proxy: 프록시 소프트웨어 탐지/차단</w:t>
      </w:r>
    </w:p>
    <w:p>
      <w:pPr>
        <w:pStyle w:val="ListNumber"/>
        <w:ind w:left="0"/>
      </w:pPr>
      <w:r>
        <w:rPr>
          <w:sz w:val="20"/>
        </w:rPr>
        <w:t>엔드포인트 스캐닝: 내부 장비 목록 자동 수집 (IP, MAC, 사용자, OS)</w:t>
      </w:r>
    </w:p>
    <w:p>
      <w:pPr>
        <w:pStyle w:val="Heading2"/>
      </w:pPr>
      <w:r>
        <w:t>4.4 URL 필터링 및 애플리케이션 제어 (감사 #8~9 보조)</w:t>
      </w:r>
    </w:p>
    <w:p>
      <w:pPr>
        <w:pStyle w:val="Heading3"/>
      </w:pPr>
      <w:r>
        <w:t>URL 필터링</w:t>
      </w:r>
    </w:p>
    <w:p>
      <w:pPr>
        <w:pStyle w:val="ListNumber"/>
        <w:ind w:left="0"/>
      </w:pPr>
      <w:r>
        <w:rPr>
          <w:sz w:val="20"/>
        </w:rPr>
        <w:t>Online Activities → Access Policy → URL Filtering</w:t>
      </w:r>
    </w:p>
    <w:p>
      <w:pPr>
        <w:pStyle w:val="ListNumber"/>
        <w:ind w:left="0"/>
      </w:pPr>
      <w:r>
        <w:rPr>
          <w:sz w:val="20"/>
        </w:rPr>
        <w:t>카테고리 기반 차단: 도박, 성인, 폭력, 악성코드 배포 사이트</w:t>
      </w:r>
    </w:p>
    <w:p>
      <w:pPr>
        <w:pStyle w:val="ListNumber"/>
        <w:ind w:left="0"/>
      </w:pPr>
      <w:r>
        <w:rPr>
          <w:sz w:val="20"/>
        </w:rPr>
        <w:t>커스텀 URL 블랙리스트/화이트리스트</w:t>
      </w:r>
    </w:p>
    <w:p>
      <w:pPr>
        <w:pStyle w:val="ListNumber"/>
        <w:ind w:left="0"/>
      </w:pPr>
      <w:r>
        <w:rPr>
          <w:sz w:val="20"/>
        </w:rPr>
        <w:t>Safe Search 강제 적용</w:t>
      </w:r>
    </w:p>
    <w:p>
      <w:pPr>
        <w:pStyle w:val="ListNumber"/>
        <w:ind w:left="0"/>
      </w:pPr>
      <w:r>
        <w:rPr>
          <w:sz w:val="20"/>
        </w:rPr>
        <w:t>HTTPS 검사를 위한 SSL 디스크립션 구성</w:t>
      </w:r>
    </w:p>
    <w:p>
      <w:pPr>
        <w:pStyle w:val="ListNumber"/>
        <w:ind w:left="0"/>
      </w:pPr>
      <w:r>
        <w:rPr>
          <w:sz w:val="20"/>
        </w:rPr>
        <w:t xml:space="preserve">  - Sangfor 루트 인증서를 모든 엔드포인트에 배포</w:t>
      </w:r>
    </w:p>
    <w:p>
      <w:pPr>
        <w:pStyle w:val="ListNumber"/>
        <w:ind w:left="0"/>
      </w:pPr>
      <w:r>
        <w:rPr>
          <w:sz w:val="20"/>
        </w:rPr>
        <w:t xml:space="preserve">  - Chrome QUIC 프로토콜 비활성화 (chrome://flags)</w:t>
      </w:r>
    </w:p>
    <w:p>
      <w:pPr>
        <w:pStyle w:val="ListNumber"/>
        <w:ind w:left="0"/>
      </w:pPr>
      <w:r>
        <w:rPr>
          <w:sz w:val="20"/>
        </w:rPr>
        <w:t xml:space="preserve">  - TLS 1.3 지원: IAG v12.0.62+ 또는 v13.x 권장</w:t>
      </w:r>
    </w:p>
    <w:p>
      <w:pPr>
        <w:pStyle w:val="Heading3"/>
      </w:pPr>
      <w:r>
        <w:t>애플리케이션 제어</w:t>
      </w:r>
    </w:p>
    <w:p>
      <w:pPr>
        <w:pStyle w:val="ListNumber"/>
        <w:ind w:left="0"/>
      </w:pPr>
      <w:r>
        <w:rPr>
          <w:sz w:val="20"/>
        </w:rPr>
        <w:t>Online Activities → Access Policy → Application Control</w:t>
      </w:r>
    </w:p>
    <w:p>
      <w:pPr>
        <w:pStyle w:val="ListNumber"/>
        <w:ind w:left="0"/>
      </w:pPr>
      <w:r>
        <w:rPr>
          <w:sz w:val="20"/>
        </w:rPr>
        <w:t>6,000+ 애플리케이션 시그니처 DB 활용 (2주마다 업데이트)</w:t>
      </w:r>
    </w:p>
    <w:p>
      <w:pPr>
        <w:pStyle w:val="ListNumber"/>
        <w:ind w:left="0"/>
      </w:pPr>
      <w:r>
        <w:rPr>
          <w:sz w:val="20"/>
        </w:rPr>
        <w:t>애플리케이션 그룹 분류:</w:t>
      </w:r>
    </w:p>
    <w:p>
      <w:pPr>
        <w:pStyle w:val="ListNumber"/>
        <w:ind w:left="0"/>
      </w:pPr>
      <w:r>
        <w:rPr>
          <w:sz w:val="20"/>
        </w:rPr>
        <w:t xml:space="preserve">  - Business-critical: 업무 필수 (허용)</w:t>
      </w:r>
    </w:p>
    <w:p>
      <w:pPr>
        <w:pStyle w:val="ListNumber"/>
        <w:ind w:left="0"/>
      </w:pPr>
      <w:r>
        <w:rPr>
          <w:sz w:val="20"/>
        </w:rPr>
        <w:t xml:space="preserve">  - Acceptable: 업무 보조 (모니터링)</w:t>
      </w:r>
    </w:p>
    <w:p>
      <w:pPr>
        <w:pStyle w:val="ListNumber"/>
        <w:ind w:left="0"/>
      </w:pPr>
      <w:r>
        <w:rPr>
          <w:sz w:val="20"/>
        </w:rPr>
        <w:t xml:space="preserve">  - Unauthorized: 미인가 (차단)</w:t>
      </w:r>
    </w:p>
    <w:p>
      <w:pPr>
        <w:pStyle w:val="ListNumber"/>
        <w:ind w:left="0"/>
      </w:pPr>
      <w:r>
        <w:rPr>
          <w:sz w:val="20"/>
        </w:rPr>
        <w:t xml:space="preserve">  - Prohibited: 금지 (차단 + 알림)</w:t>
      </w:r>
    </w:p>
    <w:p>
      <w:pPr>
        <w:pStyle w:val="ListNumber"/>
        <w:ind w:left="0"/>
      </w:pPr>
      <w:r>
        <w:rPr>
          <w:sz w:val="20"/>
        </w:rPr>
        <w:t>세분화된 제어: 업로드/다운로드, 로그인, 시간, 대역폭 별도 설정</w:t>
      </w:r>
    </w:p>
    <w:p>
      <w:pPr>
        <w:pStyle w:val="ListNumber"/>
        <w:ind w:left="0"/>
      </w:pPr>
      <w:r>
        <w:rPr>
          <w:sz w:val="20"/>
        </w:rPr>
        <w:t>프록시/VPN 우회 탐지: Tor, UltraSurf, Psiphon 차단</w:t>
      </w:r>
    </w:p>
    <w:p>
      <w:pPr>
        <w:pStyle w:val="ListNumber"/>
        <w:ind w:left="0"/>
      </w:pPr>
      <w:r>
        <w:rPr>
          <w:sz w:val="20"/>
        </w:rPr>
        <w:t>무선 핫스팟 탐지 활성화</w:t>
      </w:r>
    </w:p>
    <w:p>
      <w:r>
        <w:br w:type="page"/>
      </w:r>
    </w:p>
    <w:p>
      <w:pPr>
        <w:pStyle w:val="Heading1"/>
      </w:pPr>
      <w:r>
        <w:t>5. 통합 아키텍처 및 연동 가이드</w:t>
      </w:r>
    </w:p>
    <w:p>
      <w:pPr>
        <w:pStyle w:val="Heading2"/>
      </w:pPr>
      <w:r>
        <w:t>5.1 솔루션 간 연동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연동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설정 경로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EPP → Cyber Command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엔드포인트 로그 전송</w:t>
              <w:br/>
              <w:t>Syslog/REST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EPP: Data Sync → Syslog</w:t>
              <w:br/>
              <w:t>CC: 로그 소스 추가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 → Cyber Command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웹 접근/DLP 로그 전송</w:t>
              <w:br/>
              <w:t>Syslog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IAG: 로그 내보내기 설정</w:t>
              <w:br/>
              <w:t>CC: 로그 소스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 Command → EPP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SOAR 자동 대응</w:t>
              <w:br/>
              <w:t>호스트 격리/바이러스 스캔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CC: Response Apps 등록</w:t>
              <w:br/>
              <w:t>EPP: API 연동 허용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Cyber Command → NGAF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SOAR 자동 대응</w:t>
              <w:br/>
              <w:t>IP 차단/접근 제어</w:t>
            </w:r>
          </w:p>
        </w:tc>
        <w:tc>
          <w:tcPr>
            <w:tcW w:type="dxa" w:w="2880"/>
            <w:shd w:val="clear" w:color="auto" w:fill="F0F4F8"/>
          </w:tcPr>
          <w:p>
            <w:r>
              <w:rPr>
                <w:sz w:val="18"/>
              </w:rPr>
              <w:t>CC: Response Apps 등록</w:t>
              <w:br/>
              <w:t>NGAF: API 연동 허용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IAG ↔ EPP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엔드포인트 컴플라이언스</w:t>
              <w:br/>
              <w:t>프록시 우회 탐지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IAG: Endpoint Check 설정</w:t>
              <w:br/>
              <w:t>EPP: Ingress Client 배포</w:t>
            </w:r>
          </w:p>
        </w:tc>
      </w:tr>
    </w:tbl>
    <w:p>
      <w:pPr>
        <w:pStyle w:val="Heading2"/>
      </w:pPr>
      <w:r>
        <w:t>5.2 로그 흐름 아키텍처</w:t>
      </w:r>
    </w:p>
    <w:p>
      <w:r>
        <w:t>모든 보안 솔루션의 로그가 Cyber Command로 중앙 집중됩니다:</w:t>
        <w:br/>
        <w:br/>
        <w:t>• Endpoint Secure → Syslog (UDP/TCP 514) → Cyber Command</w:t>
        <w:br/>
        <w:t>• IAG → Syslog → Cyber Command</w:t>
        <w:br/>
        <w:t>• STA Sensor → Cyber Command (네이티브 연동)</w:t>
        <w:br/>
        <w:t>• Cyber Command → 외부 SIEM (선택, CEF 포맷)</w:t>
        <w:br/>
        <w:br/>
        <w:t>로그 보존: Cyber Command 내부 1년 + 외부 SIEM 아카이브</w:t>
      </w:r>
    </w:p>
    <w:p>
      <w:r>
        <w:br w:type="page"/>
      </w:r>
    </w:p>
    <w:p>
      <w:pPr>
        <w:pStyle w:val="Heading1"/>
      </w:pPr>
      <w:r>
        <w:t>6. 감사 항목별 대응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대응 내용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솔루션</w:t>
            </w:r>
          </w:p>
        </w:tc>
        <w:tc>
          <w:tcPr>
            <w:tcW w:type="dxa" w:w="1728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체크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Anti-Virus 설치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모든 PC/서버에 Athena EPP 에이전트 배포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AV 엔진 업데이트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자동 업데이트 + Neural-X 연동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주기적 검사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Quick Scan (일) + Full Scan (주) 스케줄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AV 제거 방지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자가 보호 + 제거 비밀번호 설정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AV 로그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중앙 서버 1년 보존 + Syslog 연동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 +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SW 통제/감시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Application Blacklist + Software Metering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 (Ultimate)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 제어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감사 로그 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 +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저장매체 통제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USB Read-Only + 화이트리스트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Athena EPP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디바이스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차단/사용 로그 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Athena EPP +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#12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 시스템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DLP Audit + 차단 정책 활성화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대용량 전송 로그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50MB+ 전송 기록 1년 보존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 + 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#14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 구현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802.1X/MAC 인증 + VLAN 분리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프로그램 강제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컴플라이언스 체크 → 미설치 시 차단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IAG + EPP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#16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NAC 로그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접근 제어 로그 1년 보존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IAG + CC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SIEM 구현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 SIEM 모듈 활성화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#18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로그 정기 검토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월 1회 이상 로그 검토 프로세스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#19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모니터링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모든 보안 시스템 로그 통합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#20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이상징후 알림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이메일/SMS 즉시 알림 설정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Cyber Command</w:t>
            </w:r>
          </w:p>
        </w:tc>
        <w:tc>
          <w:tcPr>
            <w:tcW w:type="dxa" w:w="1728"/>
            <w:shd w:val="clear" w:color="auto" w:fill="F0F4F8"/>
          </w:tcPr>
          <w:p>
            <w:r>
              <w:rPr>
                <w:sz w:val="18"/>
              </w:rP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