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176" w:rsidRPr="00FD0D76" w:rsidRDefault="00FD0D76" w:rsidP="00FD0D76">
      <w:pPr>
        <w:jc w:val="center"/>
        <w:rPr>
          <w:rFonts w:hint="eastAsia"/>
          <w:b/>
          <w:sz w:val="36"/>
          <w:szCs w:val="36"/>
        </w:rPr>
      </w:pPr>
      <w:r w:rsidRPr="00FD0D76">
        <w:rPr>
          <w:rFonts w:hint="eastAsia"/>
          <w:b/>
          <w:sz w:val="36"/>
          <w:szCs w:val="36"/>
        </w:rPr>
        <w:t>Geek Uninstaller Guidance</w:t>
      </w:r>
    </w:p>
    <w:p w:rsidR="00FD0D76" w:rsidRPr="00FD0D76" w:rsidRDefault="00FD0D76" w:rsidP="00FD0D76">
      <w:pPr>
        <w:spacing w:after="150" w:line="288" w:lineRule="auto"/>
        <w:textAlignment w:val="baseline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FD0D76">
        <w:rPr>
          <w:rFonts w:eastAsia="Times New Roman" w:cstheme="minorHAnsi"/>
          <w:b/>
          <w:bCs/>
          <w:color w:val="222222"/>
          <w:sz w:val="28"/>
          <w:szCs w:val="28"/>
        </w:rPr>
        <w:t>Simple User Interface</w:t>
      </w:r>
      <w:r w:rsidRPr="00FD0D76">
        <w:rPr>
          <w:rFonts w:ascii="Lucida Sans Unicode" w:eastAsia="Times New Roman" w:hAnsi="Lucida Sans Unicode" w:cs="Lucida Sans Unicode"/>
          <w:color w:val="7A7A7A"/>
          <w:sz w:val="19"/>
          <w:szCs w:val="19"/>
        </w:rPr>
        <w:br/>
      </w:r>
      <w:r w:rsidRPr="00FD0D76">
        <w:rPr>
          <w:rFonts w:eastAsia="Times New Roman" w:cstheme="minorHAnsi"/>
        </w:rPr>
        <w:t xml:space="preserve">Great-looking and surprisingly functional, </w:t>
      </w:r>
      <w:proofErr w:type="spellStart"/>
      <w:r w:rsidRPr="00FD0D76">
        <w:rPr>
          <w:rFonts w:eastAsia="Times New Roman" w:cstheme="minorHAnsi"/>
        </w:rPr>
        <w:t>GeekUninstaller</w:t>
      </w:r>
      <w:proofErr w:type="spellEnd"/>
      <w:r w:rsidRPr="00FD0D76">
        <w:rPr>
          <w:rFonts w:eastAsia="Times New Roman" w:cstheme="minorHAnsi"/>
        </w:rPr>
        <w:t xml:space="preserve"> will help you keep your computer clean and organized! </w:t>
      </w:r>
      <w:proofErr w:type="gramStart"/>
      <w:r w:rsidRPr="00FD0D76">
        <w:rPr>
          <w:rFonts w:eastAsia="Times New Roman" w:cstheme="minorHAnsi"/>
        </w:rPr>
        <w:t>Instant startup, minimalistic, simple but efficient user interface.</w:t>
      </w:r>
      <w:proofErr w:type="gramEnd"/>
      <w:r w:rsidRPr="00FD0D76">
        <w:rPr>
          <w:rFonts w:eastAsia="Times New Roman" w:cstheme="minorHAnsi"/>
        </w:rPr>
        <w:t xml:space="preserve"> Single EXE runs flawlessly on both 32 and 64-bit Windows 7/8/XP/Vista. When running on x64 Windows </w:t>
      </w:r>
      <w:proofErr w:type="spellStart"/>
      <w:r w:rsidRPr="00FD0D76">
        <w:rPr>
          <w:rFonts w:eastAsia="Times New Roman" w:cstheme="minorHAnsi"/>
        </w:rPr>
        <w:t>GeekUninstaller</w:t>
      </w:r>
      <w:proofErr w:type="spellEnd"/>
      <w:r w:rsidRPr="00FD0D76">
        <w:rPr>
          <w:rFonts w:eastAsia="Times New Roman" w:cstheme="minorHAnsi"/>
        </w:rPr>
        <w:t xml:space="preserve"> is running as a native 64-bit application. Programs highlighted with purple orange color are recently installed/modified (since last run of Geek Uninstaller).</w:t>
      </w:r>
      <w:r w:rsidRPr="00FD0D76">
        <w:rPr>
          <w:rFonts w:eastAsia="Times New Roman" w:cstheme="minorHAnsi"/>
          <w:sz w:val="24"/>
          <w:szCs w:val="24"/>
        </w:rPr>
        <w:t xml:space="preserve"> </w:t>
      </w:r>
      <w:bookmarkStart w:id="0" w:name="_GoBack"/>
      <w:bookmarkEnd w:id="0"/>
    </w:p>
    <w:p w:rsidR="00FD0D76" w:rsidRDefault="00FD0D76" w:rsidP="00FD0D76">
      <w:pPr>
        <w:rPr>
          <w:rFonts w:hint="eastAsia"/>
        </w:rPr>
      </w:pPr>
      <w:r>
        <w:rPr>
          <w:rFonts w:ascii="Lucida Sans Unicode" w:hAnsi="Lucida Sans Unicode" w:cs="Lucida Sans Unicode"/>
          <w:noProof/>
          <w:color w:val="7A7A7A"/>
          <w:sz w:val="19"/>
          <w:szCs w:val="19"/>
        </w:rPr>
        <w:drawing>
          <wp:inline distT="0" distB="0" distL="0" distR="0">
            <wp:extent cx="4338331" cy="2352675"/>
            <wp:effectExtent l="0" t="0" r="5080" b="0"/>
            <wp:docPr id="1" name="Picture 1" descr="http://www.geekuninstaller.com/themes/corporateclean/mockup/slid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ekuninstaller.com/themes/corporateclean/mockup/slide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31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D76" w:rsidRDefault="00FD0D76" w:rsidP="00FD0D76">
      <w:pPr>
        <w:rPr>
          <w:rFonts w:hint="eastAsia"/>
        </w:rPr>
      </w:pPr>
    </w:p>
    <w:p w:rsidR="00FD0D76" w:rsidRPr="00FD0D76" w:rsidRDefault="00FD0D76" w:rsidP="00FD0D76">
      <w:pPr>
        <w:spacing w:after="150" w:line="288" w:lineRule="auto"/>
        <w:textAlignment w:val="baseline"/>
        <w:outlineLvl w:val="2"/>
        <w:rPr>
          <w:rFonts w:eastAsia="Times New Roman" w:cstheme="minorHAnsi"/>
          <w:b/>
          <w:bCs/>
          <w:color w:val="222222"/>
          <w:sz w:val="28"/>
          <w:szCs w:val="28"/>
        </w:rPr>
      </w:pPr>
      <w:r w:rsidRPr="00FD0D76">
        <w:rPr>
          <w:rFonts w:eastAsia="Times New Roman" w:cstheme="minorHAnsi"/>
          <w:b/>
          <w:bCs/>
          <w:color w:val="222222"/>
          <w:sz w:val="28"/>
          <w:szCs w:val="28"/>
        </w:rPr>
        <w:t>Clean Removal, Force Removal</w:t>
      </w:r>
      <w:r w:rsidRPr="00FD0D76">
        <w:rPr>
          <w:rFonts w:eastAsia="Times New Roman" w:cstheme="minorHAnsi"/>
        </w:rPr>
        <w:br/>
        <w:t xml:space="preserve">Standard removal program leaves tons of leftovers on your PC. </w:t>
      </w:r>
      <w:proofErr w:type="spellStart"/>
      <w:r w:rsidRPr="00FD0D76">
        <w:rPr>
          <w:rFonts w:eastAsia="Times New Roman" w:cstheme="minorHAnsi"/>
        </w:rPr>
        <w:t>GeekUninstaller</w:t>
      </w:r>
      <w:proofErr w:type="spellEnd"/>
      <w:r w:rsidRPr="00FD0D76">
        <w:rPr>
          <w:rFonts w:eastAsia="Times New Roman" w:cstheme="minorHAnsi"/>
        </w:rPr>
        <w:t xml:space="preserve"> performs deep and fast scanning afterwards and removes all leftovers. Keep your PC clean! Use Force Removal for stubborn and broken programs. </w:t>
      </w:r>
    </w:p>
    <w:p w:rsidR="00FD0D76" w:rsidRDefault="00FD0D76" w:rsidP="00FD0D76">
      <w:pPr>
        <w:rPr>
          <w:rFonts w:hint="eastAsia"/>
        </w:rPr>
      </w:pPr>
      <w:r>
        <w:rPr>
          <w:rFonts w:ascii="Lucida Sans Unicode" w:hAnsi="Lucida Sans Unicode" w:cs="Lucida Sans Unicode"/>
          <w:noProof/>
          <w:color w:val="7A7A7A"/>
          <w:sz w:val="19"/>
          <w:szCs w:val="19"/>
        </w:rPr>
        <w:drawing>
          <wp:inline distT="0" distB="0" distL="0" distR="0">
            <wp:extent cx="4512563" cy="2238375"/>
            <wp:effectExtent l="0" t="0" r="2540" b="0"/>
            <wp:docPr id="2" name="Picture 2" descr="http://www.geekuninstaller.com/themes/corporateclean/mockup/slid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eekuninstaller.com/themes/corporateclean/mockup/slide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589" cy="224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D76" w:rsidRDefault="00FD0D76" w:rsidP="00FD0D76">
      <w:pPr>
        <w:rPr>
          <w:rFonts w:hint="eastAsia"/>
        </w:rPr>
      </w:pPr>
    </w:p>
    <w:p w:rsidR="00FD0D76" w:rsidRPr="00FD0D76" w:rsidRDefault="00FD0D76" w:rsidP="00FD0D76">
      <w:pPr>
        <w:spacing w:after="150" w:line="288" w:lineRule="auto"/>
        <w:textAlignment w:val="baseline"/>
        <w:outlineLvl w:val="2"/>
        <w:rPr>
          <w:rFonts w:eastAsia="Times New Roman" w:cstheme="minorHAnsi"/>
          <w:b/>
          <w:bCs/>
          <w:color w:val="222222"/>
          <w:sz w:val="28"/>
          <w:szCs w:val="28"/>
        </w:rPr>
      </w:pPr>
      <w:r w:rsidRPr="00FD0D76">
        <w:rPr>
          <w:rFonts w:eastAsia="Times New Roman" w:cstheme="minorHAnsi"/>
          <w:b/>
          <w:bCs/>
          <w:color w:val="222222"/>
          <w:sz w:val="28"/>
          <w:szCs w:val="28"/>
        </w:rPr>
        <w:lastRenderedPageBreak/>
        <w:t>Speaks Your Language</w:t>
      </w:r>
    </w:p>
    <w:p w:rsidR="00FD0D76" w:rsidRPr="00FD0D76" w:rsidRDefault="00FD0D76" w:rsidP="00FD0D76">
      <w:pPr>
        <w:spacing w:after="0" w:line="396" w:lineRule="auto"/>
        <w:textAlignment w:val="baseline"/>
        <w:rPr>
          <w:rFonts w:eastAsia="Times New Roman" w:cstheme="minorHAnsi"/>
        </w:rPr>
      </w:pPr>
      <w:r w:rsidRPr="00FD0D76">
        <w:rPr>
          <w:rFonts w:eastAsia="Times New Roman" w:cstheme="minorHAnsi"/>
        </w:rPr>
        <w:t xml:space="preserve">30-languages on board! Arabic, Armenian, Azerbaijani, Belarussian, Brazilian, Bulgarian, </w:t>
      </w:r>
      <w:proofErr w:type="spellStart"/>
      <w:r w:rsidRPr="00FD0D76">
        <w:rPr>
          <w:rFonts w:eastAsia="Times New Roman" w:cstheme="minorHAnsi"/>
        </w:rPr>
        <w:t>Chinese_Simplified</w:t>
      </w:r>
      <w:proofErr w:type="spellEnd"/>
      <w:r w:rsidRPr="00FD0D76">
        <w:rPr>
          <w:rFonts w:eastAsia="Times New Roman" w:cstheme="minorHAnsi"/>
        </w:rPr>
        <w:t xml:space="preserve">, </w:t>
      </w:r>
      <w:proofErr w:type="spellStart"/>
      <w:r w:rsidRPr="00FD0D76">
        <w:rPr>
          <w:rFonts w:eastAsia="Times New Roman" w:cstheme="minorHAnsi"/>
        </w:rPr>
        <w:t>Chinese_Traditional</w:t>
      </w:r>
      <w:proofErr w:type="spellEnd"/>
      <w:r w:rsidRPr="00FD0D76">
        <w:rPr>
          <w:rFonts w:eastAsia="Times New Roman" w:cstheme="minorHAnsi"/>
        </w:rPr>
        <w:t xml:space="preserve">, Czech, Dutch, English, Estonian, French, Georgian, German, Greek, Hebrew, Hungarian, Italian, Japanese, Korean, Latvian, Lithuanian, Norwegian, Persian, Polish, Romanian, Russian, Serbian (Cyrillic), Serbian (Latin), Slovak, Spanish, Swedish, Turkish, Ukrainian </w:t>
      </w:r>
    </w:p>
    <w:p w:rsidR="00FD0D76" w:rsidRDefault="00FD0D76" w:rsidP="00FD0D76">
      <w:r>
        <w:rPr>
          <w:rFonts w:ascii="Lucida Sans Unicode" w:hAnsi="Lucida Sans Unicode" w:cs="Lucida Sans Unicode"/>
          <w:noProof/>
          <w:color w:val="7A7A7A"/>
          <w:sz w:val="19"/>
          <w:szCs w:val="19"/>
        </w:rPr>
        <w:drawing>
          <wp:inline distT="0" distB="0" distL="0" distR="0">
            <wp:extent cx="2333625" cy="2381250"/>
            <wp:effectExtent l="0" t="0" r="9525" b="0"/>
            <wp:docPr id="3" name="Picture 3" descr="http://www.geekuninstaller.com/themes/corporateclean/mockup/slid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eekuninstaller.com/themes/corporateclean/mockup/slide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D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D76"/>
    <w:rsid w:val="00492176"/>
    <w:rsid w:val="00FD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0D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D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0D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D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1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54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74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4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7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3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8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8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87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6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0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82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46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6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2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9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0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9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7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8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1</cp:revision>
  <dcterms:created xsi:type="dcterms:W3CDTF">2014-05-15T04:50:00Z</dcterms:created>
  <dcterms:modified xsi:type="dcterms:W3CDTF">2014-05-15T04:58:00Z</dcterms:modified>
</cp:coreProperties>
</file>