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Videos and Recordings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Media and Contact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Main Page: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Where’s Fernando Logo Background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Each Arrow Directs you to our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