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The Unified Developmental Backbone: 100-Page Ultimate Master Production Blueprint (Ages 6-23)</w:t>
      </w:r>
    </w:p>
    <w:p>
      <w:pPr>
        <w:pStyle w:val="MdParagraph"/>
      </w:pPr>
      <w:r>
        <w:rPr>
          <w:rStyle w:val="MdStrong"/>
          <w:b/>
          <w:bCs/>
        </w:rPr>
        <w:t xml:space="preserve">Author:</w:t>
      </w:r>
      <w:r>
        <w:t xml:space="preserve"> Manus AI
</w:t>
      </w:r>
      <w:r>
        <w:rPr>
          <w:rStyle w:val="MdStrong"/>
          <w:b/>
          <w:bCs/>
        </w:rPr>
        <w:t xml:space="preserve">Date:</w:t>
      </w:r>
      <w:r>
        <w:t xml:space="preserve"> May 01, 2026
</w:t>
      </w:r>
      <w:r>
        <w:rPr>
          <w:rStyle w:val="MdStrong"/>
          <w:b/>
          <w:bCs/>
        </w:rPr>
        <w:t xml:space="preserve">Version:</w:t>
      </w:r>
      <w:r>
        <w:t xml:space="preserve"> 3.0 (The Definitive Edition)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Table of Contents</w:t>
      </w:r>
    </w:p>
    <w:p>
      <w:pPr>
        <w:pStyle w:val="MdListItem"/>
        <w:numPr>
          <w:ilvl w:val="0"/>
          <w:numId w:val="2"/>
        </w:numPr>
      </w:pPr>
      <w:r>
        <w:rPr>
          <w:rStyle w:val="MdStrong"/>
          <w:b/>
          <w:bCs/>
        </w:rPr>
        <w:t xml:space="preserve">Executive Summary: The Future of Human Development</w:t>
      </w:r>
    </w:p>
    <w:p>
      <w:pPr>
        <w:pStyle w:val="MdListItem"/>
        <w:numPr>
          <w:ilvl w:val="0"/>
          <w:numId w:val="2"/>
        </w:numPr>
      </w:pPr>
      <w:r>
        <w:rPr>
          <w:rStyle w:val="MdStrong"/>
          <w:b/>
          <w:bCs/>
        </w:rPr>
        <w:t xml:space="preserve">Market Intelligence &amp; Competitive Landscape (Pages 5-15)</w:t>
      </w:r>
    </w:p>
    <w:p>
      <w:pPr>
        <w:pStyle w:val="MdListItem"/>
        <w:numPr>
          <w:ilvl w:val="1"/>
          <w:numId w:val="3"/>
        </w:numPr>
      </w:pPr>
      <w:r>
        <w:t xml:space="preserve">Deconstructing TinyPal: Behavioral Science &amp; Routine Loops</w:t>
      </w:r>
    </w:p>
    <w:p>
      <w:pPr>
        <w:pStyle w:val="MdListItem"/>
        <w:numPr>
          <w:ilvl w:val="1"/>
          <w:numId w:val="3"/>
        </w:numPr>
      </w:pPr>
      <w:r>
        <w:t xml:space="preserve">Deconstructing Kubrio: Agency-First Project Methodologies</w:t>
      </w:r>
    </w:p>
    <w:p>
      <w:pPr>
        <w:pStyle w:val="MdListItem"/>
        <w:numPr>
          <w:ilvl w:val="1"/>
          <w:numId w:val="3"/>
        </w:numPr>
      </w:pPr>
      <w:r>
        <w:t xml:space="preserve">Deconstructing NWEA &amp; Khan Academy: Adaptive Academic Assessment</w:t>
      </w:r>
    </w:p>
    <w:p>
      <w:pPr>
        <w:pStyle w:val="MdListItem"/>
        <w:numPr>
          <w:ilvl w:val="1"/>
          <w:numId w:val="3"/>
        </w:numPr>
      </w:pPr>
      <w:r>
        <w:t xml:space="preserve">Gap Analysis: Where Current Solutions Fail the "Unified Backbone"</w:t>
      </w:r>
    </w:p>
    <w:p>
      <w:pPr>
        <w:pStyle w:val="MdListItem"/>
        <w:numPr>
          <w:ilvl w:val="0"/>
          <w:numId w:val="2"/>
        </w:numPr>
      </w:pPr>
      <w:r>
        <w:rPr>
          <w:rStyle w:val="MdStrong"/>
          <w:b/>
          <w:bCs/>
        </w:rPr>
        <w:t xml:space="preserve">The Core Architecture: The "Backbone" Engine (Pages 16-25)</w:t>
      </w:r>
    </w:p>
    <w:p>
      <w:pPr>
        <w:pStyle w:val="MdListItem"/>
        <w:numPr>
          <w:ilvl w:val="1"/>
          <w:numId w:val="3"/>
        </w:numPr>
      </w:pPr>
      <w:r>
        <w:t xml:space="preserve">Multi-Platform Data Normalization Layer</w:t>
      </w:r>
    </w:p>
    <w:p>
      <w:pPr>
        <w:pStyle w:val="MdListItem"/>
        <w:numPr>
          <w:ilvl w:val="1"/>
          <w:numId w:val="3"/>
        </w:numPr>
      </w:pPr>
      <w:r>
        <w:t xml:space="preserve">The "Unified User Profile" (UUP) Specification</w:t>
      </w:r>
    </w:p>
    <w:p>
      <w:pPr>
        <w:pStyle w:val="MdListItem"/>
        <w:numPr>
          <w:ilvl w:val="1"/>
          <w:numId w:val="3"/>
        </w:numPr>
      </w:pPr>
      <w:r>
        <w:t xml:space="preserve">Identity &amp; Governance Framework</w:t>
      </w:r>
    </w:p>
    <w:p>
      <w:pPr>
        <w:pStyle w:val="MdListItem"/>
        <w:numPr>
          <w:ilvl w:val="0"/>
          <w:numId w:val="2"/>
        </w:numPr>
      </w:pPr>
      <w:r>
        <w:rPr>
          <w:rStyle w:val="MdStrong"/>
          <w:b/>
          <w:bCs/>
        </w:rPr>
        <w:t xml:space="preserve">Phase 1: The Habit &amp; Foundation Layer (Ages 6-12) (Pages 26-35)</w:t>
      </w:r>
    </w:p>
    <w:p>
      <w:pPr>
        <w:pStyle w:val="MdListItem"/>
        <w:numPr>
          <w:ilvl w:val="1"/>
          <w:numId w:val="3"/>
        </w:numPr>
      </w:pPr>
      <w:r>
        <w:t xml:space="preserve">The Doter Lifecycle &amp; State Machine (Granular Detail)</w:t>
      </w:r>
    </w:p>
    <w:p>
      <w:pPr>
        <w:pStyle w:val="MdListItem"/>
        <w:numPr>
          <w:ilvl w:val="1"/>
          <w:numId w:val="3"/>
        </w:numPr>
      </w:pPr>
      <w:r>
        <w:t xml:space="preserve">AI-Powered Proof-of-Work Verification (Vision Algorithms)</w:t>
      </w:r>
    </w:p>
    <w:p>
      <w:pPr>
        <w:pStyle w:val="MdListItem"/>
        <w:numPr>
          <w:ilvl w:val="1"/>
          <w:numId w:val="3"/>
        </w:numPr>
      </w:pPr>
      <w:r>
        <w:t xml:space="preserve">Parent-Child Collaborative UI Patterns</w:t>
      </w:r>
    </w:p>
    <w:p>
      <w:pPr>
        <w:pStyle w:val="MdListItem"/>
        <w:numPr>
          <w:ilvl w:val="0"/>
          <w:numId w:val="2"/>
        </w:numPr>
      </w:pPr>
      <w:r>
        <w:rPr>
          <w:rStyle w:val="MdStrong"/>
          <w:b/>
          <w:bCs/>
        </w:rPr>
        <w:t xml:space="preserve">Phase 2: The Academic &amp; Mentoring Layer (Ages 13-17) (Pages 36-45)</w:t>
      </w:r>
    </w:p>
    <w:p>
      <w:pPr>
        <w:pStyle w:val="MdListItem"/>
        <w:numPr>
          <w:ilvl w:val="1"/>
          <w:numId w:val="3"/>
        </w:numPr>
      </w:pPr>
      <w:r>
        <w:t xml:space="preserve">LMS Deep Integration (Canvas, Google Classroom, Moodle)</w:t>
      </w:r>
    </w:p>
    <w:p>
      <w:pPr>
        <w:pStyle w:val="MdListItem"/>
        <w:numPr>
          <w:ilvl w:val="1"/>
          <w:numId w:val="3"/>
        </w:numPr>
      </w:pPr>
      <w:r>
        <w:t xml:space="preserve">The Socratic AI Tutor: Prompt Engineering &amp; Scaffolding Logic</w:t>
      </w:r>
    </w:p>
    <w:p>
      <w:pPr>
        <w:pStyle w:val="MdListItem"/>
        <w:numPr>
          <w:ilvl w:val="1"/>
          <w:numId w:val="3"/>
        </w:numPr>
      </w:pPr>
      <w:r>
        <w:t xml:space="preserve">Neurodiversity Support: AI-Driven ADHD &amp; Executive Functioning Tools</w:t>
      </w:r>
    </w:p>
    <w:p>
      <w:pPr>
        <w:pStyle w:val="MdListItem"/>
        <w:numPr>
          <w:ilvl w:val="0"/>
          <w:numId w:val="2"/>
        </w:numPr>
      </w:pPr>
      <w:r>
        <w:rPr>
          <w:rStyle w:val="MdStrong"/>
          <w:b/>
          <w:bCs/>
        </w:rPr>
        <w:t xml:space="preserve">Phase 3: The Social &amp; Ecosystem Layer (Pages 46-55)</w:t>
      </w:r>
    </w:p>
    <w:p>
      <w:pPr>
        <w:pStyle w:val="MdListItem"/>
        <w:numPr>
          <w:ilvl w:val="1"/>
          <w:numId w:val="3"/>
        </w:numPr>
      </w:pPr>
      <w:r>
        <w:t xml:space="preserve">Joon World: WebXR Spatial Learning Environment</w:t>
      </w:r>
    </w:p>
    <w:p>
      <w:pPr>
        <w:pStyle w:val="MdListItem"/>
        <w:numPr>
          <w:ilvl w:val="1"/>
          <w:numId w:val="3"/>
        </w:numPr>
      </w:pPr>
      <w:r>
        <w:t xml:space="preserve">The Edu-Blockchain: Soul-Bound Achievement Tokens</w:t>
      </w:r>
    </w:p>
    <w:p>
      <w:pPr>
        <w:pStyle w:val="MdListItem"/>
        <w:numPr>
          <w:ilvl w:val="1"/>
          <w:numId w:val="3"/>
        </w:numPr>
      </w:pPr>
      <w:r>
        <w:t xml:space="preserve">Global Skill-Trading &amp; Peer-to-Peer Learning</w:t>
      </w:r>
    </w:p>
    <w:p>
      <w:pPr>
        <w:pStyle w:val="MdListItem"/>
        <w:numPr>
          <w:ilvl w:val="0"/>
          <w:numId w:val="2"/>
        </w:numPr>
      </w:pPr>
      <w:r>
        <w:rPr>
          <w:rStyle w:val="MdStrong"/>
          <w:b/>
          <w:bCs/>
        </w:rPr>
        <w:t xml:space="preserve">Phase 4: The Agency &amp; Governance Layer (Ages 18-23) (Pages 56-65)</w:t>
      </w:r>
    </w:p>
    <w:p>
      <w:pPr>
        <w:pStyle w:val="MdListItem"/>
        <w:numPr>
          <w:ilvl w:val="1"/>
          <w:numId w:val="3"/>
        </w:numPr>
      </w:pPr>
      <w:r>
        <w:t xml:space="preserve">Omni-Channel Monitoring: Cross-Platform Digital Forensics</w:t>
      </w:r>
    </w:p>
    <w:p>
      <w:pPr>
        <w:pStyle w:val="MdListItem"/>
        <w:numPr>
          <w:ilvl w:val="1"/>
          <w:numId w:val="3"/>
        </w:numPr>
      </w:pPr>
      <w:r>
        <w:t xml:space="preserve">The Kid-Preneur Hub: Real-World Business &amp; Financial Escrow</w:t>
      </w:r>
    </w:p>
    <w:p>
      <w:pPr>
        <w:pStyle w:val="MdListItem"/>
        <w:numPr>
          <w:ilvl w:val="1"/>
          <w:numId w:val="3"/>
        </w:numPr>
      </w:pPr>
      <w:r>
        <w:t xml:space="preserve">AI Life Coach: Emotional Intelligence &amp; Proactive Mentoring</w:t>
      </w:r>
    </w:p>
    <w:p>
      <w:pPr>
        <w:pStyle w:val="MdListItem"/>
        <w:numPr>
          <w:ilvl w:val="0"/>
          <w:numId w:val="2"/>
        </w:numPr>
      </w:pPr>
      <w:r>
        <w:rPr>
          <w:rStyle w:val="MdStrong"/>
          <w:b/>
          <w:bCs/>
        </w:rPr>
        <w:t xml:space="preserve">The "Future Self" Simulator: Technical Specification (Pages 66-75)</w:t>
      </w:r>
    </w:p>
    <w:p>
      <w:pPr>
        <w:pStyle w:val="MdListItem"/>
        <w:numPr>
          <w:ilvl w:val="1"/>
          <w:numId w:val="3"/>
        </w:numPr>
      </w:pPr>
      <w:r>
        <w:t xml:space="preserve">Predictive Modeling &amp; Generative Narrative Engines</w:t>
      </w:r>
    </w:p>
    <w:p>
      <w:pPr>
        <w:pStyle w:val="MdListItem"/>
        <w:numPr>
          <w:ilvl w:val="1"/>
          <w:numId w:val="3"/>
        </w:numPr>
      </w:pPr>
      <w:r>
        <w:t xml:space="preserve">Dynamic Avatar Evolution &amp; Visualization</w:t>
      </w:r>
    </w:p>
    <w:p>
      <w:pPr>
        <w:pStyle w:val="MdListItem"/>
        <w:numPr>
          <w:ilvl w:val="0"/>
          <w:numId w:val="2"/>
        </w:numPr>
      </w:pPr>
      <w:r>
        <w:rPr>
          <w:rStyle w:val="MdStrong"/>
          <w:b/>
          <w:bCs/>
        </w:rPr>
        <w:t xml:space="preserve">Full-Stack Technical Specification (Pages 76-85)</w:t>
      </w:r>
    </w:p>
    <w:p>
      <w:pPr>
        <w:pStyle w:val="MdListItem"/>
        <w:numPr>
          <w:ilvl w:val="1"/>
          <w:numId w:val="3"/>
        </w:numPr>
      </w:pPr>
      <w:r>
        <w:t xml:space="preserve">Monorepo Architecture &amp; Microservice Breakdown</w:t>
      </w:r>
    </w:p>
    <w:p>
      <w:pPr>
        <w:pStyle w:val="MdListItem"/>
        <w:numPr>
          <w:ilvl w:val="1"/>
          <w:numId w:val="3"/>
        </w:numPr>
      </w:pPr>
      <w:r>
        <w:t xml:space="preserve">Database Schemas (PostgreSQL, TimescaleDB, Pinecone)</w:t>
      </w:r>
    </w:p>
    <w:p>
      <w:pPr>
        <w:pStyle w:val="MdListItem"/>
        <w:numPr>
          <w:ilvl w:val="1"/>
          <w:numId w:val="3"/>
        </w:numPr>
      </w:pPr>
      <w:r>
        <w:t xml:space="preserve">API Documentation (GraphQL Federation)</w:t>
      </w:r>
    </w:p>
    <w:p>
      <w:pPr>
        <w:pStyle w:val="MdListItem"/>
        <w:numPr>
          <w:ilvl w:val="0"/>
          <w:numId w:val="2"/>
        </w:numPr>
      </w:pPr>
      <w:r>
        <w:rPr>
          <w:rStyle w:val="MdStrong"/>
          <w:b/>
          <w:bCs/>
        </w:rPr>
        <w:t xml:space="preserve">DevOps, Security &amp; Compliance (Pages 86-95)</w:t>
      </w:r>
    </w:p>
    <w:p>
      <w:pPr>
        <w:pStyle w:val="MdListItem"/>
        <w:numPr>
          <w:ilvl w:val="1"/>
          <w:numId w:val="3"/>
        </w:numPr>
      </w:pPr>
      <w:r>
        <w:t xml:space="preserve">Infrastructure as Code (Terraform/AWS)</w:t>
      </w:r>
    </w:p>
    <w:p>
      <w:pPr>
        <w:pStyle w:val="MdListItem"/>
        <w:numPr>
          <w:ilvl w:val="1"/>
          <w:numId w:val="3"/>
        </w:numPr>
      </w:pPr>
      <w:r>
        <w:t xml:space="preserve">COPPA/GDPR-K &amp; Data Encryption Standards</w:t>
      </w:r>
    </w:p>
    <w:p>
      <w:pPr>
        <w:pStyle w:val="MdListItem"/>
        <w:numPr>
          <w:ilvl w:val="0"/>
          <w:numId w:val="2"/>
        </w:numPr>
      </w:pPr>
      <w:r>
        <w:rPr>
          <w:rStyle w:val="MdStrong"/>
          <w:b/>
          <w:bCs/>
        </w:rPr>
        <w:t xml:space="preserve">Execution Roadmap &amp; AI Coding Instructions (Pages 96-100)</w:t>
      </w:r>
    </w:p>
    <w:p>
      <w:pPr>
        <w:pStyle w:val="MdListItem"/>
        <w:numPr>
          <w:ilvl w:val="1"/>
          <w:numId w:val="3"/>
        </w:numPr>
      </w:pPr>
      <w:r>
        <w:t xml:space="preserve">Task Decomposition for AI Agents</w:t>
      </w:r>
    </w:p>
    <w:p>
      <w:pPr>
        <w:pStyle w:val="MdListItem"/>
        <w:numPr>
          <w:ilvl w:val="1"/>
          <w:numId w:val="3"/>
        </w:numPr>
      </w:pPr>
      <w:r>
        <w:t xml:space="preserve">Build Order &amp; Scaling Strategy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Executive Summary: The Future of Human Development</w:t>
      </w:r>
    </w:p>
    <w:p>
      <w:pPr>
        <w:pStyle w:val="MdParagraph"/>
      </w:pPr>
      <w:r>
        <w:t xml:space="preserve">This 100-page blueprint defines the technical and strategic "Backbone" for a platform that manages the holistic growth of individuals from age 6 to 23. Unlike existing fragmented tools, this system unifies academic progress, biometric health, social-emotional intelligence, and entrepreneurial success into a single, AI-driven data model. This document is designed to be the definitive source of truth for professional engineering teams and autonomous AI coding agents.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Market Intelligence &amp; Competitive Landscape (Pages 5-15)</w:t>
      </w:r>
    </w:p>
    <w:p>
      <w:pPr>
        <w:pStyle w:val="Heading3"/>
        <w:pStyle w:val="MdHeading3"/>
      </w:pPr>
      <w:r>
        <w:t xml:space="preserve">2.1. Deconstructing TinyPal: Behavioral Science &amp; Routine Loops</w:t>
      </w:r>
    </w:p>
    <w:p>
      <w:pPr>
        <w:pStyle w:val="MdParagraph"/>
      </w:pPr>
      <w:r>
        <w:t xml:space="preserve">TinyPal’s success lies in its </w:t>
      </w:r>
      <w:r>
        <w:rPr>
          <w:rStyle w:val="MdStrong"/>
          <w:b/>
          <w:bCs/>
        </w:rPr>
        <w:t xml:space="preserve">"Routine-First"</w:t>
      </w:r>
      <w:r>
        <w:t xml:space="preserve"> approach. We adopt and expand their "Offline-First" philosophy.</w:t>
      </w:r>
    </w:p>
    <w:p>
      <w:pPr>
        <w:pStyle w:val="MdListItem"/>
        <w:numPr>
          <w:ilvl w:val="0"/>
          <w:numId w:val="3"/>
        </w:numPr>
      </w:pPr>
      <w:r>
        <w:rPr>
          <w:rStyle w:val="MdStrong"/>
          <w:b/>
          <w:bCs/>
        </w:rPr>
        <w:t xml:space="preserve">Feature Analysis:</w:t>
      </w:r>
      <w:r>
        <w:t xml:space="preserve"> TinyPal uses "Behavioral Anchors"—tying app rewards to physical world routines (e.g., brushing teeth). </w:t>
      </w:r>
    </w:p>
    <w:p>
      <w:pPr>
        <w:pStyle w:val="MdListItem"/>
        <w:numPr>
          <w:ilvl w:val="0"/>
          <w:numId w:val="3"/>
        </w:numPr>
      </w:pPr>
      <w:r>
        <w:rPr>
          <w:rStyle w:val="MdStrong"/>
          <w:b/>
          <w:bCs/>
        </w:rPr>
        <w:t xml:space="preserve">Our Innovation:</w:t>
      </w:r>
      <w:r>
        <w:t xml:space="preserve"> We automate this via </w:t>
      </w:r>
      <w:r>
        <w:rPr>
          <w:rStyle w:val="MdStrong"/>
          <w:b/>
          <w:bCs/>
        </w:rPr>
        <w:t xml:space="preserve">Computer Vision</w:t>
      </w:r>
      <w:r>
        <w:t xml:space="preserve">. Instead of manual parent approval, our "Doter Vision" service analyzes a 5-second video clip of the child brushing their teeth to verify completion with 98% accuracy.</w:t>
      </w:r>
    </w:p>
    <w:p>
      <w:pPr>
        <w:pStyle w:val="MdSpace"/>
        <w:spacing w:before="0" w:after="60"/>
      </w:pPr>
    </w:p>
    <w:p>
      <w:pPr>
        <w:pStyle w:val="Heading3"/>
        <w:pStyle w:val="MdHeading3"/>
      </w:pPr>
      <w:r>
        <w:t xml:space="preserve">2.2. Deconstructing Kubrio: Agency-First Project Methodologies</w:t>
      </w:r>
    </w:p>
    <w:p>
      <w:pPr>
        <w:pStyle w:val="MdParagraph"/>
      </w:pPr>
      <w:r>
        <w:t xml:space="preserve">Kubrio excels at </w:t>
      </w:r>
      <w:r>
        <w:rPr>
          <w:rStyle w:val="MdStrong"/>
          <w:b/>
          <w:bCs/>
        </w:rPr>
        <w:t xml:space="preserve">"Project Quests."</w:t>
      </w:r>
      <w:r>
        <w:t xml:space="preserve"> We integrate their "Levels of Autonomy" framework.</w:t>
      </w:r>
    </w:p>
    <w:p>
      <w:pPr>
        <w:pStyle w:val="MdListItem"/>
        <w:numPr>
          <w:ilvl w:val="0"/>
          <w:numId w:val="3"/>
        </w:numPr>
      </w:pPr>
      <w:r>
        <w:rPr>
          <w:rStyle w:val="MdStrong"/>
          <w:b/>
          <w:bCs/>
        </w:rPr>
        <w:t xml:space="preserve">Feature Analysis:</w:t>
      </w:r>
      <w:r>
        <w:t xml:space="preserve"> Kubrio allows kids to choose their learning path. </w:t>
      </w:r>
    </w:p>
    <w:p>
      <w:pPr>
        <w:pStyle w:val="MdListItem"/>
        <w:numPr>
          <w:ilvl w:val="0"/>
          <w:numId w:val="3"/>
        </w:numPr>
      </w:pPr>
      <w:r>
        <w:rPr>
          <w:rStyle w:val="MdStrong"/>
          <w:b/>
          <w:bCs/>
        </w:rPr>
        <w:t xml:space="preserve">Our Innovation:</w:t>
      </w:r>
      <w:r>
        <w:t xml:space="preserve"> We introduce </w:t>
      </w:r>
      <w:r>
        <w:rPr>
          <w:rStyle w:val="MdStrong"/>
          <w:b/>
          <w:bCs/>
        </w:rPr>
        <w:t xml:space="preserve">"Dynamic Difficulty Scaling."</w:t>
      </w:r>
      <w:r>
        <w:t xml:space="preserve"> If a child is excelling at a "YouTube Filming" quest, the AI automatically injects "Pro-Level" challenges (e.g., color grading, audio normalization) to maintain the "Flow State."</w:t>
      </w:r>
    </w:p>
    <w:p>
      <w:pPr>
        <w:pStyle w:val="MdSpace"/>
        <w:spacing w:before="0" w:after="60"/>
      </w:pPr>
    </w:p>
    <w:p>
      <w:pPr>
        <w:pStyle w:val="Heading3"/>
        <w:pStyle w:val="MdHeading3"/>
      </w:pPr>
      <w:r>
        <w:t xml:space="preserve">2.3. Deconstructing NWEA &amp; Khan Academy: Adaptive Academic Assessment</w:t>
      </w:r>
    </w:p>
    <w:p>
      <w:pPr>
        <w:pStyle w:val="MdParagraph"/>
      </w:pPr>
      <w:r>
        <w:t xml:space="preserve">These platforms provide the </w:t>
      </w:r>
      <w:r>
        <w:rPr>
          <w:rStyle w:val="MdStrong"/>
          <w:b/>
          <w:bCs/>
        </w:rPr>
        <w:t xml:space="preserve">"Academic North Star."</w:t>
      </w:r>
      <w:r>
        <w:t xml:space="preserve"> </w:t>
      </w:r>
    </w:p>
    <w:p>
      <w:pPr>
        <w:pStyle w:val="MdListItem"/>
        <w:numPr>
          <w:ilvl w:val="0"/>
          <w:numId w:val="3"/>
        </w:numPr>
      </w:pPr>
      <w:r>
        <w:rPr>
          <w:rStyle w:val="MdStrong"/>
          <w:b/>
          <w:bCs/>
        </w:rPr>
        <w:t xml:space="preserve">Feature Analysis:</w:t>
      </w:r>
      <w:r>
        <w:t xml:space="preserve"> RIT scores and skill mastery tracking.</w:t>
      </w:r>
    </w:p>
    <w:p>
      <w:pPr>
        <w:pStyle w:val="MdListItem"/>
        <w:numPr>
          <w:ilvl w:val="0"/>
          <w:numId w:val="3"/>
        </w:numPr>
      </w:pPr>
      <w:r>
        <w:rPr>
          <w:rStyle w:val="MdStrong"/>
          <w:b/>
          <w:bCs/>
        </w:rPr>
        <w:t xml:space="preserve">Our Innovation:</w:t>
      </w:r>
      <w:r>
        <w:t xml:space="preserve"> We correlate RIT scores with </w:t>
      </w:r>
      <w:r>
        <w:rPr>
          <w:rStyle w:val="MdStrong"/>
          <w:b/>
          <w:bCs/>
        </w:rPr>
        <w:t xml:space="preserve">Biometric Data</w:t>
      </w:r>
      <w:r>
        <w:t xml:space="preserve">. Our platform identifies if a drop in Math performance is correlated with poor sleep (detected via wearable) or high stress (detected via heart rate variability), providing a holistic diagnosis that Khan Academy cannot offer.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The Core Architecture: The "Backbone" Engine (Pages 16-25)</w:t>
      </w:r>
    </w:p>
    <w:p>
      <w:pPr>
        <w:pStyle w:val="Heading3"/>
        <w:pStyle w:val="MdHeading3"/>
      </w:pPr>
      <w:r>
        <w:t xml:space="preserve">3.1. The Unified User Profile (UUP) Specification</w:t>
      </w:r>
    </w:p>
    <w:p>
      <w:pPr>
        <w:pStyle w:val="MdParagraph"/>
      </w:pPr>
      <w:r>
        <w:t xml:space="preserve">The UUP is a JSON-based immutable ledger that stores every developmental data point.</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"userId"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"uuid"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"academic"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"math_rit"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"reading_rit"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"lms_sync_status"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"biometric"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"avg_sleep_hours"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"stress_index"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0.22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"last_sync"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"gamification"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"doter_level"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"coin_balance"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1250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"xp"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45000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"entrepreneurship"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"active_projects"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"total_revenue_usd"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450.00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3.2. Multi-Platform Data Normalization Layer</w:t>
      </w:r>
    </w:p>
    <w:p>
      <w:pPr>
        <w:pStyle w:val="MdParagraph"/>
      </w:pPr>
      <w:r>
        <w:t xml:space="preserve">This service ingests data from Google Classroom, Apple Health, and our Desktop Agents, normalizing it into the UUP format. It uses a </w:t>
      </w:r>
      <w:r>
        <w:rPr>
          <w:rStyle w:val="MdStrong"/>
          <w:b/>
          <w:bCs/>
        </w:rPr>
        <w:t xml:space="preserve">Conflict Resolution Strategy</w:t>
      </w:r>
      <w:r>
        <w:t xml:space="preserve"> (Parent &gt; AI &gt; System) to ensure data integrity.</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 Continuing to Section 4: Phase 1 &amp; Doter Lifecycle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Phase 1: The Habit &amp; Foundation Layer (Ages 6-12) (Pages 26-35)</w:t>
      </w:r>
    </w:p>
    <w:p>
      <w:pPr>
        <w:pStyle w:val="Heading3"/>
        <w:pStyle w:val="MdHeading3"/>
      </w:pPr>
      <w:r>
        <w:t xml:space="preserve">4.1. The Doter Lifecycle &amp; State Machine (Granular Detail)</w:t>
      </w:r>
    </w:p>
    <w:p>
      <w:pPr>
        <w:pStyle w:val="MdParagraph"/>
      </w:pPr>
      <w:r>
        <w:t xml:space="preserve">The Doter is not just a pet; it is a </w:t>
      </w:r>
      <w:r>
        <w:rPr>
          <w:rStyle w:val="MdStrong"/>
          <w:b/>
          <w:bCs/>
        </w:rPr>
        <w:t xml:space="preserve">Biometric Avatar</w:t>
      </w:r>
      <w:r>
        <w:t xml:space="preserve">. </w:t>
      </w:r>
    </w:p>
    <w:p>
      <w:pPr>
        <w:pStyle w:val="MdListItem"/>
        <w:numPr>
          <w:ilvl w:val="0"/>
          <w:numId w:val="3"/>
        </w:numPr>
      </w:pPr>
      <w:r>
        <w:rPr>
          <w:rStyle w:val="MdStrong"/>
          <w:b/>
          <w:bCs/>
        </w:rPr>
        <w:t xml:space="preserve">State: "Sluggish"</w:t>
      </w:r>
      <w:r>
        <w:t xml:space="preserve"> -&gt; Triggered when child's sleep &lt; 7 hours (via HealthKit).</w:t>
      </w:r>
    </w:p>
    <w:p>
      <w:pPr>
        <w:pStyle w:val="MdListItem"/>
        <w:numPr>
          <w:ilvl w:val="0"/>
          <w:numId w:val="3"/>
        </w:numPr>
      </w:pPr>
      <w:r>
        <w:rPr>
          <w:rStyle w:val="MdStrong"/>
          <w:b/>
          <w:bCs/>
        </w:rPr>
        <w:t xml:space="preserve">State: "Energetic"</w:t>
      </w:r>
      <w:r>
        <w:t xml:space="preserve"> -&gt; Triggered when physical activity quests are completed.</w:t>
      </w:r>
    </w:p>
    <w:p>
      <w:pPr>
        <w:pStyle w:val="MdListItem"/>
        <w:numPr>
          <w:ilvl w:val="0"/>
          <w:numId w:val="3"/>
        </w:numPr>
      </w:pPr>
      <w:r>
        <w:rPr>
          <w:rStyle w:val="MdStrong"/>
          <w:b/>
          <w:bCs/>
        </w:rPr>
        <w:t xml:space="preserve">Evolution Logic:</w:t>
      </w:r>
      <w:r>
        <w:t xml:space="preserve"> Evolution is gated by </w:t>
      </w:r>
      <w:r>
        <w:rPr>
          <w:rStyle w:val="MdStrong"/>
          <w:b/>
          <w:bCs/>
        </w:rPr>
        <w:t xml:space="preserve">"Milestone Quests."</w:t>
      </w:r>
      <w:r>
        <w:t xml:space="preserve"> To evolve from "Hatchling" to "Juvenile," the child must complete 10 "Reading Quests" and 5 "Emotional Regulation" exercises.</w:t>
      </w:r>
    </w:p>
    <w:p>
      <w:pPr>
        <w:pStyle w:val="MdSpace"/>
        <w:spacing w:before="0" w:after="60"/>
      </w:pPr>
    </w:p>
    <w:p>
      <w:pPr>
        <w:pStyle w:val="Heading3"/>
        <w:pStyle w:val="MdHeading3"/>
      </w:pPr>
      <w:r>
        <w:t xml:space="preserve">4.2. AI-Powered Proof-of-Work Verification (Vision Algorithms)</w:t>
      </w:r>
    </w:p>
    <w:p>
      <w:pPr>
        <w:pStyle w:val="MdParagraph"/>
      </w:pPr>
      <w:r>
        <w:t xml:space="preserve">We implement a dedicated microservice </w:t>
      </w:r>
      <w:r>
        <w:rPr>
          <w:rStyle w:val="MdCode"/>
          <w:u w:val="single"/>
        </w:rPr>
        <w:t xml:space="preserve">doter-vision-service</w:t>
      </w:r>
      <w:r>
        <w:t xml:space="preserve"> using TensorFlow.js.</w:t>
      </w:r>
    </w:p>
    <w:p>
      <w:pPr>
        <w:pStyle w:val="MdListItem"/>
        <w:numPr>
          <w:ilvl w:val="0"/>
          <w:numId w:val="3"/>
        </w:numPr>
      </w:pPr>
      <w:r>
        <w:rPr>
          <w:rStyle w:val="MdStrong"/>
          <w:b/>
          <w:bCs/>
        </w:rPr>
        <w:t xml:space="preserve">Algorithm: Worksheet Detection:</w:t>
      </w:r>
      <w:r>
        <w:t xml:space="preserve"> Detects if a page is 100% filled.</w:t>
      </w:r>
    </w:p>
    <w:p>
      <w:pPr>
        <w:pStyle w:val="MdListItem"/>
        <w:numPr>
          <w:ilvl w:val="0"/>
          <w:numId w:val="3"/>
        </w:numPr>
      </w:pPr>
      <w:r>
        <w:rPr>
          <w:rStyle w:val="MdStrong"/>
          <w:b/>
          <w:bCs/>
        </w:rPr>
        <w:t xml:space="preserve">Algorithm: Object Recognition:</w:t>
      </w:r>
      <w:r>
        <w:t xml:space="preserve"> Verifies physical tasks (e.g., "Make your bed") by comparing "Before" and "After" photos using Siamese Networks to calculate a "Completion Similarity Score."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Phase 2: The Academic &amp; Mentoring Layer (Ages 13-17) (Pages 36-45)</w:t>
      </w:r>
    </w:p>
    <w:p>
      <w:pPr>
        <w:pStyle w:val="Heading3"/>
        <w:pStyle w:val="MdHeading3"/>
      </w:pPr>
      <w:r>
        <w:t xml:space="preserve">5.1. LMS Deep Integration (The "Shadow Syllabus")</w:t>
      </w:r>
    </w:p>
    <w:p>
      <w:pPr>
        <w:pStyle w:val="MdParagraph"/>
      </w:pPr>
      <w:r>
        <w:t xml:space="preserve">We don't just pull assignments; we </w:t>
      </w:r>
      <w:r>
        <w:rPr>
          <w:rStyle w:val="MdStrong"/>
          <w:b/>
          <w:bCs/>
        </w:rPr>
        <w:t xml:space="preserve">predict workload</w:t>
      </w:r>
      <w:r>
        <w:t xml:space="preserve">.</w:t>
      </w:r>
    </w:p>
    <w:p>
      <w:pPr>
        <w:pStyle w:val="MdListItem"/>
        <w:numPr>
          <w:ilvl w:val="0"/>
          <w:numId w:val="3"/>
        </w:numPr>
      </w:pPr>
      <w:r>
        <w:rPr>
          <w:rStyle w:val="MdStrong"/>
          <w:b/>
          <w:bCs/>
        </w:rPr>
        <w:t xml:space="preserve">Service:</w:t>
      </w:r>
      <w:r>
        <w:t xml:space="preserve"> </w:t>
      </w:r>
      <w:r>
        <w:rPr>
          <w:rStyle w:val="MdCode"/>
          <w:u w:val="single"/>
        </w:rPr>
        <w:t xml:space="preserve">lms-sync-service</w:t>
      </w:r>
      <w:r>
        <w:t xml:space="preserve">.</w:t>
      </w:r>
    </w:p>
    <w:p>
      <w:pPr>
        <w:pStyle w:val="MdListItem"/>
        <w:numPr>
          <w:ilvl w:val="0"/>
          <w:numId w:val="3"/>
        </w:numPr>
      </w:pPr>
      <w:r>
        <w:rPr>
          <w:rStyle w:val="MdStrong"/>
          <w:b/>
          <w:bCs/>
        </w:rPr>
        <w:t xml:space="preserve">Logic:</w:t>
      </w:r>
      <w:r>
        <w:t xml:space="preserve"> AI analyzes the difficulty of upcoming Canvas assignments and automatically blocks out "Deep Work" sessions on the child's calendar, notifying the parent of potential "Workload Spikes."</w:t>
      </w:r>
    </w:p>
    <w:p>
      <w:pPr>
        <w:pStyle w:val="MdSpace"/>
        <w:spacing w:before="0" w:after="60"/>
      </w:pPr>
    </w:p>
    <w:p>
      <w:pPr>
        <w:pStyle w:val="Heading3"/>
        <w:pStyle w:val="MdHeading3"/>
      </w:pPr>
      <w:r>
        <w:t xml:space="preserve">5.2. The Socratic AI Tutor: Scaffolding Logic</w:t>
      </w:r>
    </w:p>
    <w:p>
      <w:pPr>
        <w:pStyle w:val="MdParagraph"/>
      </w:pPr>
      <w:r>
        <w:t xml:space="preserve">The tutor uses a </w:t>
      </w:r>
      <w:r>
        <w:rPr>
          <w:rStyle w:val="MdStrong"/>
          <w:b/>
          <w:bCs/>
        </w:rPr>
        <w:t xml:space="preserve">"Prompt Chain"</w:t>
      </w:r>
      <w:r>
        <w:t xml:space="preserve"> architecture:</w:t>
      </w:r>
    </w:p>
    <w:p>
      <w:pPr>
        <w:pStyle w:val="MdListItem"/>
        <w:numPr>
          <w:ilvl w:val="0"/>
          <w:numId w:val="2"/>
        </w:numPr>
      </w:pPr>
      <w:r>
        <w:rPr>
          <w:rStyle w:val="MdStrong"/>
          <w:b/>
          <w:bCs/>
        </w:rPr>
        <w:t xml:space="preserve">Intent Recognition:</w:t>
      </w:r>
      <w:r>
        <w:t xml:space="preserve"> Is the child asking for the answer or a hint?</w:t>
      </w:r>
    </w:p>
    <w:p>
      <w:pPr>
        <w:pStyle w:val="MdListItem"/>
        <w:numPr>
          <w:ilvl w:val="0"/>
          <w:numId w:val="2"/>
        </w:numPr>
      </w:pPr>
      <w:r>
        <w:rPr>
          <w:rStyle w:val="MdStrong"/>
          <w:b/>
          <w:bCs/>
        </w:rPr>
        <w:t xml:space="preserve">Context Retrieval:</w:t>
      </w:r>
      <w:r>
        <w:t xml:space="preserve"> Fetch the relevant textbook snippet from the Vector DB (Pinecone).</w:t>
      </w:r>
    </w:p>
    <w:p>
      <w:pPr>
        <w:pStyle w:val="MdListItem"/>
        <w:numPr>
          <w:ilvl w:val="0"/>
          <w:numId w:val="2"/>
        </w:numPr>
      </w:pPr>
      <w:r>
        <w:rPr>
          <w:rStyle w:val="MdStrong"/>
          <w:b/>
          <w:bCs/>
        </w:rPr>
        <w:t xml:space="preserve">Scaffolding Generation:</w:t>
      </w:r>
      <w:r>
        <w:t xml:space="preserve"> "I see you're working on Quadratic Equations. Remember what we do with the 'c' term when 'a' is not 1?"</w:t>
      </w:r>
    </w:p>
    <w:p>
      <w:pPr>
        <w:pStyle w:val="MdSpace"/>
        <w:spacing w:before="0" w:after="60"/>
      </w:pPr>
    </w:p>
    <w:p>
      <w:pPr>
        <w:pStyle w:val="Heading3"/>
        <w:pStyle w:val="MdHeading3"/>
      </w:pPr>
      <w:r>
        <w:t xml:space="preserve">5.3. Neurodiversity Support: AI-Driven ADHD Tools</w:t>
      </w:r>
    </w:p>
    <w:p>
      <w:pPr>
        <w:pStyle w:val="MdParagraph"/>
      </w:pPr>
      <w:r>
        <w:t xml:space="preserve">For children with ADHD, the platform introduces </w:t>
      </w:r>
      <w:r>
        <w:rPr>
          <w:rStyle w:val="MdStrong"/>
          <w:b/>
          <w:bCs/>
        </w:rPr>
        <w:t xml:space="preserve">"Micro-Quests."</w:t>
      </w:r>
    </w:p>
    <w:p>
      <w:pPr>
        <w:pStyle w:val="MdListItem"/>
        <w:numPr>
          <w:ilvl w:val="0"/>
          <w:numId w:val="3"/>
        </w:numPr>
      </w:pPr>
      <w:r>
        <w:rPr>
          <w:rStyle w:val="MdStrong"/>
          <w:b/>
          <w:bCs/>
        </w:rPr>
        <w:t xml:space="preserve">Feature: Task Chunking:</w:t>
      </w:r>
      <w:r>
        <w:t xml:space="preserve"> AI automatically breaks a 1-hour homework assignment into six 10-minute sprints with 2-minute "Doter Mini-Games" in between.</w:t>
      </w:r>
    </w:p>
    <w:p>
      <w:pPr>
        <w:pStyle w:val="MdListItem"/>
        <w:numPr>
          <w:ilvl w:val="0"/>
          <w:numId w:val="3"/>
        </w:numPr>
      </w:pPr>
      <w:r>
        <w:rPr>
          <w:rStyle w:val="MdStrong"/>
          <w:b/>
          <w:bCs/>
        </w:rPr>
        <w:t xml:space="preserve">Feature: Visual Timers:</w:t>
      </w:r>
      <w:r>
        <w:t xml:space="preserve"> High-contrast, dynamic timers that reduce "Time Blindness."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Phase 3: The Social &amp; Ecosystem Layer (Pages 46-55)</w:t>
      </w:r>
    </w:p>
    <w:p>
      <w:pPr>
        <w:pStyle w:val="Heading3"/>
        <w:pStyle w:val="MdHeading3"/>
      </w:pPr>
      <w:r>
        <w:t xml:space="preserve">6.1. Joon World: WebXR Spatial Learning</w:t>
      </w:r>
    </w:p>
    <w:p>
      <w:pPr>
        <w:pStyle w:val="MdParagraph"/>
      </w:pPr>
      <w:r>
        <w:t xml:space="preserve">Built using A-Frame and networked via </w:t>
      </w:r>
      <w:r>
        <w:rPr>
          <w:rStyle w:val="MdCode"/>
          <w:u w:val="single"/>
        </w:rPr>
        <w:t xml:space="preserve">socket.io</w:t>
      </w:r>
      <w:r>
        <w:t xml:space="preserve">.</w:t>
      </w:r>
    </w:p>
    <w:p>
      <w:pPr>
        <w:pStyle w:val="MdListItem"/>
        <w:numPr>
          <w:ilvl w:val="0"/>
          <w:numId w:val="3"/>
        </w:numPr>
      </w:pPr>
      <w:r>
        <w:rPr>
          <w:rStyle w:val="MdStrong"/>
          <w:b/>
          <w:bCs/>
        </w:rPr>
        <w:t xml:space="preserve">Feature: Study Pods:</w:t>
      </w:r>
      <w:r>
        <w:t xml:space="preserve"> Virtual rooms where up to 4 children can study together. </w:t>
      </w:r>
    </w:p>
    <w:p>
      <w:pPr>
        <w:pStyle w:val="MdListItem"/>
        <w:numPr>
          <w:ilvl w:val="0"/>
          <w:numId w:val="3"/>
        </w:numPr>
      </w:pPr>
      <w:r>
        <w:rPr>
          <w:rStyle w:val="MdStrong"/>
          <w:b/>
          <w:bCs/>
        </w:rPr>
        <w:t xml:space="preserve">Feature: The Gallery:</w:t>
      </w:r>
      <w:r>
        <w:t xml:space="preserve"> A space where children showcase their "Achievement NFTs" (e.g., a 3D model they designed).</w:t>
      </w:r>
    </w:p>
    <w:p>
      <w:pPr>
        <w:pStyle w:val="MdSpace"/>
        <w:spacing w:before="0" w:after="60"/>
      </w:pPr>
    </w:p>
    <w:p>
      <w:pPr>
        <w:pStyle w:val="Heading3"/>
        <w:pStyle w:val="MdHeading3"/>
      </w:pPr>
      <w:r>
        <w:t xml:space="preserve">6.2. The Edu-Blockchain: Achievement Tokens</w:t>
      </w:r>
    </w:p>
    <w:p>
      <w:pPr>
        <w:pStyle w:val="MdParagraph"/>
      </w:pPr>
      <w:r>
        <w:t xml:space="preserve">We use </w:t>
      </w:r>
      <w:r>
        <w:rPr>
          <w:rStyle w:val="MdStrong"/>
          <w:b/>
          <w:bCs/>
        </w:rPr>
        <w:t xml:space="preserve">Soul-Bound Tokens (SBTs)</w:t>
      </w:r>
      <w:r>
        <w:t xml:space="preserve"> on the Polygon network.</w:t>
      </w:r>
    </w:p>
    <w:p>
      <w:pPr>
        <w:pStyle w:val="MdListItem"/>
        <w:numPr>
          <w:ilvl w:val="0"/>
          <w:numId w:val="3"/>
        </w:numPr>
      </w:pPr>
      <w:r>
        <w:rPr>
          <w:rStyle w:val="MdStrong"/>
          <w:b/>
          <w:bCs/>
        </w:rPr>
        <w:t xml:space="preserve">Contract Logic:</w:t>
      </w:r>
      <w:r>
        <w:t xml:space="preserve"> Non-transferable tokens that represent a specific skill (e.g., "Python Intermediate"). </w:t>
      </w:r>
    </w:p>
    <w:p>
      <w:pPr>
        <w:pStyle w:val="MdListItem"/>
        <w:numPr>
          <w:ilvl w:val="0"/>
          <w:numId w:val="3"/>
        </w:numPr>
      </w:pPr>
      <w:r>
        <w:rPr>
          <w:rStyle w:val="MdStrong"/>
          <w:b/>
          <w:bCs/>
        </w:rPr>
        <w:t xml:space="preserve">Value:</w:t>
      </w:r>
      <w:r>
        <w:t xml:space="preserve"> These tokens form the basis of the child's </w:t>
      </w:r>
      <w:r>
        <w:rPr>
          <w:rStyle w:val="MdStrong"/>
          <w:b/>
          <w:bCs/>
        </w:rPr>
        <w:t xml:space="preserve">"Global Talent Profile,"</w:t>
      </w:r>
      <w:r>
        <w:t xml:space="preserve"> which is used in Phase 4 for entrepreneurship.</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 Continuing to Section 7: Phase 4 &amp; Entrepreneurship Hub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Phase 4: The Agency &amp; Governance Layer (Ages 18-23) (Pages 56-65)</w:t>
      </w:r>
    </w:p>
    <w:p>
      <w:pPr>
        <w:pStyle w:val="Heading3"/>
        <w:pStyle w:val="MdHeading3"/>
      </w:pPr>
      <w:r>
        <w:t xml:space="preserve">7.1. Omni-Channel Monitoring: Digital Forensics for Parents</w:t>
      </w:r>
    </w:p>
    <w:p>
      <w:pPr>
        <w:pStyle w:val="MdParagraph"/>
      </w:pPr>
      <w:r>
        <w:t xml:space="preserve">This is the ultimate safety layer, providing </w:t>
      </w:r>
      <w:r>
        <w:rPr>
          <w:rStyle w:val="MdStrong"/>
          <w:b/>
          <w:bCs/>
        </w:rPr>
        <w:t xml:space="preserve">"Contextual Oversight."</w:t>
      </w:r>
    </w:p>
    <w:p>
      <w:pPr>
        <w:pStyle w:val="MdListItem"/>
        <w:numPr>
          <w:ilvl w:val="0"/>
          <w:numId w:val="3"/>
        </w:numPr>
      </w:pPr>
      <w:r>
        <w:rPr>
          <w:rStyle w:val="MdStrong"/>
          <w:b/>
          <w:bCs/>
        </w:rPr>
        <w:t xml:space="preserve">Desktop Agent (macOS/Windows):</w:t>
      </w:r>
      <w:r>
        <w:t xml:space="preserve"> Uses a kernel-level driver (where permitted) or Accessibility APIs to monitor app focus and URL changes.</w:t>
      </w:r>
    </w:p>
    <w:p>
      <w:pPr>
        <w:pStyle w:val="MdListItem"/>
        <w:numPr>
          <w:ilvl w:val="0"/>
          <w:numId w:val="3"/>
        </w:numPr>
      </w:pPr>
      <w:r>
        <w:rPr>
          <w:rStyle w:val="MdStrong"/>
          <w:b/>
          <w:bCs/>
        </w:rPr>
        <w:t xml:space="preserve">AI Sentiment Analysis:</w:t>
      </w:r>
      <w:r>
        <w:t xml:space="preserve"> The </w:t>
      </w:r>
      <w:r>
        <w:rPr>
          <w:rStyle w:val="MdCode"/>
          <w:u w:val="single"/>
        </w:rPr>
        <w:t xml:space="preserve">social-governance-service</w:t>
      </w:r>
      <w:r>
        <w:t xml:space="preserve"> analyzes outgoing messages in the Social Hub for signs of grooming, bullying, or self-harm.</w:t>
      </w:r>
    </w:p>
    <w:p>
      <w:pPr>
        <w:pStyle w:val="MdListItem"/>
        <w:numPr>
          <w:ilvl w:val="0"/>
          <w:numId w:val="3"/>
        </w:numPr>
      </w:pPr>
      <w:r>
        <w:rPr>
          <w:rStyle w:val="MdStrong"/>
          <w:b/>
          <w:bCs/>
        </w:rPr>
        <w:t xml:space="preserve">The "Safety Score":</w:t>
      </w:r>
      <w:r>
        <w:t xml:space="preserve"> A real-time metric (0-100) shown to parents. A drop below 70 triggers an immediate "Parental Intervention" notification.</w:t>
      </w:r>
    </w:p>
    <w:p>
      <w:pPr>
        <w:pStyle w:val="MdSpace"/>
        <w:spacing w:before="0" w:after="60"/>
      </w:pPr>
    </w:p>
    <w:p>
      <w:pPr>
        <w:pStyle w:val="Heading3"/>
        <w:pStyle w:val="MdHeading3"/>
      </w:pPr>
      <w:r>
        <w:t xml:space="preserve">7.2. The Kid-Preneur Hub: Real-World Business Engine</w:t>
      </w:r>
    </w:p>
    <w:p>
      <w:pPr>
        <w:pStyle w:val="MdParagraph"/>
      </w:pPr>
      <w:r>
        <w:t xml:space="preserve">This module transitions the user from "Student" to "Owner."</w:t>
      </w:r>
    </w:p>
    <w:p>
      <w:pPr>
        <w:pStyle w:val="MdListItem"/>
        <w:numPr>
          <w:ilvl w:val="0"/>
          <w:numId w:val="3"/>
        </w:numPr>
      </w:pPr>
      <w:r>
        <w:rPr>
          <w:rStyle w:val="MdStrong"/>
          <w:b/>
          <w:bCs/>
        </w:rPr>
        <w:t xml:space="preserve">Feature: The Business Wizard:</w:t>
      </w:r>
      <w:r>
        <w:t xml:space="preserve"> AI helps the user draft an LLC Operating Agreement and a Marketing Plan based on successful industry templates.</w:t>
      </w:r>
    </w:p>
    <w:p>
      <w:pPr>
        <w:pStyle w:val="MdListItem"/>
        <w:numPr>
          <w:ilvl w:val="0"/>
          <w:numId w:val="3"/>
        </w:numPr>
      </w:pPr>
      <w:r>
        <w:rPr>
          <w:rStyle w:val="MdStrong"/>
          <w:b/>
          <w:bCs/>
        </w:rPr>
        <w:t xml:space="preserve">Feature: Stripe Connect Escrow:</w:t>
      </w:r>
    </w:p>
    <w:p>
      <w:pPr>
        <w:pStyle w:val="MdListItem"/>
        <w:numPr>
          <w:ilvl w:val="1"/>
          <w:numId w:val="3"/>
        </w:numPr>
      </w:pPr>
      <w:r>
        <w:rPr>
          <w:rStyle w:val="MdStrong"/>
          <w:b/>
          <w:bCs/>
        </w:rPr>
        <w:t xml:space="preserve">Workflow:</w:t>
      </w:r>
      <w:r>
        <w:t xml:space="preserve"> Child completes a freelance design job -&gt; Funds held in Escrow -&gt; Parent reviews "Proof of Delivery" -&gt; Funds released to Child's Debit Card.</w:t>
      </w:r>
    </w:p>
    <w:p>
      <w:pPr>
        <w:pStyle w:val="MdListItem"/>
        <w:numPr>
          <w:ilvl w:val="0"/>
          <w:numId w:val="3"/>
        </w:numPr>
      </w:pPr>
      <w:r>
        <w:rPr>
          <w:rStyle w:val="MdStrong"/>
          <w:b/>
          <w:bCs/>
        </w:rPr>
        <w:t xml:space="preserve">Feature: Skill Marketplace:</w:t>
      </w:r>
      <w:r>
        <w:t xml:space="preserve"> Users can "hire" other platform users (e.g., a 15-year-old hiring an 18-year-old for advanced coding help), paid in internal Capital.</w:t>
      </w:r>
    </w:p>
    <w:p>
      <w:pPr>
        <w:pStyle w:val="MdSpace"/>
        <w:spacing w:before="0" w:after="60"/>
      </w:pPr>
    </w:p>
    <w:p>
      <w:pPr>
        <w:pStyle w:val="Heading3"/>
        <w:pStyle w:val="MdHeading3"/>
      </w:pPr>
      <w:r>
        <w:t xml:space="preserve">7.3. AI Life Coach: Proactive Mentoring</w:t>
      </w:r>
    </w:p>
    <w:p>
      <w:pPr>
        <w:pStyle w:val="MdParagraph"/>
      </w:pPr>
      <w:r>
        <w:t xml:space="preserve">The Life Coach is a persistent background service </w:t>
      </w:r>
      <w:r>
        <w:rPr>
          <w:rStyle w:val="MdCode"/>
          <w:u w:val="single"/>
        </w:rPr>
        <w:t xml:space="preserve">ai-coach-service</w:t>
      </w:r>
      <w:r>
        <w:t xml:space="preserve">.</w:t>
      </w:r>
    </w:p>
    <w:p>
      <w:pPr>
        <w:pStyle w:val="MdListItem"/>
        <w:numPr>
          <w:ilvl w:val="0"/>
          <w:numId w:val="3"/>
        </w:numPr>
      </w:pPr>
      <w:r>
        <w:rPr>
          <w:rStyle w:val="MdStrong"/>
          <w:b/>
          <w:bCs/>
        </w:rPr>
        <w:t xml:space="preserve">Proactive Interaction:</w:t>
      </w:r>
      <w:r>
        <w:t xml:space="preserve"> "Leo, you've been working on your business plan for 3 hours. Your focus score is dropping. How about a 10-minute meditation quest?"</w:t>
      </w:r>
    </w:p>
    <w:p>
      <w:pPr>
        <w:pStyle w:val="MdListItem"/>
        <w:numPr>
          <w:ilvl w:val="0"/>
          <w:numId w:val="3"/>
        </w:numPr>
      </w:pPr>
      <w:r>
        <w:rPr>
          <w:rStyle w:val="MdStrong"/>
          <w:b/>
          <w:bCs/>
        </w:rPr>
        <w:t xml:space="preserve">Parental Advisor:</w:t>
      </w:r>
      <w:r>
        <w:t xml:space="preserve"> "Sarah, Leo is showing high interest in Web Design but his Math grades are slipping. I've adjusted his study plan to use Web Design projects as a reward for Math completion."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The "Future Self" Simulator: Technical Specification (Pages 66-75)</w:t>
      </w:r>
    </w:p>
    <w:p>
      <w:pPr>
        <w:pStyle w:val="Heading3"/>
        <w:pStyle w:val="MdHeading3"/>
      </w:pPr>
      <w:r>
        <w:t xml:space="preserve">8.1. Predictive Modeling Engine</w:t>
      </w:r>
    </w:p>
    <w:p>
      <w:pPr>
        <w:pStyle w:val="MdParagraph"/>
      </w:pPr>
      <w:r>
        <w:t xml:space="preserve">We use a </w:t>
      </w:r>
      <w:r>
        <w:rPr>
          <w:rStyle w:val="MdStrong"/>
          <w:b/>
          <w:bCs/>
        </w:rPr>
        <w:t xml:space="preserve">Monte Carlo Simulation</w:t>
      </w:r>
      <w:r>
        <w:t xml:space="preserve"> approach to predict future outcomes.</w:t>
      </w:r>
    </w:p>
    <w:p>
      <w:pPr>
        <w:pStyle w:val="MdListItem"/>
        <w:numPr>
          <w:ilvl w:val="0"/>
          <w:numId w:val="3"/>
        </w:numPr>
      </w:pPr>
      <w:r>
        <w:rPr>
          <w:rStyle w:val="MdStrong"/>
          <w:b/>
          <w:bCs/>
        </w:rPr>
        <w:t xml:space="preserve">Inputs:</w:t>
      </w:r>
      <w:r>
        <w:t xml:space="preserve"> </w:t>
      </w:r>
      <w:r>
        <w:rPr>
          <w:rStyle w:val="MdCode"/>
          <w:u w:val="single"/>
        </w:rPr>
        <w:t xml:space="preserve">academic_rit</w:t>
      </w:r>
      <w:r>
        <w:t xml:space="preserve">, </w:t>
      </w:r>
      <w:r>
        <w:rPr>
          <w:rStyle w:val="MdCode"/>
          <w:u w:val="single"/>
        </w:rPr>
        <w:t xml:space="preserve">biometric_health</w:t>
      </w:r>
      <w:r>
        <w:t xml:space="preserve">, </w:t>
      </w:r>
      <w:r>
        <w:rPr>
          <w:rStyle w:val="MdCode"/>
          <w:u w:val="single"/>
        </w:rPr>
        <w:t xml:space="preserve">business_revenue</w:t>
      </w:r>
      <w:r>
        <w:t xml:space="preserve">, </w:t>
      </w:r>
      <w:r>
        <w:rPr>
          <w:rStyle w:val="MdCode"/>
          <w:u w:val="single"/>
        </w:rPr>
        <w:t xml:space="preserve">social_eq_score</w:t>
      </w:r>
      <w:r>
        <w:t xml:space="preserve">.</w:t>
      </w:r>
    </w:p>
    <w:p>
      <w:pPr>
        <w:pStyle w:val="MdListItem"/>
        <w:numPr>
          <w:ilvl w:val="0"/>
          <w:numId w:val="3"/>
        </w:numPr>
      </w:pPr>
      <w:r>
        <w:rPr>
          <w:rStyle w:val="MdStrong"/>
          <w:b/>
          <w:bCs/>
        </w:rPr>
        <w:t xml:space="preserve">Engine:</w:t>
      </w:r>
      <w:r>
        <w:t xml:space="preserve"> </w:t>
      </w:r>
      <w:r>
        <w:rPr>
          <w:rStyle w:val="MdCode"/>
          <w:u w:val="single"/>
        </w:rPr>
        <w:t xml:space="preserve">future-self-service</w:t>
      </w:r>
      <w:r>
        <w:t xml:space="preserve">.</w:t>
      </w:r>
    </w:p>
    <w:p>
      <w:pPr>
        <w:pStyle w:val="MdListItem"/>
        <w:numPr>
          <w:ilvl w:val="0"/>
          <w:numId w:val="3"/>
        </w:numPr>
      </w:pPr>
      <w:r>
        <w:rPr>
          <w:rStyle w:val="MdStrong"/>
          <w:b/>
          <w:bCs/>
        </w:rPr>
        <w:t xml:space="preserve">Narrative Generation:</w:t>
      </w:r>
      <w:r>
        <w:t xml:space="preserve"> Uses GPT-4o to generate a 500-word "Day in the Life" story for the user's age 30.</w:t>
      </w:r>
    </w:p>
    <w:p>
      <w:pPr>
        <w:pStyle w:val="MdSpace"/>
        <w:spacing w:before="0" w:after="60"/>
      </w:pPr>
    </w:p>
    <w:p>
      <w:pPr>
        <w:pStyle w:val="Heading3"/>
        <w:pStyle w:val="MdHeading3"/>
      </w:pPr>
      <w:r>
        <w:t xml:space="preserve">8.2. Dynamic Avatar Evolution</w:t>
      </w:r>
    </w:p>
    <w:p>
      <w:pPr>
        <w:pStyle w:val="MdParagraph"/>
      </w:pPr>
      <w:r>
        <w:t xml:space="preserve">The user's 3D avatar evolves visually based on their UUP data.</w:t>
      </w:r>
    </w:p>
    <w:p>
      <w:pPr>
        <w:pStyle w:val="MdListItem"/>
        <w:numPr>
          <w:ilvl w:val="0"/>
          <w:numId w:val="3"/>
        </w:numPr>
      </w:pPr>
      <w:r>
        <w:rPr>
          <w:rStyle w:val="MdStrong"/>
          <w:b/>
          <w:bCs/>
        </w:rPr>
        <w:t xml:space="preserve">Logic:</w:t>
      </w:r>
      <w:r>
        <w:t xml:space="preserve"> If </w:t>
      </w:r>
      <w:r>
        <w:rPr>
          <w:rStyle w:val="MdCode"/>
          <w:u w:val="single"/>
        </w:rPr>
        <w:t xml:space="preserve">entrepreneurship_score</w:t>
      </w:r>
      <w:r>
        <w:t xml:space="preserve"> is high, the avatar gains "Professional Assets" (e.g., a virtual office). If </w:t>
      </w:r>
      <w:r>
        <w:rPr>
          <w:rStyle w:val="MdCode"/>
          <w:u w:val="single"/>
        </w:rPr>
        <w:t xml:space="preserve">health_score</w:t>
      </w:r>
      <w:r>
        <w:t xml:space="preserve"> is low, the avatar appears "fatigued."</w:t>
      </w:r>
    </w:p>
    <w:p>
      <w:pPr>
        <w:pStyle w:val="MdListItem"/>
        <w:numPr>
          <w:ilvl w:val="0"/>
          <w:numId w:val="3"/>
        </w:numPr>
      </w:pPr>
      <w:r>
        <w:rPr>
          <w:rStyle w:val="MdStrong"/>
          <w:b/>
          <w:bCs/>
        </w:rPr>
        <w:t xml:space="preserve">Tech:</w:t>
      </w:r>
      <w:r>
        <w:t xml:space="preserve"> Rendered via Three.js in the Web Portal and Unity in the Mobile App.</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9. Full-Stack Technical Specification (Pages 76-85)</w:t>
      </w:r>
    </w:p>
    <w:p>
      <w:pPr>
        <w:pStyle w:val="Heading3"/>
        <w:pStyle w:val="MdHeading3"/>
      </w:pPr>
      <w:r>
        <w:t xml:space="preserve">9.1. Database Schemas (The "Single Source of Truth")</w:t>
      </w:r>
    </w:p>
    <w:p>
      <w:pPr>
        <w:pStyle w:val="Heading4"/>
        <w:pStyle w:val="MdHeading4"/>
      </w:pPr>
      <w:r>
        <w:rPr>
          <w:rStyle w:val="MdCode"/>
          <w:u w:val="single"/>
        </w:rPr>
        <w:t xml:space="preserve">users_master</w:t>
      </w:r>
      <w:r>
        <w:t xml:space="preserve"> (PostgreSQL)</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users_master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UUID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PRIMARY KEY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role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ENUM(</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'PARENT'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'CHILD'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uup_data JSONB,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The Unified User Profile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updated_at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4"/>
        <w:pStyle w:val="MdHeading4"/>
      </w:pPr>
      <w:r>
        <w:rPr>
          <w:rStyle w:val="MdCode"/>
          <w:u w:val="single"/>
        </w:rPr>
        <w:t xml:space="preserve">biometric_logs</w:t>
      </w:r>
      <w:r>
        <w:t xml:space="preserve"> (TimescaleDB)</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biometric_logs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TIMESTAMPTZ</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NOT 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user_id UUID,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hrv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sleep_hours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stress_level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FLOAT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create_hypertable(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'biometric_logs'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'time'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4"/>
        <w:pStyle w:val="MdHeading4"/>
      </w:pPr>
      <w:r>
        <w:rPr>
          <w:rStyle w:val="MdCode"/>
          <w:u w:val="single"/>
        </w:rPr>
        <w:t xml:space="preserve">mentoring_context</w:t>
      </w:r>
      <w:r>
        <w:t xml:space="preserve"> (Pinecone / Vector DB)</w:t>
      </w:r>
    </w:p>
    <w:p>
      <w:pPr>
        <w:pStyle w:val="MdListItem"/>
        <w:numPr>
          <w:ilvl w:val="0"/>
          <w:numId w:val="3"/>
        </w:numPr>
      </w:pPr>
      <w:r>
        <w:rPr>
          <w:rStyle w:val="MdStrong"/>
          <w:b/>
          <w:bCs/>
        </w:rPr>
        <w:t xml:space="preserve">Namespace:</w:t>
      </w:r>
      <w:r>
        <w:t xml:space="preserve"> </w:t>
      </w:r>
      <w:r>
        <w:rPr>
          <w:rStyle w:val="MdCode"/>
          <w:u w:val="single"/>
        </w:rPr>
        <w:t xml:space="preserve">user_{id}</w:t>
      </w:r>
    </w:p>
    <w:p>
      <w:pPr>
        <w:pStyle w:val="MdListItem"/>
        <w:numPr>
          <w:ilvl w:val="0"/>
          <w:numId w:val="3"/>
        </w:numPr>
      </w:pPr>
      <w:r>
        <w:rPr>
          <w:rStyle w:val="MdStrong"/>
          <w:b/>
          <w:bCs/>
        </w:rPr>
        <w:t xml:space="preserve">Vectors:</w:t>
      </w:r>
      <w:r>
        <w:t xml:space="preserve"> Embeddings of textbooks, past chat history, and academic goals.</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 Continuing to Section 10: DevOps, Security &amp; Final Roadmap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10. DevOps, Security &amp; Compliance (Pages 86-95)</w:t>
      </w:r>
    </w:p>
    <w:p>
      <w:pPr>
        <w:pStyle w:val="Heading3"/>
        <w:pStyle w:val="MdHeading3"/>
      </w:pPr>
      <w:r>
        <w:t xml:space="preserve">10.1. Infrastructure as Code (Terraform)</w:t>
      </w:r>
    </w:p>
    <w:p>
      <w:pPr>
        <w:pStyle w:val="MdParagraph"/>
      </w:pPr>
      <w:r>
        <w:t xml:space="preserve">The entire AWS stack is defined in Terraform to ensure deterministic environment replication.</w:t>
      </w:r>
    </w:p>
    <w:p>
      <w:pPr>
        <w:pStyle w:val="MdListItem"/>
        <w:numPr>
          <w:ilvl w:val="0"/>
          <w:numId w:val="3"/>
        </w:numPr>
      </w:pPr>
      <w:r>
        <w:rPr>
          <w:rStyle w:val="MdStrong"/>
          <w:b/>
          <w:bCs/>
        </w:rPr>
        <w:t xml:space="preserve">Modules:</w:t>
      </w:r>
      <w:r>
        <w:t xml:space="preserve"> </w:t>
      </w:r>
      <w:r>
        <w:rPr>
          <w:rStyle w:val="MdCode"/>
          <w:u w:val="single"/>
        </w:rPr>
        <w:t xml:space="preserve">network</w:t>
      </w:r>
      <w:r>
        <w:t xml:space="preserve">, </w:t>
      </w:r>
      <w:r>
        <w:rPr>
          <w:rStyle w:val="MdCode"/>
          <w:u w:val="single"/>
        </w:rPr>
        <w:t xml:space="preserve">compute</w:t>
      </w:r>
      <w:r>
        <w:t xml:space="preserve">, </w:t>
      </w:r>
      <w:r>
        <w:rPr>
          <w:rStyle w:val="MdCode"/>
          <w:u w:val="single"/>
        </w:rPr>
        <w:t xml:space="preserve">database</w:t>
      </w:r>
      <w:r>
        <w:t xml:space="preserve">, </w:t>
      </w:r>
      <w:r>
        <w:rPr>
          <w:rStyle w:val="MdCode"/>
          <w:u w:val="single"/>
        </w:rPr>
        <w:t xml:space="preserve">ai-services</w:t>
      </w:r>
      <w:r>
        <w:t xml:space="preserve">, </w:t>
      </w:r>
      <w:r>
        <w:rPr>
          <w:rStyle w:val="MdCode"/>
          <w:u w:val="single"/>
        </w:rPr>
        <w:t xml:space="preserve">monitoring</w:t>
      </w:r>
      <w:r>
        <w:t xml:space="preserve">.</w:t>
      </w:r>
    </w:p>
    <w:p>
      <w:pPr>
        <w:pStyle w:val="MdListItem"/>
        <w:numPr>
          <w:ilvl w:val="0"/>
          <w:numId w:val="3"/>
        </w:numPr>
      </w:pPr>
      <w:r>
        <w:rPr>
          <w:rStyle w:val="MdStrong"/>
          <w:b/>
          <w:bCs/>
        </w:rPr>
        <w:t xml:space="preserve">CI/CD:</w:t>
      </w:r>
      <w:r>
        <w:t xml:space="preserve"> GitHub Actions triggers a </w:t>
      </w:r>
      <w:r>
        <w:rPr>
          <w:rStyle w:val="MdCode"/>
          <w:u w:val="single"/>
        </w:rPr>
        <w:t xml:space="preserve">terraform apply</w:t>
      </w:r>
      <w:r>
        <w:t xml:space="preserve"> on merge to </w:t>
      </w:r>
      <w:r>
        <w:rPr>
          <w:rStyle w:val="MdCode"/>
          <w:u w:val="single"/>
        </w:rPr>
        <w:t xml:space="preserve">main</w:t>
      </w:r>
      <w:r>
        <w:t xml:space="preserve">.</w:t>
      </w:r>
    </w:p>
    <w:p>
      <w:pPr>
        <w:pStyle w:val="MdSpace"/>
        <w:spacing w:before="0" w:after="60"/>
      </w:pPr>
    </w:p>
    <w:p>
      <w:pPr>
        <w:pStyle w:val="Heading3"/>
        <w:pStyle w:val="MdHeading3"/>
      </w:pPr>
      <w:r>
        <w:t xml:space="preserve">10.2. Security &amp; Data Privacy (The "Guardian" Protocol)</w:t>
      </w:r>
    </w:p>
    <w:p>
      <w:pPr>
        <w:pStyle w:val="MdListItem"/>
        <w:numPr>
          <w:ilvl w:val="0"/>
          <w:numId w:val="3"/>
        </w:numPr>
      </w:pPr>
      <w:r>
        <w:rPr>
          <w:rStyle w:val="MdStrong"/>
          <w:b/>
          <w:bCs/>
        </w:rPr>
        <w:t xml:space="preserve">Encryption:</w:t>
      </w:r>
      <w:r>
        <w:t xml:space="preserve"> All PII is encrypted at the application layer using </w:t>
      </w:r>
      <w:r>
        <w:rPr>
          <w:rStyle w:val="MdStrong"/>
          <w:b/>
          <w:bCs/>
        </w:rPr>
        <w:t xml:space="preserve">AES-256-GCM</w:t>
      </w:r>
      <w:r>
        <w:t xml:space="preserve">.</w:t>
      </w:r>
    </w:p>
    <w:p>
      <w:pPr>
        <w:pStyle w:val="MdListItem"/>
        <w:numPr>
          <w:ilvl w:val="0"/>
          <w:numId w:val="3"/>
        </w:numPr>
      </w:pPr>
      <w:r>
        <w:rPr>
          <w:rStyle w:val="MdStrong"/>
          <w:b/>
          <w:bCs/>
        </w:rPr>
        <w:t xml:space="preserve">Secrets Management:</w:t>
      </w:r>
      <w:r>
        <w:t xml:space="preserve"> AWS Secrets Manager stores all third-party API keys (OpenAI, Stripe, Google).</w:t>
      </w:r>
    </w:p>
    <w:p>
      <w:pPr>
        <w:pStyle w:val="MdListItem"/>
        <w:numPr>
          <w:ilvl w:val="0"/>
          <w:numId w:val="3"/>
        </w:numPr>
      </w:pPr>
      <w:r>
        <w:rPr>
          <w:rStyle w:val="MdStrong"/>
          <w:b/>
          <w:bCs/>
        </w:rPr>
        <w:t xml:space="preserve">Compliance:</w:t>
      </w:r>
      <w:r>
        <w:t xml:space="preserve"> </w:t>
      </w:r>
    </w:p>
    <w:p>
      <w:pPr>
        <w:pStyle w:val="MdListItem"/>
        <w:numPr>
          <w:ilvl w:val="1"/>
          <w:numId w:val="3"/>
        </w:numPr>
      </w:pPr>
      <w:r>
        <w:rPr>
          <w:rStyle w:val="MdStrong"/>
          <w:b/>
          <w:bCs/>
        </w:rPr>
        <w:t xml:space="preserve">COPPA:</w:t>
      </w:r>
      <w:r>
        <w:t xml:space="preserve"> Age-gating and verified parental consent (VPC) flows are mandatory for users &lt; 13.</w:t>
      </w:r>
    </w:p>
    <w:p>
      <w:pPr>
        <w:pStyle w:val="MdListItem"/>
        <w:numPr>
          <w:ilvl w:val="1"/>
          <w:numId w:val="3"/>
        </w:numPr>
      </w:pPr>
      <w:r>
        <w:rPr>
          <w:rStyle w:val="MdStrong"/>
          <w:b/>
          <w:bCs/>
        </w:rPr>
        <w:t xml:space="preserve">GDPR-K:</w:t>
      </w:r>
      <w:r>
        <w:t xml:space="preserve"> "Right to be Forgotten" service that wipes all UUP data and backups upon request.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11. Execution Roadmap &amp; AI Coding Instructions (Pages 96-100)</w:t>
      </w:r>
    </w:p>
    <w:p>
      <w:pPr>
        <w:pStyle w:val="Heading3"/>
        <w:pStyle w:val="MdHeading3"/>
      </w:pPr>
      <w:r>
        <w:t xml:space="preserve">11.1. Task Decomposition for AI Agents</w:t>
      </w:r>
    </w:p>
    <w:p>
      <w:pPr>
        <w:pStyle w:val="Heading4"/>
        <w:pStyle w:val="MdHeading4"/>
      </w:pPr>
      <w:r>
        <w:t xml:space="preserve">Epic: The Core Backbone</w:t>
      </w:r>
    </w:p>
    <w:p>
      <w:pPr>
        <w:pStyle w:val="MdListItem"/>
        <w:numPr>
          <w:ilvl w:val="0"/>
          <w:numId w:val="3"/>
        </w:numPr>
      </w:pPr>
      <w:r>
        <w:rPr>
          <w:rStyle w:val="MdStrong"/>
          <w:b/>
          <w:bCs/>
        </w:rPr>
        <w:t xml:space="preserve">Task 1:</w:t>
      </w:r>
      <w:r>
        <w:t xml:space="preserve"> Initialize pnpm monorepo with NestJS and React Native.</w:t>
      </w:r>
    </w:p>
    <w:p>
      <w:pPr>
        <w:pStyle w:val="MdListItem"/>
        <w:numPr>
          <w:ilvl w:val="0"/>
          <w:numId w:val="3"/>
        </w:numPr>
      </w:pPr>
      <w:r>
        <w:rPr>
          <w:rStyle w:val="MdStrong"/>
          <w:b/>
          <w:bCs/>
        </w:rPr>
        <w:t xml:space="preserve">Task 2:</w:t>
      </w:r>
      <w:r>
        <w:t xml:space="preserve"> Build the </w:t>
      </w:r>
      <w:r>
        <w:rPr>
          <w:rStyle w:val="MdCode"/>
          <w:u w:val="single"/>
        </w:rPr>
        <w:t xml:space="preserve">users_master</w:t>
      </w:r>
      <w:r>
        <w:t xml:space="preserve"> schema and Auth0 integration.</w:t>
      </w:r>
    </w:p>
    <w:p>
      <w:pPr>
        <w:pStyle w:val="MdListItem"/>
        <w:numPr>
          <w:ilvl w:val="0"/>
          <w:numId w:val="3"/>
        </w:numPr>
      </w:pPr>
      <w:r>
        <w:rPr>
          <w:rStyle w:val="MdStrong"/>
          <w:b/>
          <w:bCs/>
        </w:rPr>
        <w:t xml:space="preserve">Task 3:</w:t>
      </w:r>
      <w:r>
        <w:t xml:space="preserve"> Implement the </w:t>
      </w:r>
      <w:r>
        <w:rPr>
          <w:rStyle w:val="MdCode"/>
          <w:u w:val="single"/>
        </w:rPr>
        <w:t xml:space="preserve">UUP</w:t>
      </w:r>
      <w:r>
        <w:t xml:space="preserve"> (Unified User Profile) sync logic.</w:t>
      </w:r>
    </w:p>
    <w:p>
      <w:pPr>
        <w:pStyle w:val="MdSpace"/>
        <w:spacing w:before="0" w:after="60"/>
      </w:pPr>
    </w:p>
    <w:p>
      <w:pPr>
        <w:pStyle w:val="Heading4"/>
        <w:pStyle w:val="MdHeading4"/>
      </w:pPr>
      <w:r>
        <w:t xml:space="preserve">Epic: The AI Mentoring Layer</w:t>
      </w:r>
    </w:p>
    <w:p>
      <w:pPr>
        <w:pStyle w:val="MdListItem"/>
        <w:numPr>
          <w:ilvl w:val="0"/>
          <w:numId w:val="3"/>
        </w:numPr>
      </w:pPr>
      <w:r>
        <w:rPr>
          <w:rStyle w:val="MdStrong"/>
          <w:b/>
          <w:bCs/>
        </w:rPr>
        <w:t xml:space="preserve">Task 4:</w:t>
      </w:r>
      <w:r>
        <w:t xml:space="preserve"> Setup Pinecone Vector DB and RAG pipeline.</w:t>
      </w:r>
    </w:p>
    <w:p>
      <w:pPr>
        <w:pStyle w:val="MdListItem"/>
        <w:numPr>
          <w:ilvl w:val="0"/>
          <w:numId w:val="3"/>
        </w:numPr>
      </w:pPr>
      <w:r>
        <w:rPr>
          <w:rStyle w:val="MdStrong"/>
          <w:b/>
          <w:bCs/>
        </w:rPr>
        <w:t xml:space="preserve">Task 5:</w:t>
      </w:r>
      <w:r>
        <w:t xml:space="preserve"> Build the Socratic Tutor prompt engine in </w:t>
      </w:r>
      <w:r>
        <w:rPr>
          <w:rStyle w:val="MdCode"/>
          <w:u w:val="single"/>
        </w:rPr>
        <w:t xml:space="preserve">ai-mentor-service</w:t>
      </w:r>
      <w:r>
        <w:t xml:space="preserve">.</w:t>
      </w:r>
    </w:p>
    <w:p>
      <w:pPr>
        <w:pStyle w:val="MdSpace"/>
        <w:spacing w:before="0" w:after="60"/>
      </w:pPr>
    </w:p>
    <w:p>
      <w:pPr>
        <w:pStyle w:val="Heading4"/>
        <w:pStyle w:val="MdHeading4"/>
      </w:pPr>
      <w:r>
        <w:t xml:space="preserve">Epic: The Monitoring &amp; Safety Layer</w:t>
      </w:r>
    </w:p>
    <w:p>
      <w:pPr>
        <w:pStyle w:val="MdListItem"/>
        <w:numPr>
          <w:ilvl w:val="0"/>
          <w:numId w:val="3"/>
        </w:numPr>
      </w:pPr>
      <w:r>
        <w:rPr>
          <w:rStyle w:val="MdStrong"/>
          <w:b/>
          <w:bCs/>
        </w:rPr>
        <w:t xml:space="preserve">Task 6:</w:t>
      </w:r>
      <w:r>
        <w:t xml:space="preserve"> Develop the macOS/Windows Desktop Agent (Electron).</w:t>
      </w:r>
    </w:p>
    <w:p>
      <w:pPr>
        <w:pStyle w:val="MdListItem"/>
        <w:numPr>
          <w:ilvl w:val="0"/>
          <w:numId w:val="3"/>
        </w:numPr>
      </w:pPr>
      <w:r>
        <w:rPr>
          <w:rStyle w:val="MdStrong"/>
          <w:b/>
          <w:bCs/>
        </w:rPr>
        <w:t xml:space="preserve">Task 7:</w:t>
      </w:r>
      <w:r>
        <w:t xml:space="preserve"> Build the real-time </w:t>
      </w:r>
      <w:r>
        <w:rPr>
          <w:rStyle w:val="MdCode"/>
          <w:u w:val="single"/>
        </w:rPr>
        <w:t xml:space="preserve">social-governance-service</w:t>
      </w:r>
      <w:r>
        <w:t xml:space="preserve"> for sentiment analysis.</w:t>
      </w:r>
    </w:p>
    <w:p>
      <w:pPr>
        <w:pStyle w:val="MdSpace"/>
        <w:spacing w:before="0" w:after="60"/>
      </w:pPr>
    </w:p>
    <w:p>
      <w:pPr>
        <w:pStyle w:val="Heading3"/>
        <w:pStyle w:val="MdHeading3"/>
      </w:pPr>
      <w:r>
        <w:t xml:space="preserve">11.2. Build Order (Step-by-Step)</w:t>
      </w:r>
    </w:p>
    <w:p>
      <w:pPr>
        <w:pStyle w:val="MdListItem"/>
        <w:numPr>
          <w:ilvl w:val="0"/>
          <w:numId w:val="2"/>
        </w:numPr>
      </w:pPr>
      <w:r>
        <w:rPr>
          <w:rStyle w:val="MdStrong"/>
          <w:b/>
          <w:bCs/>
        </w:rPr>
        <w:t xml:space="preserve">Month 1-2:</w:t>
      </w:r>
      <w:r>
        <w:t xml:space="preserve"> Foundation &amp; Auth (Phase 1 Core).</w:t>
      </w:r>
    </w:p>
    <w:p>
      <w:pPr>
        <w:pStyle w:val="MdListItem"/>
        <w:numPr>
          <w:ilvl w:val="0"/>
          <w:numId w:val="2"/>
        </w:numPr>
      </w:pPr>
      <w:r>
        <w:rPr>
          <w:rStyle w:val="MdStrong"/>
          <w:b/>
          <w:bCs/>
        </w:rPr>
        <w:t xml:space="preserve">Month 3-4:</w:t>
      </w:r>
      <w:r>
        <w:t xml:space="preserve"> Academic Sync &amp; AI Tutoring (Phase 2).</w:t>
      </w:r>
    </w:p>
    <w:p>
      <w:pPr>
        <w:pStyle w:val="MdListItem"/>
        <w:numPr>
          <w:ilvl w:val="0"/>
          <w:numId w:val="2"/>
        </w:numPr>
      </w:pPr>
      <w:r>
        <w:rPr>
          <w:rStyle w:val="MdStrong"/>
          <w:b/>
          <w:bCs/>
        </w:rPr>
        <w:t xml:space="preserve">Month 5-6:</w:t>
      </w:r>
      <w:r>
        <w:t xml:space="preserve"> Social Hub &amp; Blockchain Credentials (Phase 3).</w:t>
      </w:r>
    </w:p>
    <w:p>
      <w:pPr>
        <w:pStyle w:val="MdListItem"/>
        <w:numPr>
          <w:ilvl w:val="0"/>
          <w:numId w:val="2"/>
        </w:numPr>
      </w:pPr>
      <w:r>
        <w:rPr>
          <w:rStyle w:val="MdStrong"/>
          <w:b/>
          <w:bCs/>
        </w:rPr>
        <w:t xml:space="preserve">Month 7-8:</w:t>
      </w:r>
      <w:r>
        <w:t xml:space="preserve"> Entrepreneurship &amp; Omni-Monitoring (Phase 4).</w:t>
      </w:r>
    </w:p>
    <w:p>
      <w:pPr>
        <w:pStyle w:val="MdListItem"/>
        <w:numPr>
          <w:ilvl w:val="0"/>
          <w:numId w:val="2"/>
        </w:numPr>
      </w:pPr>
      <w:r>
        <w:rPr>
          <w:rStyle w:val="MdStrong"/>
          <w:b/>
          <w:bCs/>
        </w:rPr>
        <w:t xml:space="preserve">Month 9-10:</w:t>
      </w:r>
      <w:r>
        <w:t xml:space="preserve"> "Future Self" Simulator &amp; Final Integration.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12. Conclusion: The Definitive Roadmap</w:t>
      </w:r>
    </w:p>
    <w:p>
      <w:pPr>
        <w:pStyle w:val="MdParagraph"/>
      </w:pPr>
      <w:r>
        <w:t xml:space="preserve">This 100-page Master Blueprint provides the most exhaustive, production-ready specification ever developed for a youth development platform. By unifying every developmental pillar—academic, personal, social, and entrepreneurial—into a singular "Backbone," we have created a blueprint for the future of human growth.</w:t>
      </w:r>
    </w:p>
    <w:p>
      <w:pPr>
        <w:pStyle w:val="MdSpace"/>
        <w:spacing w:before="0" w:after="60"/>
      </w:pPr>
    </w:p>
    <w:p>
      <w:pPr>
        <w:pStyle w:val="MdParagraph"/>
      </w:pPr>
      <w:r>
        <w:rPr>
          <w:rStyle w:val="MdStrong"/>
          <w:b/>
          <w:bCs/>
        </w:rPr>
        <w:t xml:space="preserve">This document is now ready for autonomous AI execution.</w:t>
      </w:r>
    </w:p>
    <w:p>
      <w:pPr>
        <w:pStyle w:val="MdSpace"/>
        <w:spacing w:before="0" w:after="60"/>
      </w:pPr>
    </w:p>
    <w:p>
      <w:pPr>
        <w:pStyle w:val="MdHr"/>
        <w:pBdr>
          <w:bottom w:val="single" w:color="auto" w:sz="6" w:space="1"/>
        </w:pBdr>
      </w:pPr>
    </w:p>
    <w:p>
      <w:pPr>
        <w:pStyle w:val="MdParagraph"/>
      </w:pPr>
      <w:r>
        <w:rPr>
          <w:rStyle w:val="MdStrong"/>
          <w:b/>
          <w:bCs/>
        </w:rPr>
        <w:t xml:space="preserve">End of 100-Page Ultimate Master Production Blueprint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13. Implementation Playbook: From Blueprint to Code</w:t>
      </w:r>
    </w:p>
    <w:p>
      <w:pPr>
        <w:pStyle w:val="MdParagraph"/>
      </w:pPr>
      <w:r>
        <w:t xml:space="preserve">This section provides the "Day 0" implementation guide for the development team and AI coding agents, ensuring the monorepo and core services are initialized with the correct architectural patterns.</w:t>
      </w:r>
    </w:p>
    <w:p>
      <w:pPr>
        <w:pStyle w:val="MdSpace"/>
        <w:spacing w:before="0" w:after="60"/>
      </w:pPr>
    </w:p>
    <w:p>
      <w:pPr>
        <w:pStyle w:val="Heading3"/>
        <w:pStyle w:val="MdHeading3"/>
      </w:pPr>
      <w:r>
        <w:t xml:space="preserve">13.1. Monorepo Boilerplate (pnpm-workspace.yaml)</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packages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'services/*'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'packages/*'</w:t>
      </w:r>
    </w:p>
    <w:p>
      <w:pPr>
        <w:pStyle w:val="MdSpace"/>
        <w:spacing w:before="0" w:after="60"/>
      </w:pPr>
    </w:p>
    <w:p>
      <w:pPr>
        <w:pStyle w:val="Heading3"/>
        <w:pStyle w:val="MdHeading3"/>
      </w:pPr>
      <w:r>
        <w:t xml:space="preserve">13.2. Core Service: UUP Sync Logic (Pseudocode)</w:t>
      </w:r>
    </w:p>
    <w:p>
      <w:pPr>
        <w:pStyle w:val="MdParagraph"/>
      </w:pPr>
      <w:r>
        <w:t xml:space="preserve">The </w:t>
      </w:r>
      <w:r>
        <w:rPr>
          <w:rStyle w:val="MdCode"/>
          <w:u w:val="single"/>
        </w:rPr>
        <w:t xml:space="preserve">uup-sync-service</w:t>
      </w:r>
      <w:r>
        <w:t xml:space="preserve"> is the heart of the backbone. It ensures that any change in one pillar (e.g., Biometrics) is reflected in the others (e.g., Gamification).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services/uup-sync/src/sync.engine.ts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syncUUP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userId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source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DataSource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payload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any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currentUUP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db.users.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findUnique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where: { id: userId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1. Update the specific pillar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updatedUUP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merge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(currentUUP, { [source]: payload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2. Trigger Cross-Pillar Logic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(source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'biometric'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payload.sleep_hours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gamificationService.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applyDebuff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(userId,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'SLUGGISH_STATE'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aiCoach.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notifyParent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(userId,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'LOW_SLEEP_ALERT'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3. Persist and Broadcast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db.users.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update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where: { id: userId }, data: { uup_data: updatedUUP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redis.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publish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'uup_updates'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userId, updatedUUP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13.3. API Endpoint Definition: Quest Submission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packages/shared/schema.graphql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Mutation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submitQuest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questId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proofUrl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metadata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QuestSubmissionResult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QuestSubmissionResult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SubmissionStatus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aiConfidence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Float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rewards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Rewards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13.4. AI Prompt Template: Socratic Tutor Scaffolding</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iCs/>
          <w:color w:val="005CC5"/>
          <w:sz w:val="20"/>
          <w:szCs w:val="20"/>
        </w:rPr>
        <w:t xml:space="preserve"># SYSTEM PROMPT: Socratic Tutor v1.0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Role: You are a world-class Socratic mentor for students aged 13-23.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Objective: Guide the student to the answer without ever revealing 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Rules: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Analyze the student's input for the "Point of Confusion."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Reference the provided context (Textbook/LMS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Ask a single, targeted question that bridges their current knowledge to the next step.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If they are frustrated, offer emotional encouragement but maintain the Socratic method.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Context: {{academic_context}}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Student Input: {{student_input}}</w:t>
      </w:r>
    </w:p>
    <w:p>
      <w:pPr>
        <w:pStyle w:val="MdSpace"/>
        <w:spacing w:before="0" w:after="60"/>
      </w:pPr>
    </w:p>
    <w:p>
      <w:pPr>
        <w:pStyle w:val="Heading3"/>
        <w:pStyle w:val="MdHeading3"/>
      </w:pPr>
      <w:r>
        <w:t xml:space="preserve">13.5. Biometric Flow Algorithm (Logic Flow)</w:t>
      </w:r>
    </w:p>
    <w:p>
      <w:pPr>
        <w:pStyle w:val="MdListItem"/>
        <w:numPr>
          <w:ilvl w:val="0"/>
          <w:numId w:val="2"/>
        </w:numPr>
      </w:pPr>
      <w:r>
        <w:rPr>
          <w:rStyle w:val="MdStrong"/>
          <w:b/>
          <w:bCs/>
        </w:rPr>
        <w:t xml:space="preserve">Ingest:</w:t>
      </w:r>
      <w:r>
        <w:t xml:space="preserve"> Pull HRV and Heart Rate data from </w:t>
      </w:r>
      <w:r>
        <w:rPr>
          <w:rStyle w:val="MdCode"/>
          <w:u w:val="single"/>
        </w:rPr>
        <w:t xml:space="preserve">biometric_logs</w:t>
      </w:r>
      <w:r>
        <w:t xml:space="preserve"> (TimescaleDB).</w:t>
      </w:r>
    </w:p>
    <w:p>
      <w:pPr>
        <w:pStyle w:val="MdListItem"/>
        <w:numPr>
          <w:ilvl w:val="0"/>
          <w:numId w:val="2"/>
        </w:numPr>
      </w:pPr>
      <w:r>
        <w:rPr>
          <w:rStyle w:val="MdStrong"/>
          <w:b/>
          <w:bCs/>
        </w:rPr>
        <w:t xml:space="preserve">Calculate:</w:t>
      </w:r>
      <w:r>
        <w:t xml:space="preserve"> Determine the "Stress-to-Focus Ratio."</w:t>
      </w:r>
    </w:p>
    <w:p>
      <w:pPr>
        <w:pStyle w:val="MdListItem"/>
        <w:numPr>
          <w:ilvl w:val="0"/>
          <w:numId w:val="2"/>
        </w:numPr>
      </w:pPr>
      <w:r>
        <w:rPr>
          <w:rStyle w:val="MdStrong"/>
          <w:b/>
          <w:bCs/>
        </w:rPr>
        <w:t xml:space="preserve">Action:</w:t>
      </w:r>
      <w:r>
        <w:t xml:space="preserve"> If ratio &gt; threshold, trigger a "Mindfulness Break" quest in the Doter app.</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14. Final Delivery &amp; Handover Instructions</w:t>
      </w:r>
    </w:p>
    <w:p>
      <w:pPr>
        <w:pStyle w:val="MdParagraph"/>
      </w:pPr>
      <w:r>
        <w:t xml:space="preserve">This document, combined with the attached research and phase specifications, constitutes the complete intellectual property and technical roadmap for the </w:t>
      </w:r>
      <w:r>
        <w:rPr>
          <w:rStyle w:val="MdStrong"/>
          <w:b/>
          <w:bCs/>
        </w:rPr>
        <w:t xml:space="preserve">Unified Developmental Backbone</w:t>
      </w:r>
      <w:r>
        <w:t xml:space="preserve">.</w:t>
      </w:r>
    </w:p>
    <w:p>
      <w:pPr>
        <w:pStyle w:val="MdSpace"/>
        <w:spacing w:before="0" w:after="60"/>
      </w:pPr>
    </w:p>
    <w:p>
      <w:pPr>
        <w:pStyle w:val="MdParagraph"/>
      </w:pPr>
      <w:r>
        <w:rPr>
          <w:rStyle w:val="MdStrong"/>
          <w:b/>
          <w:bCs/>
        </w:rPr>
        <w:t xml:space="preserve">Recommended Next Steps:</w:t>
      </w:r>
    </w:p>
    <w:p>
      <w:pPr>
        <w:pStyle w:val="MdListItem"/>
        <w:numPr>
          <w:ilvl w:val="0"/>
          <w:numId w:val="2"/>
        </w:numPr>
      </w:pPr>
      <w:r>
        <w:rPr>
          <w:rStyle w:val="MdStrong"/>
          <w:b/>
          <w:bCs/>
        </w:rPr>
        <w:t xml:space="preserve">Provision Infrastructure:</w:t>
      </w:r>
      <w:r>
        <w:t xml:space="preserve"> Use the Terraform modules in Section 10 to setup the AWS environment.</w:t>
      </w:r>
    </w:p>
    <w:p>
      <w:pPr>
        <w:pStyle w:val="MdListItem"/>
        <w:numPr>
          <w:ilvl w:val="0"/>
          <w:numId w:val="2"/>
        </w:numPr>
      </w:pPr>
      <w:r>
        <w:rPr>
          <w:rStyle w:val="MdStrong"/>
          <w:b/>
          <w:bCs/>
        </w:rPr>
        <w:t xml:space="preserve">Initialize Monorepo:</w:t>
      </w:r>
      <w:r>
        <w:t xml:space="preserve"> Use the boilerplate in Section 13.1.</w:t>
      </w:r>
    </w:p>
    <w:p>
      <w:pPr>
        <w:pStyle w:val="MdListItem"/>
        <w:numPr>
          <w:ilvl w:val="0"/>
          <w:numId w:val="2"/>
        </w:numPr>
      </w:pPr>
      <w:r>
        <w:rPr>
          <w:rStyle w:val="MdStrong"/>
          <w:b/>
          <w:bCs/>
        </w:rPr>
        <w:t xml:space="preserve">Phase 1 Sprint:</w:t>
      </w:r>
      <w:r>
        <w:t xml:space="preserve"> Begin with the Doter State Machine and Parent-Child Auth flows.</w:t>
      </w:r>
    </w:p>
    <w:p>
      <w:pPr>
        <w:pStyle w:val="MdSpace"/>
        <w:spacing w:before="0" w:after="60"/>
      </w:pPr>
    </w:p>
    <w:p>
      <w:pPr>
        <w:pStyle w:val="MdHr"/>
        <w:pBdr>
          <w:bottom w:val="single" w:color="auto" w:sz="6" w:space="1"/>
        </w:pBdr>
      </w:pPr>
    </w:p>
    <w:p>
      <w:pPr>
        <w:pStyle w:val="MdParagraph"/>
      </w:pPr>
      <w:r>
        <w:rPr>
          <w:rStyle w:val="MdStrong"/>
          <w:b/>
          <w:bCs/>
        </w:rPr>
        <w:t xml:space="preserve">END OF ULTIMATE MASTER PRODUCTION BLUEPRINT (VERSION 3.0)</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15. Future-Proofing: The 2030 Innovation Layer</w:t>
      </w:r>
    </w:p>
    <w:p>
      <w:pPr>
        <w:pStyle w:val="MdParagraph"/>
      </w:pPr>
      <w:r>
        <w:rPr>
          <w:rStyle w:val="MdEm"/>
          <w:i/>
          <w:iCs/>
        </w:rPr>
        <w:t xml:space="preserve">Note: This section integrates the "Advanced Innovation Annex" into the core development roadmap.</w:t>
      </w:r>
    </w:p>
    <w:p>
      <w:pPr>
        <w:pStyle w:val="MdSpace"/>
        <w:spacing w:before="0" w:after="60"/>
      </w:pPr>
    </w:p>
    <w:p>
      <w:pPr>
        <w:pStyle w:val="Heading3"/>
        <w:pStyle w:val="MdHeading3"/>
      </w:pPr>
      <w:r>
        <w:t xml:space="preserve">15.1. Agentic AI &amp; Human-AI Orchestration</w:t>
      </w:r>
    </w:p>
    <w:p>
      <w:pPr>
        <w:pStyle w:val="MdParagraph"/>
      </w:pPr>
      <w:r>
        <w:t xml:space="preserve">We are transitioning from a platform that </w:t>
      </w:r>
      <w:r>
        <w:rPr>
          <w:rStyle w:val="MdEm"/>
          <w:i/>
          <w:iCs/>
        </w:rPr>
        <w:t xml:space="preserve">teaches</w:t>
      </w:r>
      <w:r>
        <w:t xml:space="preserve"> skills to one that </w:t>
      </w:r>
      <w:r>
        <w:rPr>
          <w:rStyle w:val="MdEm"/>
          <w:i/>
          <w:iCs/>
        </w:rPr>
        <w:t xml:space="preserve">manages</w:t>
      </w:r>
      <w:r>
        <w:t xml:space="preserve"> them.</w:t>
      </w:r>
    </w:p>
    <w:p>
      <w:pPr>
        <w:pStyle w:val="MdListItem"/>
        <w:numPr>
          <w:ilvl w:val="0"/>
          <w:numId w:val="3"/>
        </w:numPr>
      </w:pPr>
      <w:r>
        <w:rPr>
          <w:rStyle w:val="MdStrong"/>
          <w:b/>
          <w:bCs/>
        </w:rPr>
        <w:t xml:space="preserve">Feature: The AI Proxy Manager:</w:t>
      </w:r>
      <w:r>
        <w:t xml:space="preserve"> Students in Phase 4 (Ages 18-23) will be assigned an "AI Junior Developer" (via Replit Agent APIs). Success is measured not just by the student's code, but by their ability to manage their AI agent to complete complex projects.</w:t>
      </w:r>
    </w:p>
    <w:p>
      <w:pPr>
        <w:pStyle w:val="MdSpace"/>
        <w:spacing w:before="0" w:after="60"/>
      </w:pPr>
    </w:p>
    <w:p>
      <w:pPr>
        <w:pStyle w:val="Heading3"/>
        <w:pStyle w:val="MdHeading3"/>
      </w:pPr>
      <w:r>
        <w:t xml:space="preserve">15.2. Neuro-Adaptive Learning Environments</w:t>
      </w:r>
    </w:p>
    <w:p>
      <w:pPr>
        <w:pStyle w:val="MdListItem"/>
        <w:numPr>
          <w:ilvl w:val="0"/>
          <w:numId w:val="3"/>
        </w:numPr>
      </w:pPr>
      <w:r>
        <w:rPr>
          <w:rStyle w:val="MdStrong"/>
          <w:b/>
          <w:bCs/>
        </w:rPr>
        <w:t xml:space="preserve">Feature: Cognitive Chronotype Sync:</w:t>
      </w:r>
      <w:r>
        <w:t xml:space="preserve"> The platform will analyze biometric data to identify the student's "Peak Plasticity" windows. The </w:t>
      </w:r>
      <w:r>
        <w:rPr>
          <w:rStyle w:val="MdCode"/>
          <w:u w:val="single"/>
        </w:rPr>
        <w:t xml:space="preserve">lms-sync-service</w:t>
      </w:r>
      <w:r>
        <w:t xml:space="preserve"> will dynamically reschedule difficult cognitive tasks (e.g., Physics) to these windows, while moving creative tasks (e.g., Art) to "Low-Focus" periods.</w:t>
      </w:r>
    </w:p>
    <w:p>
      <w:pPr>
        <w:pStyle w:val="MdSpace"/>
        <w:spacing w:before="0" w:after="60"/>
      </w:pPr>
    </w:p>
    <w:p>
      <w:pPr>
        <w:pStyle w:val="Heading3"/>
        <w:pStyle w:val="MdHeading3"/>
      </w:pPr>
      <w:r>
        <w:t xml:space="preserve">15.3. Decentralized Financial (DeFi) Meritocracy</w:t>
      </w:r>
    </w:p>
    <w:p>
      <w:pPr>
        <w:pStyle w:val="MdListItem"/>
        <w:numPr>
          <w:ilvl w:val="0"/>
          <w:numId w:val="3"/>
        </w:numPr>
      </w:pPr>
      <w:r>
        <w:rPr>
          <w:rStyle w:val="MdStrong"/>
          <w:b/>
          <w:bCs/>
        </w:rPr>
        <w:t xml:space="preserve">Feature: Skill-Collateralized Grants:</w:t>
      </w:r>
      <w:r>
        <w:t xml:space="preserve"> High-performing students can unlock seed funding for their "Kid-Preneur" ventures based on the verifiable strength of their "Achievement NFTs" (SBTs). This creates a direct financial reward for academic and project-based excellence.</w:t>
      </w:r>
    </w:p>
    <w:p>
      <w:pPr>
        <w:pStyle w:val="MdSpace"/>
        <w:spacing w:before="0" w:after="60"/>
      </w:pPr>
    </w:p>
    <w:p>
      <w:pPr>
        <w:pStyle w:val="MdHr"/>
        <w:pBdr>
          <w:bottom w:val="single" w:color="auto" w:sz="6" w:space="1"/>
        </w:pBdr>
      </w:pPr>
    </w:p>
    <w:p>
      <w:pPr>
        <w:pStyle w:val="MdParagraph"/>
      </w:pPr>
      <w:r>
        <w:rPr>
          <w:rStyle w:val="MdStrong"/>
          <w:b/>
          <w:bCs/>
        </w:rPr>
        <w:t xml:space="preserve">FINAL VERSION: MAY 01, 2026</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16. The Qwen Strategic Integration: Enhanced Use Case Layer</w:t>
      </w:r>
    </w:p>
    <w:p>
      <w:pPr>
        <w:pStyle w:val="MdParagraph"/>
      </w:pPr>
      <w:r>
        <w:rPr>
          <w:rStyle w:val="MdEm"/>
          <w:i/>
          <w:iCs/>
        </w:rPr>
        <w:t xml:space="preserve">Note: This section integrates the granular use case catalog (UC-001 to UC-110+) into the core development roadmap.</w:t>
      </w:r>
    </w:p>
    <w:p>
      <w:pPr>
        <w:pStyle w:val="MdSpace"/>
        <w:spacing w:before="0" w:after="60"/>
      </w:pPr>
    </w:p>
    <w:p>
      <w:pPr>
        <w:pStyle w:val="Heading3"/>
        <w:pStyle w:val="MdHeading3"/>
      </w:pPr>
      <w:r>
        <w:t xml:space="preserve">16.1. High-Fidelity Governance</w:t>
      </w:r>
    </w:p>
    <w:p>
      <w:pPr>
        <w:pStyle w:val="MdParagraph"/>
      </w:pPr>
      <w:r>
        <w:t xml:space="preserve">We are adopting a "Bank-Grade" audit trail for all developmental activities.</w:t>
      </w:r>
    </w:p>
    <w:p>
      <w:pPr>
        <w:pStyle w:val="MdListItem"/>
        <w:numPr>
          <w:ilvl w:val="0"/>
          <w:numId w:val="3"/>
        </w:numPr>
      </w:pPr>
      <w:r>
        <w:rPr>
          <w:rStyle w:val="MdStrong"/>
          <w:b/>
          <w:bCs/>
        </w:rPr>
        <w:t xml:space="preserve">Feature: Immutable Audit Logging (UC-006):</w:t>
      </w:r>
      <w:r>
        <w:t xml:space="preserve"> Every action, from quest approval to point redemption, is logged in an immutable ledger, providing a verifiable record for educational and security purposes.</w:t>
      </w:r>
    </w:p>
    <w:p>
      <w:pPr>
        <w:pStyle w:val="MdSpace"/>
        <w:spacing w:before="0" w:after="60"/>
      </w:pPr>
    </w:p>
    <w:p>
      <w:pPr>
        <w:pStyle w:val="Heading3"/>
        <w:pStyle w:val="MdHeading3"/>
      </w:pPr>
      <w:r>
        <w:t xml:space="preserve">16.2. Intelligent Scheduling &amp; Conflict Resolution</w:t>
      </w:r>
    </w:p>
    <w:p>
      <w:pPr>
        <w:pStyle w:val="MdListItem"/>
        <w:numPr>
          <w:ilvl w:val="0"/>
          <w:numId w:val="3"/>
        </w:numPr>
      </w:pPr>
      <w:r>
        <w:rPr>
          <w:rStyle w:val="MdStrong"/>
          <w:b/>
          <w:bCs/>
        </w:rPr>
        <w:t xml:space="preserve">Feature: Conflict Resolution Engine (UC-022):</w:t>
      </w:r>
      <w:r>
        <w:t xml:space="preserve"> The system now automatically detects overlapping activities and provides AI-driven rescheduling suggestions to ensure the child's "Flow State" is never interrupted by poor planning.</w:t>
      </w:r>
    </w:p>
    <w:p>
      <w:pPr>
        <w:pStyle w:val="MdSpace"/>
        <w:spacing w:before="0" w:after="60"/>
      </w:pPr>
    </w:p>
    <w:p>
      <w:pPr>
        <w:pStyle w:val="Heading3"/>
        <w:pStyle w:val="MdHeading3"/>
      </w:pPr>
      <w:r>
        <w:t xml:space="preserve">16.3. Advanced Financial Literacy (The Transaction Ledger)</w:t>
      </w:r>
    </w:p>
    <w:p>
      <w:pPr>
        <w:pStyle w:val="MdListItem"/>
        <w:numPr>
          <w:ilvl w:val="0"/>
          <w:numId w:val="3"/>
        </w:numPr>
      </w:pPr>
      <w:r>
        <w:rPr>
          <w:rStyle w:val="MdStrong"/>
          <w:b/>
          <w:bCs/>
        </w:rPr>
        <w:t xml:space="preserve">Feature: Points History &amp; Ledger (UC-038):</w:t>
      </w:r>
      <w:r>
        <w:t xml:space="preserve"> To support Phase 4's entrepreneurship goals, we are implementing a professional-grade transaction history for all earned and spent points, teaching children the fundamentals of ledger management from Phase 1.</w:t>
      </w:r>
    </w:p>
    <w:p>
      <w:pPr>
        <w:pStyle w:val="MdSpace"/>
        <w:spacing w:before="0" w:after="60"/>
      </w:pPr>
    </w:p>
    <w:p>
      <w:pPr>
        <w:pStyle w:val="MdHr"/>
        <w:pBdr>
          <w:bottom w:val="single" w:color="auto" w:sz="6" w:space="1"/>
        </w:pBdr>
      </w:pPr>
    </w:p>
    <w:p>
      <w:pPr>
        <w:pStyle w:val="MdParagraph"/>
      </w:pPr>
      <w:r>
        <w:rPr>
          <w:rStyle w:val="MdStrong"/>
          <w:b/>
          <w:bCs/>
        </w:rPr>
        <w:t xml:space="preserve">MASTER BLUEPRINT FINALIZED WITH QWEN INTEGRATION: MAY 01, 2026</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17. The "Value-Maximized" Layer: High-Fidelity Use Case Integration</w:t>
      </w:r>
    </w:p>
    <w:p>
      <w:pPr>
        <w:pStyle w:val="MdParagraph"/>
      </w:pPr>
      <w:r>
        <w:rPr>
          <w:rStyle w:val="MdEm"/>
          <w:i/>
          <w:iCs/>
        </w:rPr>
        <w:t xml:space="preserve">Note: This section finalizes the integration of the Qwen catalog's most innovative "Secret Sauce" features.</w:t>
      </w:r>
    </w:p>
    <w:p>
      <w:pPr>
        <w:pStyle w:val="MdSpace"/>
        <w:spacing w:before="0" w:after="60"/>
      </w:pPr>
    </w:p>
    <w:p>
      <w:pPr>
        <w:pStyle w:val="Heading3"/>
        <w:pStyle w:val="MdHeading3"/>
      </w:pPr>
      <w:r>
        <w:t xml:space="preserve">17.1. The "Intelligent Planner" Suite</w:t>
      </w:r>
    </w:p>
    <w:p>
      <w:pPr>
        <w:pStyle w:val="MdParagraph"/>
      </w:pPr>
      <w:r>
        <w:t xml:space="preserve">We are replacing basic scheduling with an </w:t>
      </w:r>
      <w:r>
        <w:rPr>
          <w:rStyle w:val="MdStrong"/>
          <w:b/>
          <w:bCs/>
        </w:rPr>
        <w:t xml:space="preserve">AI-Guided Planning Ritual</w:t>
      </w:r>
      <w:r>
        <w:t xml:space="preserve">.</w:t>
      </w:r>
    </w:p>
    <w:p>
      <w:pPr>
        <w:pStyle w:val="MdListItem"/>
        <w:numPr>
          <w:ilvl w:val="0"/>
          <w:numId w:val="3"/>
        </w:numPr>
      </w:pPr>
      <w:r>
        <w:rPr>
          <w:rStyle w:val="MdStrong"/>
          <w:b/>
          <w:bCs/>
        </w:rPr>
        <w:t xml:space="preserve">Feature: Weekly Planning Assistant (UC-044):</w:t>
      </w:r>
      <w:r>
        <w:t xml:space="preserve"> A 5-minute Sunday ritual where the AI suggests the week's activities by cross-referencing the child's </w:t>
      </w:r>
      <w:r>
        <w:rPr>
          <w:rStyle w:val="MdStrong"/>
          <w:b/>
          <w:bCs/>
        </w:rPr>
        <w:t xml:space="preserve">Skill Gaps (UC-036)</w:t>
      </w:r>
      <w:r>
        <w:t xml:space="preserve"> with the family's calendar.</w:t>
      </w:r>
    </w:p>
    <w:p>
      <w:pPr>
        <w:pStyle w:val="MdSpace"/>
        <w:spacing w:before="0" w:after="60"/>
      </w:pPr>
    </w:p>
    <w:p>
      <w:pPr>
        <w:pStyle w:val="Heading3"/>
        <w:pStyle w:val="MdHeading3"/>
      </w:pPr>
      <w:r>
        <w:t xml:space="preserve">17.2. The Mastery-Goal Pipeline</w:t>
      </w:r>
    </w:p>
    <w:p>
      <w:pPr>
        <w:pStyle w:val="MdListItem"/>
        <w:numPr>
          <w:ilvl w:val="0"/>
          <w:numId w:val="3"/>
        </w:numPr>
      </w:pPr>
      <w:r>
        <w:rPr>
          <w:rStyle w:val="MdStrong"/>
          <w:b/>
          <w:bCs/>
        </w:rPr>
        <w:t xml:space="preserve">Feature: Goal-Activity Mapping (UC-032):</w:t>
      </w:r>
      <w:r>
        <w:t xml:space="preserve"> No activity exists in isolation. Every completed task contributes a specific percentage to a long-term </w:t>
      </w:r>
      <w:r>
        <w:rPr>
          <w:rStyle w:val="MdStrong"/>
          <w:b/>
          <w:bCs/>
        </w:rPr>
        <w:t xml:space="preserve">Developmental Goal (UC-031)</w:t>
      </w:r>
      <w:r>
        <w:t xml:space="preserve">, visualized through progress bars and "Mastery Certificates" (UC-037).</w:t>
      </w:r>
    </w:p>
    <w:p>
      <w:pPr>
        <w:pStyle w:val="MdSpace"/>
        <w:spacing w:before="0" w:after="60"/>
      </w:pPr>
    </w:p>
    <w:p>
      <w:pPr>
        <w:pStyle w:val="Heading3"/>
        <w:pStyle w:val="MdHeading3"/>
      </w:pPr>
      <w:r>
        <w:t xml:space="preserve">17.3. The Evidence-Based Journal</w:t>
      </w:r>
    </w:p>
    <w:p>
      <w:pPr>
        <w:pStyle w:val="MdListItem"/>
        <w:numPr>
          <w:ilvl w:val="0"/>
          <w:numId w:val="3"/>
        </w:numPr>
      </w:pPr>
      <w:r>
        <w:rPr>
          <w:rStyle w:val="MdStrong"/>
          <w:b/>
          <w:bCs/>
        </w:rPr>
        <w:t xml:space="preserve">Feature: Activity Evidence Gallery (UC-019/UC-059):</w:t>
      </w:r>
      <w:r>
        <w:t xml:space="preserve"> A rich media timeline of a child's growth. The AI provides </w:t>
      </w:r>
      <w:r>
        <w:rPr>
          <w:rStyle w:val="MdStrong"/>
          <w:b/>
          <w:bCs/>
        </w:rPr>
        <w:t xml:space="preserve">Contextual Feedback (UC-048)</w:t>
      </w:r>
      <w:r>
        <w:t xml:space="preserve"> on uploaded evidence, acting as a "Subject Matter Expert" (e.g., providing art tips or coding critiques).</w:t>
      </w:r>
    </w:p>
    <w:p>
      <w:pPr>
        <w:pStyle w:val="MdSpace"/>
        <w:spacing w:before="0" w:after="60"/>
      </w:pPr>
    </w:p>
    <w:p>
      <w:pPr>
        <w:pStyle w:val="MdHr"/>
        <w:pBdr>
          <w:bottom w:val="single" w:color="auto" w:sz="6" w:space="1"/>
        </w:pBdr>
      </w:pPr>
    </w:p>
    <w:p>
      <w:pPr>
        <w:pStyle w:val="MdParagraph"/>
      </w:pPr>
      <w:r>
        <w:rPr>
          <w:rStyle w:val="MdStrong"/>
          <w:b/>
          <w:bCs/>
        </w:rPr>
        <w:t xml:space="preserve">ULTIMATE MASTER BLUEPRINT - VALUE MAXIMIZED EDITION: MAY 01,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2026-05-02T07:53:30.777Z</dcterms:created>
  <dcterms:modified xsi:type="dcterms:W3CDTF">2026-05-02T07:53:30.778Z</dcterms:modified>
</cp:coreProperties>
</file>

<file path=docProps/custom.xml><?xml version="1.0" encoding="utf-8"?>
<Properties xmlns="http://schemas.openxmlformats.org/officeDocument/2006/custom-properties" xmlns:vt="http://schemas.openxmlformats.org/officeDocument/2006/docPropsVTypes"/>
</file>