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838EF" w14:textId="77777777" w:rsidR="00CD0E64" w:rsidRPr="00CD0E64" w:rsidRDefault="00CD0E64" w:rsidP="00CD0E64">
      <w:pPr>
        <w:widowControl/>
        <w:spacing w:before="100" w:beforeAutospacing="1" w:after="100" w:afterAutospacing="1"/>
        <w:jc w:val="left"/>
        <w:outlineLvl w:val="0"/>
        <w:rPr>
          <w:rFonts w:ascii="Georgia" w:eastAsia="宋体" w:hAnsi="Georgia" w:cs="Arial"/>
          <w:b/>
          <w:bCs/>
          <w:color w:val="000000"/>
          <w:kern w:val="36"/>
          <w:sz w:val="48"/>
          <w:szCs w:val="48"/>
        </w:rPr>
      </w:pPr>
      <w:r w:rsidRPr="00CD0E64">
        <w:rPr>
          <w:rFonts w:ascii="Georgia" w:eastAsia="宋体" w:hAnsi="Georgia" w:cs="Arial"/>
          <w:b/>
          <w:bCs/>
          <w:color w:val="000000"/>
          <w:kern w:val="36"/>
          <w:sz w:val="48"/>
          <w:szCs w:val="48"/>
        </w:rPr>
        <w:t>如何在</w:t>
      </w:r>
      <w:r w:rsidRPr="00CD0E64">
        <w:rPr>
          <w:rFonts w:ascii="Georgia" w:eastAsia="宋体" w:hAnsi="Georgia" w:cs="Arial"/>
          <w:b/>
          <w:bCs/>
          <w:color w:val="000000"/>
          <w:kern w:val="36"/>
          <w:sz w:val="48"/>
          <w:szCs w:val="48"/>
        </w:rPr>
        <w:t>30</w:t>
      </w:r>
      <w:r w:rsidRPr="00CD0E64">
        <w:rPr>
          <w:rFonts w:ascii="Georgia" w:eastAsia="宋体" w:hAnsi="Georgia" w:cs="Arial"/>
          <w:b/>
          <w:bCs/>
          <w:color w:val="000000"/>
          <w:kern w:val="36"/>
          <w:sz w:val="48"/>
          <w:szCs w:val="48"/>
        </w:rPr>
        <w:t>岁时实现财务自由，早早退休？</w:t>
      </w:r>
    </w:p>
    <w:p w14:paraId="5C4CE36B" w14:textId="77777777" w:rsidR="00CD0E64" w:rsidRPr="00CD0E64" w:rsidRDefault="00CD0E64" w:rsidP="00CD0E64">
      <w:pPr>
        <w:widowControl/>
        <w:jc w:val="left"/>
        <w:rPr>
          <w:rFonts w:ascii="Georgia" w:eastAsia="宋体" w:hAnsi="Georgia" w:cs="Arial"/>
          <w:color w:val="0A0A0A"/>
          <w:kern w:val="0"/>
          <w:sz w:val="24"/>
          <w:szCs w:val="24"/>
        </w:rPr>
      </w:pPr>
      <w:r w:rsidRPr="00CD0E64">
        <w:rPr>
          <w:rFonts w:ascii="Georgia" w:eastAsia="宋体" w:hAnsi="Georgia" w:cs="Arial"/>
          <w:color w:val="0A0A0A"/>
          <w:kern w:val="0"/>
          <w:sz w:val="24"/>
          <w:szCs w:val="24"/>
        </w:rPr>
        <w:t>STEVEN KURUTZ</w:t>
      </w:r>
    </w:p>
    <w:p w14:paraId="0CBD5B5D" w14:textId="77777777" w:rsidR="00CD0E64" w:rsidRPr="00CD0E64" w:rsidRDefault="00CD0E64" w:rsidP="00CD0E64">
      <w:pPr>
        <w:widowControl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t>2018</w:t>
      </w: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t>年</w:t>
      </w: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t>9</w:t>
      </w: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t>月</w:t>
      </w: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t>5</w:t>
      </w: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t>日</w:t>
      </w:r>
    </w:p>
    <w:p w14:paraId="5766A9F1" w14:textId="479CC9BA" w:rsidR="00CD0E64" w:rsidRPr="00CD0E64" w:rsidRDefault="00CD0E64" w:rsidP="00CD0E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0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DDB7DE" wp14:editId="6AE0A813">
            <wp:extent cx="10001250" cy="7359650"/>
            <wp:effectExtent l="0" t="0" r="0" b="0"/>
            <wp:docPr id="6" name="图片 6" descr="https://static01.nyt.com/images/2018/09/02/fashion/02FIRE-illo/merlin_143076537_8b67115c-798d-4d4e-aed4-d1e60f80666e-master1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1.nyt.com/images/2018/09/02/fashion/02FIRE-illo/merlin_143076537_8b67115c-798d-4d4e-aed4-d1e60f80666e-master105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73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E64">
        <w:rPr>
          <w:rFonts w:ascii="宋体" w:eastAsia="宋体" w:hAnsi="宋体" w:cs="宋体"/>
          <w:caps/>
          <w:color w:val="666666"/>
          <w:kern w:val="0"/>
          <w:sz w:val="24"/>
          <w:szCs w:val="24"/>
        </w:rPr>
        <w:t>ANNA GODEASSI</w:t>
      </w:r>
    </w:p>
    <w:p w14:paraId="1892745F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2012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年左右，卡尔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詹森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(Carl Jensen)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经历了他所说的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觉醒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14:paraId="4587109E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他当时是丹佛郊区的一个软件工程师，为一个医疗设备写代码。这份工作压力很大。按照美国食品与药品管理局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(Food and Drug Administration)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的要求，他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必须记录下每一个步骤。代码上的一个错误，就会对病人造成损害或导致他们死亡。</w:t>
      </w:r>
    </w:p>
    <w:p w14:paraId="69954866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当时詹森一年能赚约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11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万美元，有福利待遇，但这些与工作带来的压力相比似乎不怎么值得。下班后，他不能和家人一起放松；他会整天蜷缩着坐在马桶上。他体重掉了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磅。</w:t>
      </w:r>
    </w:p>
    <w:p w14:paraId="1F076A71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在一个尤其繁忙的工作日过后，詹森开始在网上搜索：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我如何能早早退休？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，结果让他大开眼界。他和妻子谈了谈，想出了一个计划：他们在接下来的五年从收入中存下一大笔钱，大幅削减开支，直到两人的净资产达到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120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万美元左右。</w:t>
      </w:r>
    </w:p>
    <w:p w14:paraId="7A8B2E6A" w14:textId="77777777" w:rsidR="00CD0E64" w:rsidRPr="00CD0E64" w:rsidRDefault="00CD0E64" w:rsidP="00CD0E64">
      <w:pPr>
        <w:widowControl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</w:pPr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订阅</w:t>
      </w:r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“</w:t>
      </w:r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早报</w:t>
      </w:r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”</w:t>
      </w:r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和</w:t>
      </w:r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“</w:t>
      </w:r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每日精选</w:t>
      </w:r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”</w:t>
      </w:r>
      <w:proofErr w:type="gramStart"/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新闻电</w:t>
      </w:r>
      <w:proofErr w:type="gramEnd"/>
      <w:r w:rsidRPr="00CD0E64">
        <w:rPr>
          <w:rFonts w:ascii="Arial" w:eastAsia="宋体" w:hAnsi="Arial" w:cs="Arial"/>
          <w:b/>
          <w:bCs/>
          <w:color w:val="000000"/>
          <w:kern w:val="0"/>
          <w:sz w:val="27"/>
          <w:szCs w:val="27"/>
        </w:rPr>
        <w:t>邮</w:t>
      </w:r>
    </w:p>
    <w:p w14:paraId="48808FA5" w14:textId="77777777" w:rsidR="00CD0E64" w:rsidRPr="00CD0E64" w:rsidRDefault="00CD0E64" w:rsidP="00CD0E64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CD0E64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14:paraId="07137F97" w14:textId="65EE98E7" w:rsidR="00CD0E64" w:rsidRPr="00CD0E64" w:rsidRDefault="00CD0E64" w:rsidP="00CD0E64">
      <w:pPr>
        <w:widowControl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object w:dxaOrig="1440" w:dyaOrig="1440" w14:anchorId="22E38C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6.5pt;height:13pt" o:ole="">
            <v:imagedata r:id="rId5" o:title=""/>
          </v:shape>
          <w:control r:id="rId6" w:name="DefaultOcxName" w:shapeid="_x0000_i1042"/>
        </w:object>
      </w: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t>同意接收纽约时报中文网的产品和服务推广邮件</w:t>
      </w:r>
      <w:r w:rsidRPr="00CD0E64">
        <w:rPr>
          <w:rFonts w:ascii="Arial" w:eastAsia="宋体" w:hAnsi="Arial" w:cs="Arial"/>
          <w:color w:val="000000"/>
          <w:kern w:val="0"/>
          <w:sz w:val="24"/>
          <w:szCs w:val="24"/>
        </w:rPr>
        <w:object w:dxaOrig="1440" w:dyaOrig="1440" w14:anchorId="0E8FF897">
          <v:shape id="_x0000_i1041" type="#_x0000_t75" style="width:43.5pt;height:17pt" o:ole="">
            <v:imagedata r:id="rId7" o:title=""/>
          </v:shape>
          <w:control r:id="rId8" w:name="DefaultOcxName1" w:shapeid="_x0000_i1041"/>
        </w:object>
      </w:r>
    </w:p>
    <w:p w14:paraId="121284BF" w14:textId="77777777" w:rsidR="00CD0E64" w:rsidRPr="00CD0E64" w:rsidRDefault="00CD0E64" w:rsidP="00CD0E64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CD0E64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14:paraId="6B7B5266" w14:textId="77777777" w:rsidR="00CD0E64" w:rsidRPr="00CD0E64" w:rsidRDefault="00CD0E64" w:rsidP="00CD0E64">
      <w:pPr>
        <w:widowControl/>
        <w:shd w:val="clear" w:color="auto" w:fill="F1F2F6"/>
        <w:jc w:val="left"/>
        <w:rPr>
          <w:rFonts w:ascii="Arial" w:eastAsia="宋体" w:hAnsi="Arial" w:cs="Arial"/>
          <w:color w:val="888888"/>
          <w:kern w:val="0"/>
          <w:sz w:val="24"/>
          <w:szCs w:val="24"/>
        </w:rPr>
      </w:pPr>
      <w:hyperlink r:id="rId9" w:history="1">
        <w:r w:rsidRPr="00CD0E64">
          <w:rPr>
            <w:rFonts w:ascii="Arial" w:eastAsia="宋体" w:hAnsi="Arial" w:cs="Arial"/>
            <w:color w:val="4C5157"/>
            <w:kern w:val="0"/>
            <w:sz w:val="24"/>
            <w:szCs w:val="24"/>
            <w:u w:val="single"/>
          </w:rPr>
          <w:t>查看</w:t>
        </w:r>
        <w:proofErr w:type="gramStart"/>
        <w:r w:rsidRPr="00CD0E64">
          <w:rPr>
            <w:rFonts w:ascii="Arial" w:eastAsia="宋体" w:hAnsi="Arial" w:cs="Arial"/>
            <w:color w:val="4C5157"/>
            <w:kern w:val="0"/>
            <w:sz w:val="24"/>
            <w:szCs w:val="24"/>
            <w:u w:val="single"/>
          </w:rPr>
          <w:t>往期电</w:t>
        </w:r>
        <w:proofErr w:type="gramEnd"/>
        <w:r w:rsidRPr="00CD0E64">
          <w:rPr>
            <w:rFonts w:ascii="Arial" w:eastAsia="宋体" w:hAnsi="Arial" w:cs="Arial"/>
            <w:color w:val="4C5157"/>
            <w:kern w:val="0"/>
            <w:sz w:val="24"/>
            <w:szCs w:val="24"/>
            <w:u w:val="single"/>
          </w:rPr>
          <w:t>邮</w:t>
        </w:r>
      </w:hyperlink>
      <w:r w:rsidRPr="00CD0E64">
        <w:rPr>
          <w:rFonts w:ascii="Arial" w:eastAsia="宋体" w:hAnsi="Arial" w:cs="Arial"/>
          <w:color w:val="888888"/>
          <w:kern w:val="0"/>
          <w:sz w:val="24"/>
          <w:szCs w:val="24"/>
        </w:rPr>
        <w:t> </w:t>
      </w:r>
      <w:hyperlink r:id="rId10" w:history="1">
        <w:r w:rsidRPr="00CD0E64">
          <w:rPr>
            <w:rFonts w:ascii="Arial" w:eastAsia="宋体" w:hAnsi="Arial" w:cs="Arial"/>
            <w:color w:val="4C5157"/>
            <w:kern w:val="0"/>
            <w:sz w:val="24"/>
            <w:szCs w:val="24"/>
            <w:u w:val="single"/>
          </w:rPr>
          <w:t>隐私权声明</w:t>
        </w:r>
      </w:hyperlink>
    </w:p>
    <w:p w14:paraId="75150A0A" w14:textId="77777777" w:rsidR="00CD0E64" w:rsidRPr="00CD0E64" w:rsidRDefault="00CD0E64" w:rsidP="00CD0E64">
      <w:pPr>
        <w:widowControl/>
        <w:shd w:val="clear" w:color="auto" w:fill="F7F7F7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B5B5B5"/>
          <w:kern w:val="0"/>
          <w:sz w:val="17"/>
          <w:szCs w:val="17"/>
        </w:rPr>
        <w:t>广告</w:t>
      </w:r>
    </w:p>
    <w:p w14:paraId="432F0C8E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2017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月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日是一个周二，在这天，詹森打给自己的老板，在公司工作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15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年后提出辞职。准确来说，他不是辞职，而是退休。那一年他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43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岁。</w:t>
      </w:r>
    </w:p>
    <w:p w14:paraId="7F018537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尽管詹森的故事听起来很不寻常，但这里还有一个不那么极端的版本：一个在华尔街赚了大钱的股票经纪人拉起船帆去了加勒比。他是目前一股正在壮大的运动的一部分，在其中，年轻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职场人士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打定主意要全心全意地永远辞职。</w:t>
      </w:r>
    </w:p>
    <w:p w14:paraId="786082D1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千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禧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一代已经拥抱了这个所谓的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运动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——financial independence, retire early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（经济独立、早早退休）的首字母缩写。他们将这个运动视为逃离吸食灵魂、占据时间的工作和一个为消费主义所推动的经济的方式。</w:t>
      </w:r>
    </w:p>
    <w:p w14:paraId="2987853D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的追随者一般是男性、从事科技行业、左脑思维的工程师类型，他们会计算未来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40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年的复利，或是低成本指数基金对房地产出租的投资回报率，这样的话题会让别人听不懂。</w:t>
      </w:r>
    </w:p>
    <w:p w14:paraId="4F0F2BA2" w14:textId="468779ED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440600B" wp14:editId="7AB9D759">
            <wp:extent cx="10001250" cy="6667500"/>
            <wp:effectExtent l="0" t="0" r="0" b="0"/>
            <wp:docPr id="5" name="图片 5" descr="卡尔·詹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卡尔·詹森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C1B7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卡尔</w:t>
      </w: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詹森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CD0E64">
        <w:rPr>
          <w:rFonts w:ascii="Arial" w:eastAsia="宋体" w:hAnsi="Arial" w:cs="Arial"/>
          <w:caps/>
          <w:color w:val="666666"/>
          <w:kern w:val="0"/>
          <w:sz w:val="24"/>
          <w:szCs w:val="24"/>
        </w:rPr>
        <w:t>ROSS TAYLOR FOR THE NEW YORK TIMES</w:t>
      </w:r>
    </w:p>
    <w:p w14:paraId="5559577B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确实，在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Reddit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留言板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或例如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钱胡子先生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”(</w:t>
      </w:r>
      <w:proofErr w:type="spell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Mr</w:t>
      </w:r>
      <w:proofErr w:type="spell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Money Mustache)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博客上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，关于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的讨论围绕着财务管理：将你的储蓄比例增加到神圣的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70%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的策略；通过用航空公司的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回馈卡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廉价出行；在杂货店省下几分几毫的方法。</w:t>
      </w:r>
    </w:p>
    <w:p w14:paraId="5F7DE6E5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一些人的做法是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瘦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（极度节俭），一些人会实施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肥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（在维持一个较为常规的生活水准的同时，进行储蓄和投资），还有一些人的做法则是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咖啡师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（退休后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在星巴克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兼职，只是为了这家公司提供的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医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保）。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“FIRE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中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意味着减少开支，最大化节约，同时积聚能够创收的投资，这些投资足以支撑生活。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已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则意味着这个目标已经达成。</w:t>
      </w:r>
    </w:p>
    <w:p w14:paraId="7C0FB787" w14:textId="77777777" w:rsidR="00CD0E64" w:rsidRPr="00CD0E64" w:rsidRDefault="00CD0E64" w:rsidP="00CD0E64">
      <w:pPr>
        <w:widowControl/>
        <w:shd w:val="clear" w:color="auto" w:fill="F7F7F7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B5B5B5"/>
          <w:kern w:val="0"/>
          <w:sz w:val="17"/>
          <w:szCs w:val="17"/>
        </w:rPr>
        <w:t>广告</w:t>
      </w:r>
    </w:p>
    <w:p w14:paraId="0200BC2B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许多人都认为你是个新时代的嬉皮士，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詹森表示。他卖掉了自己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四卧四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卫的房子，降级到了一个面积较小的住宅里，并且在迈向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的过程中就把资金存满了自己的退休账户。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他们根本没法理解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14:paraId="713F767D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退休期间，詹森和妻子、两个女儿计划每年靠着约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4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万美元的投资收益生活。由于他的妻子还在工作，他们还没有动用那些退休账户。退休生活时间充裕，但却不怎么奢侈：日用品购自好市多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(Costco)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，汽车和家里的维修都是他自己来。</w:t>
      </w:r>
    </w:p>
    <w:p w14:paraId="2AB19472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人们总是以为外部环境发生了改变：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‘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噢，你肯定是继承了一笔遗产，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’”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詹森说。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我们只是选择比自己财政承受能力低的生活方式。这本身就是一个激进的想法。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</w:p>
    <w:p w14:paraId="7998ADB5" w14:textId="0FB76B91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4B15FC2" wp14:editId="1A3F76A6">
            <wp:extent cx="10001250" cy="6819900"/>
            <wp:effectExtent l="0" t="0" r="0" b="0"/>
            <wp:docPr id="4" name="图片 4" descr="詹森和妻女生活在科罗拉多州朗蒙特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詹森和妻女生活在科罗拉多州朗蒙特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DFDA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詹森和妻女生活在科罗拉多州朗蒙特。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CD0E64">
        <w:rPr>
          <w:rFonts w:ascii="Arial" w:eastAsia="宋体" w:hAnsi="Arial" w:cs="Arial"/>
          <w:caps/>
          <w:color w:val="666666"/>
          <w:kern w:val="0"/>
          <w:sz w:val="24"/>
          <w:szCs w:val="24"/>
        </w:rPr>
        <w:t>ROSS TAYLOR FOR THE NEW YORK TIMES</w:t>
      </w:r>
    </w:p>
    <w:p w14:paraId="2D34AC00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同样激进的，是在你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30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来岁或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40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岁出头就选择退出职场，这个岁数通常是男性和女性在人生中、在职场上前进的时候，或者不那么开心的，为了缴纳账单，忍受着每日的苦工，直到开始收到退休社保金。</w:t>
      </w:r>
    </w:p>
    <w:p w14:paraId="58B754F0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杰森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朗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(Jason Long)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是一位住在田纳西州乡村的药剂师，他在去年以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38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岁的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高龄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退休。他说，他的父亲很难理解他为什么不能继续工作、领取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15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万美元的薪水。</w:t>
      </w:r>
    </w:p>
    <w:p w14:paraId="0C426C55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但朗说，他做这份工作非常不开心。在他的职业生涯中，他目睹了药品价格飞涨、生病的人与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医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保公司斗争、过度的阿片类药物处方和成瘾危机。那些愤怒的、经济拮据的顾客经常对药品柜台后面的人发泄。</w:t>
      </w:r>
    </w:p>
    <w:p w14:paraId="6B42B6FE" w14:textId="77777777" w:rsidR="00CD0E64" w:rsidRPr="00CD0E64" w:rsidRDefault="00CD0E64" w:rsidP="00CD0E64">
      <w:pPr>
        <w:widowControl/>
        <w:shd w:val="clear" w:color="auto" w:fill="F7F7F7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B5B5B5"/>
          <w:kern w:val="0"/>
          <w:sz w:val="17"/>
          <w:szCs w:val="17"/>
        </w:rPr>
        <w:t>广告</w:t>
      </w:r>
    </w:p>
    <w:p w14:paraId="79731E5D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有的时候我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一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次要上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12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或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14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个小时的班。我不去洗手间，也不吃饭，因为我有成堆的工作要做，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朗说。</w:t>
      </w:r>
    </w:p>
    <w:p w14:paraId="5060CBCC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和詹森一样，在过去的十年里，他把相当一部分收入存起来。他和妻子有一套已付清的住房，并拥有价值略高于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100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万美元的投资组合。为什么还要继续下去？</w:t>
      </w:r>
    </w:p>
    <w:p w14:paraId="2C772E3F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现实的情况是，我已经有那么多钱了，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朗说，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这时，去做一份每天都让你痛苦不堪的工作来充实银行账户是没有意义的。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</w:p>
    <w:p w14:paraId="7335F842" w14:textId="62AFE07E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53B3868B" wp14:editId="5B6F94E4">
            <wp:extent cx="10001250" cy="6667500"/>
            <wp:effectExtent l="0" t="0" r="0" b="0"/>
            <wp:docPr id="3" name="图片 3" descr="在一个格外残酷的工作日后，詹森上谷歌搜索了“如何早早退休”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一个格外残酷的工作日后，詹森上谷歌搜索了“如何早早退休”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DFDA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在一个格外残酷的工作日后，詹森上谷歌搜索了</w:t>
      </w: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如何早早退休</w:t>
      </w: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CD0E64">
        <w:rPr>
          <w:rFonts w:ascii="Arial" w:eastAsia="宋体" w:hAnsi="Arial" w:cs="Arial"/>
          <w:caps/>
          <w:color w:val="666666"/>
          <w:kern w:val="0"/>
          <w:sz w:val="24"/>
          <w:szCs w:val="24"/>
        </w:rPr>
        <w:t>ROSS TAYLOR FOR THE NEW YORK TIMES</w:t>
      </w:r>
    </w:p>
    <w:p w14:paraId="2975B358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放弃对财富的激烈竞争并不是一个新概念。从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18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世纪的震教徒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(Shaker)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到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60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70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年代的嬉皮士，历史上有一连串的美国人信奉简朴的生活。《富足人生：要钱还是要命》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(Your Money or Your Life)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一书是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运动的圣经之一，该书教导读者减少花销，珍惜时间（或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生命能量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），而不是物质财富。该书于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1992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年出版。</w:t>
      </w:r>
    </w:p>
    <w:p w14:paraId="236E0845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不过，与乔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多明戈兹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(Joe Dominguez)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合著这本财务指南的维姬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罗宾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(Vicki Robin)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说，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“FIRE”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的追随者与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90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年代的隐居者不同。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我们的目标不仅仅是让一群人辞掉工作，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罗宾说，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我们的目标是降低消耗，以拯救地球。我们吸引了长期生活简单的人，宗教人士，和环保人士。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</w:p>
    <w:p w14:paraId="4F3FF59D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相比之下，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的追随者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非常喜欢数字，对税收和会计的细枝末节很着迷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，她说。</w:t>
      </w:r>
    </w:p>
    <w:p w14:paraId="63BE6ADD" w14:textId="77777777" w:rsidR="00CD0E64" w:rsidRPr="00CD0E64" w:rsidRDefault="00CD0E64" w:rsidP="00CD0E64">
      <w:pPr>
        <w:widowControl/>
        <w:shd w:val="clear" w:color="auto" w:fill="F7F7F7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B5B5B5"/>
          <w:kern w:val="0"/>
          <w:sz w:val="17"/>
          <w:szCs w:val="17"/>
        </w:rPr>
        <w:t>广告</w:t>
      </w:r>
    </w:p>
    <w:p w14:paraId="1B169088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他们还受益于股市的一段长期牛市行情，在某些情况下也因为享有阶级、种族、性别和背景的特权。比如说，如果你从事的是一份拿最低工资的工作，或者你背负着沉重的学生贷款债务，或者因为你在一个犯罪猖獗的社区中长大，没有和其他人一样的机会，那你就很难在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40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岁时退休。</w:t>
      </w:r>
    </w:p>
    <w:p w14:paraId="4BB368A1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但是，如果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的追随者如罗宾所说，和前辈相比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没有那些远大的目标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，他们为什么会如此坚决地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退出职场呢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？如果实现这个目标，许多千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禧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一代的人参加工作的时间还没超过十年。</w:t>
      </w:r>
    </w:p>
    <w:p w14:paraId="3CC1BD4F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她说，这与能动性有关：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在这种经济环境下，工作者几乎没有能控制自己存在的感觉。人是耗材。你是个年轻人，你向前看，然后问自己，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‘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我能得到什么？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’”</w:t>
      </w:r>
    </w:p>
    <w:p w14:paraId="6F884ADA" w14:textId="257FB2A5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93D6015" wp14:editId="6FA84583">
            <wp:extent cx="10001250" cy="7372350"/>
            <wp:effectExtent l="0" t="0" r="0" b="0"/>
            <wp:docPr id="2" name="图片 2" descr="里肯斯夫妇从加州搬到了俄勒冈州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里肯斯夫妇从加州搬到了俄勒冈州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6E27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里肯斯夫妇从加州搬到了俄勒冈州。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CD0E64">
        <w:rPr>
          <w:rFonts w:ascii="Arial" w:eastAsia="宋体" w:hAnsi="Arial" w:cs="Arial"/>
          <w:caps/>
          <w:color w:val="666666"/>
          <w:kern w:val="0"/>
          <w:sz w:val="24"/>
          <w:szCs w:val="24"/>
        </w:rPr>
        <w:t>LEAH NASH FOR THE NEW YORK TIMES</w:t>
      </w:r>
    </w:p>
    <w:p w14:paraId="240AA9CF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这准确地描述了克里斯蒂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沈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(Kristy Shen)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和布赖斯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梁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(Bryce Leung)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的感受。这对来自多伦多的夫妇于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2015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年从他们在科技行业的职位退休，开始把全部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时间花在环游世界上，这种做法让他们成为了小小的名人（同时也成了网络仇恨者的目标）。那时他们刚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30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岁出头。</w:t>
      </w:r>
    </w:p>
    <w:p w14:paraId="4821234B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让沈警醒的时刻是，她看到一位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IT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同事在连续工作了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14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个小时后瘫倒在他的办公桌边。在那之前的几年里，她和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梁一直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都在按照父母为他们制定的路线行事，试图在多伦多价格飞涨的房地产市场上买房子。</w:t>
      </w:r>
    </w:p>
    <w:p w14:paraId="3A53DDD2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但是，沈说：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不管你省下来多少钱，买房子的目标一直很遥远，而且越来越远。我看到有人被偿还抵押贷款的压力压垮了。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</w:p>
    <w:p w14:paraId="3E719882" w14:textId="77777777" w:rsidR="00CD0E64" w:rsidRPr="00CD0E64" w:rsidRDefault="00CD0E64" w:rsidP="00CD0E64">
      <w:pPr>
        <w:widowControl/>
        <w:shd w:val="clear" w:color="auto" w:fill="F7F7F7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B5B5B5"/>
          <w:kern w:val="0"/>
          <w:sz w:val="17"/>
          <w:szCs w:val="17"/>
        </w:rPr>
        <w:t>广告</w:t>
      </w:r>
    </w:p>
    <w:p w14:paraId="26F47730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虽然他们受过良好的教育，在蓬勃发展的技术行业有高薪工作，但沈和梁也随时面临着外包和人工智能的威胁，他们完全不指望将来能拿到退休金，甚至对他们的雇主在五年后是否还存在都不抱希望。</w:t>
      </w:r>
    </w:p>
    <w:p w14:paraId="0B8D3C9D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与此同时，他们的工作需要全身心投入。这对夫妇没有把自己拴在大额抵押贷款上，从而也就没有把自己拴在高压工作岗位上，而是决定把钱用于一组投资，告别了他们的工作。</w:t>
      </w:r>
    </w:p>
    <w:p w14:paraId="445B1426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沈和梁摆脱了大城市的生活，这种做法代表着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流行的另一个原因：城市生活的成本很高，尤其是在纽约和南加州等地。疯狂的房价，昂贵的儿童保育费用，还有所谓的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生活方式升级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的诱惑。</w:t>
      </w:r>
    </w:p>
    <w:p w14:paraId="7520C9B9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我们每月的房租将近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3000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美元，这还被认为是相当合算的，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”35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岁的斯科特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里肯斯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(Scott </w:t>
      </w:r>
      <w:proofErr w:type="spell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Rieckens</w:t>
      </w:r>
      <w:proofErr w:type="spell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说，他和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33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岁的妻子泰勒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(Taylor)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及他们的女儿直到最近还住在加州科罗纳多，与圣地亚哥隔海湾相望。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我们两人每年挣的钱大约是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万美元，但剩下的不多。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</w:p>
    <w:p w14:paraId="05E7A8D5" w14:textId="057A0E8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29BDA73" wp14:editId="7EC92414">
            <wp:extent cx="10001250" cy="7505700"/>
            <wp:effectExtent l="0" t="0" r="0" b="0"/>
            <wp:docPr id="1" name="图片 1" descr="里肯斯夫妇生活在本德，那里没有州销售税，他们也买得起那里的房子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里肯斯夫妇生活在本德，那里没有州销售税，他们也买得起那里的房子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B924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666666"/>
          <w:kern w:val="0"/>
          <w:sz w:val="24"/>
          <w:szCs w:val="24"/>
        </w:rPr>
        <w:t>里肯斯夫妇生活在本德，那里没有州销售税，他们也买得起那里的房子。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CD0E64">
        <w:rPr>
          <w:rFonts w:ascii="Arial" w:eastAsia="宋体" w:hAnsi="Arial" w:cs="Arial"/>
          <w:caps/>
          <w:color w:val="666666"/>
          <w:kern w:val="0"/>
          <w:sz w:val="24"/>
          <w:szCs w:val="24"/>
        </w:rPr>
        <w:t>LEAH NASH FOR THE NEW YORK TIMES</w:t>
      </w:r>
    </w:p>
    <w:p w14:paraId="1E7F51AD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在听了《纽约客》对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钱胡子先生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（真名皮特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阿登尼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[Pete </w:t>
      </w:r>
      <w:proofErr w:type="spell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Adeney</w:t>
      </w:r>
      <w:proofErr w:type="spell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]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，《纽约客》称他为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节俭大师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，他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30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岁就退休了）的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播客采访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后，斯科特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里肯斯深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受启发。他对妻子说，他们应该放弃他们租的宝马车，不再经常在外面吃饭。但即使在生活方式上做了这些缩减，他们也不能大幅度地提高自己的储蓄率，除非他们搬到一个更便宜的社区去，这种去杠杆化的策略被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族称为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套利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14:paraId="156D2B26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阿登尼说，他们的想法是从硅谷这样的地方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获得高薪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然后把积累起来的钱带到这个国家成千上万的不错的、负担得起的市镇去，按照自己的意愿开始第二阶段的生活。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</w:p>
    <w:p w14:paraId="181D075B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泰勒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里肯斯的工作是为公司招募员工，起初她不愿意放弃自己的宝马车和海滩边上的生活，以及这种生活的气派，直到她看了一个退休计算器的结果，计算器显示，如果他们采用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生活方式并搬走的话，他们可以在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年内退休；如果他们继续在科罗纳多享受高档生活方式的话，他们需要工作到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90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岁才能退休。</w:t>
      </w:r>
    </w:p>
    <w:p w14:paraId="2CAFEA87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我以前从不关心财务情况。我以为一切都会顺理成章，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她说。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生了孩子后，我在如何能把更多的时间花在孩子身上这个问题上面临很大的压力。因为我们的生活方式，我几乎被我工作所奴役。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</w:p>
    <w:p w14:paraId="73C506EB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去年，这对夫妇离开了南加州，去寻找一个能带给他们更多经济自由的社区。斯科特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里肯斯曾是一家创意公司的创意总监，他用纪录片《玩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FIRE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》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(Playing With FIRE)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记录了这个过程。</w:t>
      </w:r>
    </w:p>
    <w:p w14:paraId="68A76951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他们最后选择了俄勒冈州的本德，俄勒冈州没有州销售税，他们也买得起那里的房子。他们买了一辆已经跑过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18.6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万英里的本田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CRV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旧车，放弃了宝马，家里只剩下一辆车，在当地给本田车加油，每加仑的汽油价格要比圣地亚哥便宜一美元，不过，斯科特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里肯斯经常在城里骑自行车。</w:t>
      </w:r>
    </w:p>
    <w:p w14:paraId="798043AE" w14:textId="77777777" w:rsidR="00CD0E64" w:rsidRPr="00CD0E64" w:rsidRDefault="00CD0E64" w:rsidP="00CD0E64">
      <w:pPr>
        <w:widowControl/>
        <w:spacing w:line="45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提前退休这种事对我来说并不重要。更重要的是控制你的时间。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他说。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如果你深入研究退休的定义，你会发现，你是在从强制劳动中退休。不一定要在海滩上喝菠萝汁朗</w:t>
      </w:r>
      <w:proofErr w:type="gramStart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姆</w:t>
      </w:r>
      <w:proofErr w:type="gramEnd"/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酒才算。</w:t>
      </w:r>
      <w:r w:rsidRPr="00CD0E64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</w:p>
    <w:p w14:paraId="4514EF0B" w14:textId="77777777" w:rsidR="002E0DF5" w:rsidRDefault="00CD0E64">
      <w:bookmarkStart w:id="0" w:name="_GoBack"/>
      <w:bookmarkEnd w:id="0"/>
    </w:p>
    <w:sectPr w:rsidR="002E0D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73C"/>
    <w:rsid w:val="00034E7A"/>
    <w:rsid w:val="0022173C"/>
    <w:rsid w:val="005C39AE"/>
    <w:rsid w:val="00827601"/>
    <w:rsid w:val="00B1433E"/>
    <w:rsid w:val="00CD0E64"/>
    <w:rsid w:val="00E5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C4893D-876E-4882-82ED-262E194E7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D0E6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CD0E6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0E6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CD0E64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Address"/>
    <w:basedOn w:val="a"/>
    <w:link w:val="HTML0"/>
    <w:uiPriority w:val="99"/>
    <w:semiHidden/>
    <w:unhideWhenUsed/>
    <w:rsid w:val="00CD0E64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character" w:customStyle="1" w:styleId="HTML0">
    <w:name w:val="HTML 地址 字符"/>
    <w:basedOn w:val="a0"/>
    <w:link w:val="HTML"/>
    <w:uiPriority w:val="99"/>
    <w:semiHidden/>
    <w:rsid w:val="00CD0E64"/>
    <w:rPr>
      <w:rFonts w:ascii="宋体" w:eastAsia="宋体" w:hAnsi="宋体" w:cs="宋体"/>
      <w:i/>
      <w:iCs/>
      <w:kern w:val="0"/>
      <w:sz w:val="24"/>
      <w:szCs w:val="24"/>
    </w:rPr>
  </w:style>
  <w:style w:type="character" w:styleId="HTML1">
    <w:name w:val="HTML Cite"/>
    <w:basedOn w:val="a0"/>
    <w:uiPriority w:val="99"/>
    <w:semiHidden/>
    <w:unhideWhenUsed/>
    <w:rsid w:val="00CD0E64"/>
    <w:rPr>
      <w:i/>
      <w:i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D0E64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CD0E64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D0E64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CD0E64"/>
    <w:rPr>
      <w:rFonts w:ascii="Arial" w:eastAsia="宋体" w:hAnsi="Arial" w:cs="Arial"/>
      <w:vanish/>
      <w:kern w:val="0"/>
      <w:sz w:val="16"/>
      <w:szCs w:val="16"/>
    </w:rPr>
  </w:style>
  <w:style w:type="character" w:styleId="a3">
    <w:name w:val="Hyperlink"/>
    <w:basedOn w:val="a0"/>
    <w:uiPriority w:val="99"/>
    <w:semiHidden/>
    <w:unhideWhenUsed/>
    <w:rsid w:val="00CD0E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16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71821">
          <w:marLeft w:val="0"/>
          <w:marRight w:val="0"/>
          <w:marTop w:val="0"/>
          <w:marBottom w:val="0"/>
          <w:divBdr>
            <w:top w:val="single" w:sz="6" w:space="0" w:color="CACAC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7698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8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93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0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86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47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33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81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99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81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56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470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14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05043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4311377">
                                  <w:marLeft w:val="0"/>
                                  <w:marRight w:val="0"/>
                                  <w:marTop w:val="4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5964263">
                  <w:marLeft w:val="0"/>
                  <w:marRight w:val="0"/>
                  <w:marTop w:val="15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11" w:color="DDDDDD"/>
                    <w:right w:val="none" w:sz="0" w:space="0" w:color="auto"/>
                  </w:divBdr>
                </w:div>
                <w:div w:id="152594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3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7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94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36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60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178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59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381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00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8458611">
                  <w:marLeft w:val="0"/>
                  <w:marRight w:val="0"/>
                  <w:marTop w:val="15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11" w:color="DDDDDD"/>
                    <w:right w:val="none" w:sz="0" w:space="0" w:color="auto"/>
                  </w:divBdr>
                </w:div>
                <w:div w:id="7209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4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10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73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79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37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231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53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98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9521964">
                  <w:marLeft w:val="0"/>
                  <w:marRight w:val="0"/>
                  <w:marTop w:val="15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11" w:color="DDDDDD"/>
                    <w:right w:val="none" w:sz="0" w:space="0" w:color="auto"/>
                  </w:divBdr>
                </w:div>
                <w:div w:id="201707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21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6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47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86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63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55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478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21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4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7169518">
                  <w:marLeft w:val="0"/>
                  <w:marRight w:val="0"/>
                  <w:marTop w:val="15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11" w:color="DDDDDD"/>
                    <w:right w:val="none" w:sz="0" w:space="0" w:color="auto"/>
                  </w:divBdr>
                </w:div>
                <w:div w:id="17181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6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34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4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51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53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2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940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73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87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5002982">
                  <w:marLeft w:val="0"/>
                  <w:marRight w:val="0"/>
                  <w:marTop w:val="15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11" w:color="DDDDDD"/>
                    <w:right w:val="none" w:sz="0" w:space="0" w:color="auto"/>
                  </w:divBdr>
                </w:div>
                <w:div w:id="63953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8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06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73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35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75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9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85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38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08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76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05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93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6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2.xml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image" Target="media/image3.wmf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ontrol" Target="activeX/activeX1.xml"/><Relationship Id="rId11" Type="http://schemas.openxmlformats.org/officeDocument/2006/relationships/image" Target="media/image4.jpeg"/><Relationship Id="rId5" Type="http://schemas.openxmlformats.org/officeDocument/2006/relationships/image" Target="media/image2.wmf"/><Relationship Id="rId15" Type="http://schemas.openxmlformats.org/officeDocument/2006/relationships/image" Target="media/image8.jpeg"/><Relationship Id="rId10" Type="http://schemas.openxmlformats.org/officeDocument/2006/relationships/hyperlink" Target="https://help.nytimes.com/hc/en-us/articles/115014892108-Privacy-policy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us12.campaign-archive.com/home/?u=4811ca8b8001c18674edf6fad&amp;id=82942a3bd2" TargetMode="External"/><Relationship Id="rId14" Type="http://schemas.openxmlformats.org/officeDocument/2006/relationships/image" Target="media/image7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679</Words>
  <Characters>3874</Characters>
  <Application>Microsoft Office Word</Application>
  <DocSecurity>0</DocSecurity>
  <Lines>32</Lines>
  <Paragraphs>9</Paragraphs>
  <ScaleCrop>false</ScaleCrop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yy</cp:lastModifiedBy>
  <cp:revision>2</cp:revision>
  <dcterms:created xsi:type="dcterms:W3CDTF">2018-09-07T08:38:00Z</dcterms:created>
  <dcterms:modified xsi:type="dcterms:W3CDTF">2018-09-07T08:38:00Z</dcterms:modified>
</cp:coreProperties>
</file>