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26800" w14:textId="3E75AC63" w:rsidR="00DD0015" w:rsidRPr="00424860" w:rsidRDefault="00951272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24860">
        <w:rPr>
          <w:rFonts w:ascii="Times New Roman" w:hAnsi="Times New Roman" w:cs="Times New Roman"/>
          <w:b/>
          <w:bCs/>
          <w:sz w:val="32"/>
          <w:szCs w:val="32"/>
          <w:highlight w:val="cyan"/>
          <w:u w:val="single"/>
        </w:rPr>
        <w:t>Общение – основа человеческого бытия</w:t>
      </w:r>
    </w:p>
    <w:p w14:paraId="2065E42A" w14:textId="5C7CBD5E" w:rsidR="00951272" w:rsidRPr="00424860" w:rsidRDefault="00951272" w:rsidP="005E6EC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4860">
        <w:rPr>
          <w:rFonts w:ascii="Times New Roman" w:hAnsi="Times New Roman" w:cs="Times New Roman"/>
          <w:b/>
          <w:bCs/>
          <w:sz w:val="28"/>
          <w:szCs w:val="28"/>
        </w:rPr>
        <w:t>Речь</w:t>
      </w:r>
      <w:r w:rsidRPr="00424860">
        <w:rPr>
          <w:rFonts w:ascii="Times New Roman" w:hAnsi="Times New Roman" w:cs="Times New Roman"/>
          <w:sz w:val="28"/>
          <w:szCs w:val="28"/>
        </w:rPr>
        <w:t xml:space="preserve"> – это процесс общения людей посредством языка. Для того чтобы уметь говорить и понимать чужую речь, необходимо знать и уметь им пользоваться.</w:t>
      </w:r>
    </w:p>
    <w:p w14:paraId="2C846CDC" w14:textId="7CD7131F" w:rsidR="00951272" w:rsidRPr="00424860" w:rsidRDefault="00951272" w:rsidP="005E6EC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24860">
        <w:rPr>
          <w:rFonts w:ascii="Times New Roman" w:hAnsi="Times New Roman" w:cs="Times New Roman"/>
          <w:b/>
          <w:bCs/>
          <w:sz w:val="28"/>
          <w:szCs w:val="28"/>
        </w:rPr>
        <w:t>Язык</w:t>
      </w:r>
      <w:r w:rsidRPr="00424860">
        <w:rPr>
          <w:rFonts w:ascii="Times New Roman" w:hAnsi="Times New Roman" w:cs="Times New Roman"/>
          <w:sz w:val="28"/>
          <w:szCs w:val="28"/>
        </w:rPr>
        <w:t xml:space="preserve"> – это система условных символов, с помощью которых передаются сочетания звуков, имеющих для людей определенное значение и смысл.</w:t>
      </w:r>
    </w:p>
    <w:p w14:paraId="359C7422" w14:textId="1EF0CFDF" w:rsidR="00424860" w:rsidRPr="00424860" w:rsidRDefault="00424860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24860">
        <w:rPr>
          <w:rFonts w:ascii="Times New Roman" w:hAnsi="Times New Roman" w:cs="Times New Roman"/>
          <w:sz w:val="28"/>
          <w:szCs w:val="28"/>
          <w:u w:val="single"/>
        </w:rPr>
        <w:t>Стороны речи:</w:t>
      </w:r>
    </w:p>
    <w:p w14:paraId="59CC67FA" w14:textId="25C7DC74" w:rsidR="00424860" w:rsidRPr="00424860" w:rsidRDefault="00424860" w:rsidP="005E6E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860">
        <w:rPr>
          <w:rFonts w:ascii="Times New Roman" w:hAnsi="Times New Roman" w:cs="Times New Roman"/>
          <w:sz w:val="28"/>
          <w:szCs w:val="28"/>
        </w:rPr>
        <w:t>Содержательная сторона речи</w:t>
      </w:r>
      <w:r>
        <w:rPr>
          <w:rFonts w:ascii="Times New Roman" w:hAnsi="Times New Roman" w:cs="Times New Roman"/>
          <w:sz w:val="28"/>
          <w:szCs w:val="28"/>
        </w:rPr>
        <w:t xml:space="preserve"> (чтобы передать информацию нужно подобрать нужные слова и конкретизировать их)</w:t>
      </w:r>
    </w:p>
    <w:p w14:paraId="697C77D8" w14:textId="19645094" w:rsidR="00424860" w:rsidRPr="00424860" w:rsidRDefault="00424860" w:rsidP="005E6E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860">
        <w:rPr>
          <w:rFonts w:ascii="Times New Roman" w:hAnsi="Times New Roman" w:cs="Times New Roman"/>
          <w:sz w:val="28"/>
          <w:szCs w:val="28"/>
        </w:rPr>
        <w:t xml:space="preserve">Эмоционально выразительная </w:t>
      </w:r>
      <w:r>
        <w:rPr>
          <w:rFonts w:ascii="Times New Roman" w:hAnsi="Times New Roman" w:cs="Times New Roman"/>
          <w:sz w:val="28"/>
          <w:szCs w:val="28"/>
        </w:rPr>
        <w:t>(в речи выражается наше эмоциональное отношение к тому, что мы говорим)</w:t>
      </w:r>
    </w:p>
    <w:p w14:paraId="708BD33F" w14:textId="3A1F52D5" w:rsidR="00424860" w:rsidRDefault="00424860" w:rsidP="005E6EC0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860">
        <w:rPr>
          <w:rFonts w:ascii="Times New Roman" w:hAnsi="Times New Roman" w:cs="Times New Roman"/>
          <w:sz w:val="28"/>
          <w:szCs w:val="28"/>
        </w:rPr>
        <w:t>Психологическая</w:t>
      </w:r>
      <w:r>
        <w:rPr>
          <w:rFonts w:ascii="Times New Roman" w:hAnsi="Times New Roman" w:cs="Times New Roman"/>
          <w:sz w:val="28"/>
          <w:szCs w:val="28"/>
        </w:rPr>
        <w:t xml:space="preserve"> (в речи часто содержится смысловой подтекст, отражающий цель/мотив речи с которой была сказана та или иная фраза)</w:t>
      </w:r>
    </w:p>
    <w:p w14:paraId="113F176E" w14:textId="120B672A" w:rsidR="00424860" w:rsidRDefault="00862CC7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62CC7">
        <w:rPr>
          <w:rFonts w:ascii="Times New Roman" w:hAnsi="Times New Roman" w:cs="Times New Roman"/>
          <w:sz w:val="28"/>
          <w:szCs w:val="28"/>
          <w:u w:val="single"/>
        </w:rPr>
        <w:t>Функции речи:</w:t>
      </w:r>
    </w:p>
    <w:p w14:paraId="32745AF4" w14:textId="709F7E65" w:rsidR="00862CC7" w:rsidRDefault="00862CC7" w:rsidP="005E6E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Выражение (экспрессивная) – с помощью речи человека высказывает свое отношение к определенном предмету, явлению и к самому себе;</w:t>
      </w:r>
    </w:p>
    <w:p w14:paraId="4E5AA60B" w14:textId="7F5BB581" w:rsidR="00862CC7" w:rsidRDefault="00862CC7" w:rsidP="005E6E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Воздействие (регулятивная) – с помощью речи мы пытаемся побудить к определенному действию или формируем у слушателей определенную точку зрения на что – либо;</w:t>
      </w:r>
    </w:p>
    <w:p w14:paraId="34536504" w14:textId="77777777" w:rsidR="00862CC7" w:rsidRDefault="00862CC7" w:rsidP="005E6E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Сообщение (коммуникативная) – обмен мыслями и информацией между людьми с помощью слов;</w:t>
      </w:r>
    </w:p>
    <w:p w14:paraId="51C065AD" w14:textId="77777777" w:rsidR="0008658A" w:rsidRDefault="00862CC7" w:rsidP="005E6EC0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Обозначение (сигнификативная) – способность давать названия предметам и явлением.</w:t>
      </w:r>
    </w:p>
    <w:p w14:paraId="02812B2B" w14:textId="36DA37C4" w:rsidR="00862CC7" w:rsidRDefault="008F0B1F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F0B1F">
        <w:rPr>
          <w:rFonts w:ascii="Times New Roman" w:hAnsi="Times New Roman" w:cs="Times New Roman"/>
          <w:sz w:val="28"/>
          <w:szCs w:val="28"/>
          <w:u w:val="single"/>
        </w:rPr>
        <w:t>Речь и мышление</w:t>
      </w:r>
    </w:p>
    <w:p w14:paraId="71782AED" w14:textId="4707DD78" w:rsidR="008F0B1F" w:rsidRDefault="008F0B1F" w:rsidP="005E6E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Поскольку речь является формой существования мысли, между речью и мышлением существует единство.</w:t>
      </w:r>
    </w:p>
    <w:p w14:paraId="7CE0158A" w14:textId="0E1800FE" w:rsidR="008F0B1F" w:rsidRDefault="008F0B1F" w:rsidP="005E6E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Речь – интеллектуальная операция.</w:t>
      </w:r>
    </w:p>
    <w:p w14:paraId="51D6E6B8" w14:textId="754AE0ED" w:rsidR="008F0B1F" w:rsidRDefault="008F0B1F" w:rsidP="005E6E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Речь – не просто внешняя одежда мысли. В речи мы формулируем мысль, но, формулирую её, мы сплошь и рядом её формируем. Мышление в речи не только выражается, но по большей части оно в речи и совершается.</w:t>
      </w:r>
    </w:p>
    <w:p w14:paraId="63D1AEBC" w14:textId="1FDF3FE0" w:rsidR="008F0B1F" w:rsidRDefault="008F0B1F" w:rsidP="005E6EC0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Речь имеет свою структуру, не совпадающую со структурой мышления: грамматика выражает структуру речи, логика – структуру мышления.</w:t>
      </w:r>
    </w:p>
    <w:p w14:paraId="335B16CC" w14:textId="6681AD9F" w:rsidR="008F0B1F" w:rsidRPr="008F0B1F" w:rsidRDefault="008F0B1F" w:rsidP="005E6EC0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4F687FE7" w14:textId="2D234363" w:rsidR="008F0B1F" w:rsidRDefault="008F0B1F" w:rsidP="005E6EC0">
      <w:pPr>
        <w:pStyle w:val="a7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8F0B1F">
        <w:rPr>
          <w:rFonts w:ascii="Times New Roman" w:hAnsi="Times New Roman" w:cs="Times New Roman"/>
          <w:sz w:val="28"/>
          <w:szCs w:val="28"/>
          <w:u w:val="single"/>
        </w:rPr>
        <w:t>Развитие речи в онтогенезе (в процессе роста и развития)</w:t>
      </w:r>
    </w:p>
    <w:p w14:paraId="37A5717A" w14:textId="06800A7C" w:rsidR="008F0B1F" w:rsidRPr="008F0B1F" w:rsidRDefault="008F0B1F" w:rsidP="005E6E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Первый – период подготовки словесной речи (0-1 год)</w:t>
      </w:r>
    </w:p>
    <w:p w14:paraId="34D268ED" w14:textId="25FF3C76" w:rsidR="008F0B1F" w:rsidRPr="008F0B1F" w:rsidRDefault="008F0B1F" w:rsidP="005E6E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Второй – период подготовки первоначальное овладение языком и формирование расчлененной звуковой речи (1-3 года)</w:t>
      </w:r>
    </w:p>
    <w:p w14:paraId="55C78F7D" w14:textId="765A81EA" w:rsidR="008F0B1F" w:rsidRPr="00E97AB4" w:rsidRDefault="008F0B1F" w:rsidP="005E6E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Третий </w:t>
      </w:r>
      <w:r w:rsidR="00E97AB4">
        <w:rPr>
          <w:rFonts w:ascii="Times New Roman" w:hAnsi="Times New Roman" w:cs="Times New Roman"/>
          <w:sz w:val="28"/>
          <w:szCs w:val="28"/>
        </w:rPr>
        <w:t>– период развития языка ребенка в процессе речевой практики и общения языковых фактов (3-6/7 лет)</w:t>
      </w:r>
    </w:p>
    <w:p w14:paraId="1AA287D9" w14:textId="7269611D" w:rsidR="00E97AB4" w:rsidRPr="00E97AB4" w:rsidRDefault="00E97AB4" w:rsidP="005E6E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Четвертый – период овладения ребенком письменной речью и систематическое обучение языку в школах</w:t>
      </w:r>
    </w:p>
    <w:p w14:paraId="0444E0F6" w14:textId="1DEFEF86" w:rsidR="00E97AB4" w:rsidRPr="00E97AB4" w:rsidRDefault="00E97AB4" w:rsidP="005E6EC0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Пятый – период совершенствования речи после завершения школьного периода</w:t>
      </w:r>
    </w:p>
    <w:p w14:paraId="4C5B3E5B" w14:textId="1061E4DE" w:rsidR="00E97AB4" w:rsidRDefault="00E97AB4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Виды речи:</w:t>
      </w:r>
    </w:p>
    <w:p w14:paraId="0A0A0D37" w14:textId="1F765976" w:rsidR="00E97AB4" w:rsidRDefault="00E97AB4" w:rsidP="005E6E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7AB4">
        <w:rPr>
          <w:rFonts w:ascii="Times New Roman" w:hAnsi="Times New Roman" w:cs="Times New Roman"/>
          <w:sz w:val="28"/>
          <w:szCs w:val="28"/>
        </w:rPr>
        <w:t>Внешняя речь связана с процессом общения, обмена информации</w:t>
      </w:r>
    </w:p>
    <w:p w14:paraId="0CE0BF5D" w14:textId="6C35C336" w:rsidR="00E97AB4" w:rsidRDefault="00E97AB4" w:rsidP="005E6E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Внутренняя речь не сопровождается громкими звуками, т.е. она – «речь минус звук»</w:t>
      </w:r>
    </w:p>
    <w:p w14:paraId="2360B74F" w14:textId="06B146AC" w:rsidR="005E6EC0" w:rsidRDefault="005E6EC0" w:rsidP="005E6EC0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Устная речь, протекающая в форме разговора.</w:t>
      </w:r>
    </w:p>
    <w:p w14:paraId="0AAC1248" w14:textId="1C1AC3B6" w:rsidR="005E6EC0" w:rsidRDefault="005E6EC0" w:rsidP="005E6EC0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5E6EC0">
        <w:rPr>
          <w:rFonts w:ascii="Times New Roman" w:hAnsi="Times New Roman" w:cs="Times New Roman"/>
          <w:sz w:val="28"/>
          <w:szCs w:val="28"/>
          <w:u w:val="single"/>
        </w:rPr>
        <w:t>Общение и речь</w:t>
      </w:r>
    </w:p>
    <w:p w14:paraId="03A8D509" w14:textId="559A6665" w:rsidR="005E6EC0" w:rsidRDefault="005E6EC0" w:rsidP="005E6EC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EC0">
        <w:rPr>
          <w:rFonts w:ascii="Times New Roman" w:hAnsi="Times New Roman" w:cs="Times New Roman"/>
          <w:b/>
          <w:bCs/>
          <w:sz w:val="28"/>
          <w:szCs w:val="28"/>
        </w:rPr>
        <w:t>Общение</w:t>
      </w:r>
      <w:r>
        <w:rPr>
          <w:rFonts w:ascii="Times New Roman" w:hAnsi="Times New Roman" w:cs="Times New Roman"/>
          <w:sz w:val="28"/>
          <w:szCs w:val="28"/>
        </w:rPr>
        <w:t xml:space="preserve"> – сложный процесс многоплановый процесс установления и развития контактов между людьми и группами людей, порождаемый потребностями совместной деятельности. И включает в себя три процесса:</w:t>
      </w:r>
    </w:p>
    <w:p w14:paraId="69D42E39" w14:textId="5EBFEFE2" w:rsidR="005E6EC0" w:rsidRDefault="005E6EC0" w:rsidP="005E6EC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Коммуникация (обмен информацией)</w:t>
      </w:r>
    </w:p>
    <w:p w14:paraId="55B5177C" w14:textId="2058A3CB" w:rsidR="005E6EC0" w:rsidRDefault="005E6EC0" w:rsidP="005E6EC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Интерактивная (обмен действиями)</w:t>
      </w:r>
    </w:p>
    <w:p w14:paraId="57702A87" w14:textId="4D1FA0CE" w:rsidR="005E6EC0" w:rsidRDefault="005E6EC0" w:rsidP="005E6EC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5E6EC0">
        <w:rPr>
          <w:rFonts w:ascii="Times New Roman" w:hAnsi="Times New Roman" w:cs="Times New Roman"/>
          <w:sz w:val="28"/>
          <w:szCs w:val="28"/>
        </w:rPr>
        <w:t>Социальную перцепцию (восприятие и понимание партнера)</w:t>
      </w:r>
    </w:p>
    <w:p w14:paraId="09E73662" w14:textId="77777777" w:rsidR="00794920" w:rsidRDefault="00794920" w:rsidP="005E6EC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D5BBB48" w14:textId="32EE3DDC" w:rsidR="00794920" w:rsidRDefault="00794920" w:rsidP="00794920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Виды общения</w:t>
      </w:r>
    </w:p>
    <w:p w14:paraId="2B113AD5" w14:textId="6CF09A2B" w:rsidR="00794920" w:rsidRDefault="00794920" w:rsidP="0079492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4920">
        <w:rPr>
          <w:rFonts w:ascii="Times New Roman" w:hAnsi="Times New Roman" w:cs="Times New Roman"/>
          <w:b/>
          <w:bCs/>
          <w:sz w:val="28"/>
          <w:szCs w:val="28"/>
        </w:rPr>
        <w:t>По целям</w:t>
      </w:r>
    </w:p>
    <w:p w14:paraId="644A0B39" w14:textId="151FB051" w:rsidR="00794920" w:rsidRPr="00794920" w:rsidRDefault="00794920" w:rsidP="00CC0FF3">
      <w:pPr>
        <w:pStyle w:val="a7"/>
        <w:numPr>
          <w:ilvl w:val="0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Биологическое – это общение, необходимое для поддержания, сохранения и развития организма. Оно связано с удовлетворением основных органических потребностей.</w:t>
      </w:r>
    </w:p>
    <w:p w14:paraId="6E180599" w14:textId="34CDE92A" w:rsidR="00794920" w:rsidRPr="00794920" w:rsidRDefault="00794920" w:rsidP="00CC0FF3">
      <w:pPr>
        <w:pStyle w:val="a7"/>
        <w:numPr>
          <w:ilvl w:val="0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Социальное общение преследует цели расширения и укрепления межличностных контактов, установления и развития интерперсональных отношений, личностного роста индивида.</w:t>
      </w:r>
    </w:p>
    <w:p w14:paraId="13229EF9" w14:textId="7E2F1EDA" w:rsidR="00794920" w:rsidRDefault="00794920" w:rsidP="0079492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94920">
        <w:rPr>
          <w:rFonts w:ascii="Times New Roman" w:hAnsi="Times New Roman" w:cs="Times New Roman"/>
          <w:sz w:val="28"/>
          <w:szCs w:val="28"/>
          <w:u w:val="single"/>
        </w:rPr>
        <w:t>Виды общения по содержанию:</w:t>
      </w:r>
    </w:p>
    <w:p w14:paraId="7F0ED53F" w14:textId="1B619AC9" w:rsidR="00794920" w:rsidRDefault="00794920" w:rsidP="0079492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Материальное (обмен продуктами и продуктами деятельности)</w:t>
      </w:r>
    </w:p>
    <w:p w14:paraId="4BC60FEF" w14:textId="5630F76C" w:rsidR="00794920" w:rsidRDefault="00794920" w:rsidP="0079492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Кондиционное (обмен психическими или физиологическими состояниями)</w:t>
      </w:r>
    </w:p>
    <w:p w14:paraId="5F06E6D9" w14:textId="0D4129F3" w:rsidR="00794920" w:rsidRDefault="00794920" w:rsidP="0079492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Мотивационное передача определенных побуждений.</w:t>
      </w:r>
    </w:p>
    <w:p w14:paraId="5F30C9A1" w14:textId="512C1152" w:rsidR="00794920" w:rsidRDefault="00794920" w:rsidP="00794920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Когнитивное (обмен знаниями)</w:t>
      </w:r>
    </w:p>
    <w:p w14:paraId="4210014E" w14:textId="2F61A016" w:rsidR="00CC0FF3" w:rsidRDefault="00794920" w:rsidP="00CC0FF3">
      <w:pPr>
        <w:pStyle w:val="a7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Деятельностное (обмен действиями</w:t>
      </w:r>
      <w:r w:rsidR="00CC0FF3">
        <w:rPr>
          <w:rFonts w:ascii="Times New Roman" w:hAnsi="Times New Roman" w:cs="Times New Roman"/>
          <w:sz w:val="28"/>
          <w:szCs w:val="28"/>
        </w:rPr>
        <w:t>, операциями, навыками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C56DCA" w14:textId="7D9E74AC" w:rsidR="00CC0FF3" w:rsidRDefault="00CC0FF3" w:rsidP="00CC0F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0FF3">
        <w:rPr>
          <w:rFonts w:ascii="Times New Roman" w:hAnsi="Times New Roman" w:cs="Times New Roman"/>
          <w:b/>
          <w:bCs/>
          <w:sz w:val="28"/>
          <w:szCs w:val="28"/>
        </w:rPr>
        <w:t>Виды общения по средствам</w:t>
      </w:r>
    </w:p>
    <w:p w14:paraId="781B34B4" w14:textId="77777777" w:rsidR="00CC0FF3" w:rsidRPr="00CC0FF3" w:rsidRDefault="00CC0FF3" w:rsidP="00CC0FF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Непосредственное общение осуществляется с помощью естественных органов данных органов, данных живому существу природой.</w:t>
      </w:r>
    </w:p>
    <w:p w14:paraId="61F6466C" w14:textId="77777777" w:rsidR="00CC0FF3" w:rsidRPr="00CC0FF3" w:rsidRDefault="00CC0FF3" w:rsidP="00CC0FF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Опосредствованное общение </w:t>
      </w:r>
    </w:p>
    <w:p w14:paraId="7F3D3CA2" w14:textId="77777777" w:rsidR="00CC0FF3" w:rsidRPr="00CC0FF3" w:rsidRDefault="00CC0FF3" w:rsidP="00CC0FF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Прямое </w:t>
      </w:r>
    </w:p>
    <w:p w14:paraId="5E9CB142" w14:textId="77777777" w:rsidR="00CC0FF3" w:rsidRPr="00CC0FF3" w:rsidRDefault="00CC0FF3" w:rsidP="00CC0FF3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Косвенное</w:t>
      </w:r>
    </w:p>
    <w:p w14:paraId="186D8A7F" w14:textId="3263B920" w:rsidR="00CC0FF3" w:rsidRDefault="00CC0FF3" w:rsidP="00CC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C0FF3">
        <w:rPr>
          <w:rFonts w:ascii="Times New Roman" w:hAnsi="Times New Roman" w:cs="Times New Roman"/>
          <w:sz w:val="28"/>
          <w:szCs w:val="28"/>
          <w:u w:val="single"/>
        </w:rPr>
        <w:t>Вербальное и невербальное общение</w:t>
      </w:r>
    </w:p>
    <w:p w14:paraId="44C1A618" w14:textId="52C49E0A" w:rsidR="00CC0FF3" w:rsidRPr="00CC0FF3" w:rsidRDefault="00CC0FF3" w:rsidP="00CC0FF3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0FF3">
        <w:rPr>
          <w:rFonts w:ascii="Times New Roman" w:hAnsi="Times New Roman" w:cs="Times New Roman"/>
          <w:sz w:val="28"/>
          <w:szCs w:val="28"/>
        </w:rPr>
        <w:t>Невербальное общение (при помощи речи, мимики, жестов</w:t>
      </w:r>
      <w:r>
        <w:rPr>
          <w:rFonts w:ascii="Times New Roman" w:hAnsi="Times New Roman" w:cs="Times New Roman"/>
          <w:sz w:val="28"/>
          <w:szCs w:val="28"/>
        </w:rPr>
        <w:t>, жесты тела</w:t>
      </w:r>
      <w:r w:rsidRPr="00CC0FF3">
        <w:rPr>
          <w:rFonts w:ascii="Times New Roman" w:hAnsi="Times New Roman" w:cs="Times New Roman"/>
          <w:sz w:val="28"/>
          <w:szCs w:val="28"/>
        </w:rPr>
        <w:t>)</w:t>
      </w:r>
    </w:p>
    <w:p w14:paraId="32FED65E" w14:textId="78E8D171" w:rsidR="00CC0FF3" w:rsidRPr="00CC0FF3" w:rsidRDefault="00CC0FF3" w:rsidP="00CC0FF3">
      <w:pPr>
        <w:pStyle w:val="a7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C0FF3">
        <w:rPr>
          <w:rFonts w:ascii="Times New Roman" w:hAnsi="Times New Roman" w:cs="Times New Roman"/>
          <w:sz w:val="28"/>
          <w:szCs w:val="28"/>
        </w:rPr>
        <w:t>Вербальное</w:t>
      </w:r>
      <w:r>
        <w:rPr>
          <w:rFonts w:ascii="Times New Roman" w:hAnsi="Times New Roman" w:cs="Times New Roman"/>
          <w:sz w:val="28"/>
          <w:szCs w:val="28"/>
        </w:rPr>
        <w:t xml:space="preserve"> (животные)</w:t>
      </w:r>
    </w:p>
    <w:p w14:paraId="2489D262" w14:textId="16AD2F5A" w:rsidR="00CC0FF3" w:rsidRDefault="00CC0FF3" w:rsidP="00CC0FF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CC0FF3">
        <w:rPr>
          <w:rFonts w:ascii="Times New Roman" w:hAnsi="Times New Roman" w:cs="Times New Roman"/>
          <w:sz w:val="28"/>
          <w:szCs w:val="28"/>
          <w:u w:val="single"/>
        </w:rPr>
        <w:t>В процедуре общения выделяют следующие этапы:</w:t>
      </w:r>
    </w:p>
    <w:p w14:paraId="10558CD1" w14:textId="7D7B26A3" w:rsidR="00CC0FF3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Потребность в общении, которая побуждает человека вступить в контакт.</w:t>
      </w:r>
    </w:p>
    <w:p w14:paraId="4D946CCB" w14:textId="17214F90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Ориентировка в целях общения в ситуации общения.</w:t>
      </w:r>
    </w:p>
    <w:p w14:paraId="41072D82" w14:textId="54A086B7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Ориентировка в личности собеседника</w:t>
      </w:r>
    </w:p>
    <w:p w14:paraId="6288BA49" w14:textId="186072D2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Планирование содержания своего сообщения – человек представляет себе</w:t>
      </w:r>
    </w:p>
    <w:p w14:paraId="6DE018DB" w14:textId="4DAD375F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Бессознательно человек выбирает конкретные средства, фразы, которыми будет пользоваться, решает, как говорить, как себя вести</w:t>
      </w:r>
    </w:p>
    <w:p w14:paraId="619F720E" w14:textId="0055FD11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Восприятия и оценка ответной реакции собеседника, контроль эффективности общения на основе установления обратной связи</w:t>
      </w:r>
    </w:p>
    <w:p w14:paraId="369B3D3A" w14:textId="1D486A67" w:rsidR="0097300F" w:rsidRDefault="0097300F" w:rsidP="00CC0FF3">
      <w:pPr>
        <w:pStyle w:val="a7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Корректировка направления, стиля, методов общения</w:t>
      </w:r>
    </w:p>
    <w:p w14:paraId="2C59EDD0" w14:textId="3B9E9FB5" w:rsidR="0097300F" w:rsidRDefault="0097300F" w:rsidP="0097300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97300F">
        <w:rPr>
          <w:rFonts w:ascii="Times New Roman" w:hAnsi="Times New Roman" w:cs="Times New Roman"/>
          <w:sz w:val="28"/>
          <w:szCs w:val="28"/>
          <w:u w:val="single"/>
        </w:rPr>
        <w:t>Выделяются две группы моделей общения:</w:t>
      </w:r>
    </w:p>
    <w:p w14:paraId="721175F5" w14:textId="04A244EE" w:rsidR="0097300F" w:rsidRDefault="0097300F" w:rsidP="0097300F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 комфортно – психологического общения</w:t>
      </w:r>
    </w:p>
    <w:p w14:paraId="56D562B8" w14:textId="4452EC28" w:rsidR="0097300F" w:rsidRPr="0097300F" w:rsidRDefault="0097300F" w:rsidP="0097300F">
      <w:pPr>
        <w:pStyle w:val="a7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Дискомфортно – психологического общения</w:t>
      </w:r>
    </w:p>
    <w:p w14:paraId="63C22744" w14:textId="77777777" w:rsidR="00CC0FF3" w:rsidRPr="00CC0FF3" w:rsidRDefault="00CC0FF3" w:rsidP="00CC0F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54289" w14:textId="77777777" w:rsidR="00794920" w:rsidRPr="00794920" w:rsidRDefault="00794920" w:rsidP="0079492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17FCC" w14:textId="77777777" w:rsidR="00E97AB4" w:rsidRPr="00E97AB4" w:rsidRDefault="00E97AB4" w:rsidP="005E6EC0">
      <w:pPr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3124E25F" w14:textId="77777777" w:rsidR="008F0B1F" w:rsidRPr="008F0B1F" w:rsidRDefault="008F0B1F" w:rsidP="008F0B1F">
      <w:pPr>
        <w:pStyle w:val="a7"/>
        <w:ind w:left="108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sectPr w:rsidR="008F0B1F" w:rsidRPr="008F0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5B9"/>
    <w:multiLevelType w:val="hybridMultilevel"/>
    <w:tmpl w:val="C9B238A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4345E75"/>
    <w:multiLevelType w:val="hybridMultilevel"/>
    <w:tmpl w:val="028286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C7EB9"/>
    <w:multiLevelType w:val="hybridMultilevel"/>
    <w:tmpl w:val="BD701B36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C0A5097"/>
    <w:multiLevelType w:val="hybridMultilevel"/>
    <w:tmpl w:val="FFBC84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218FA"/>
    <w:multiLevelType w:val="hybridMultilevel"/>
    <w:tmpl w:val="D4464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5938D4"/>
    <w:multiLevelType w:val="hybridMultilevel"/>
    <w:tmpl w:val="B0D688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43330"/>
    <w:multiLevelType w:val="hybridMultilevel"/>
    <w:tmpl w:val="F5FC84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C911A57"/>
    <w:multiLevelType w:val="hybridMultilevel"/>
    <w:tmpl w:val="8938A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1556FCC"/>
    <w:multiLevelType w:val="hybridMultilevel"/>
    <w:tmpl w:val="886AB8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4C1738"/>
    <w:multiLevelType w:val="hybridMultilevel"/>
    <w:tmpl w:val="09020E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4474EC"/>
    <w:multiLevelType w:val="hybridMultilevel"/>
    <w:tmpl w:val="AFC23E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EF72B5"/>
    <w:multiLevelType w:val="hybridMultilevel"/>
    <w:tmpl w:val="A2FE9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FA0BBE"/>
    <w:multiLevelType w:val="hybridMultilevel"/>
    <w:tmpl w:val="41720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404527">
    <w:abstractNumId w:val="11"/>
  </w:num>
  <w:num w:numId="2" w16cid:durableId="984434934">
    <w:abstractNumId w:val="5"/>
  </w:num>
  <w:num w:numId="3" w16cid:durableId="647827084">
    <w:abstractNumId w:val="8"/>
  </w:num>
  <w:num w:numId="4" w16cid:durableId="1308126351">
    <w:abstractNumId w:val="2"/>
  </w:num>
  <w:num w:numId="5" w16cid:durableId="177160642">
    <w:abstractNumId w:val="0"/>
  </w:num>
  <w:num w:numId="6" w16cid:durableId="888373171">
    <w:abstractNumId w:val="6"/>
  </w:num>
  <w:num w:numId="7" w16cid:durableId="245504574">
    <w:abstractNumId w:val="9"/>
  </w:num>
  <w:num w:numId="8" w16cid:durableId="1753744015">
    <w:abstractNumId w:val="7"/>
  </w:num>
  <w:num w:numId="9" w16cid:durableId="492723460">
    <w:abstractNumId w:val="4"/>
  </w:num>
  <w:num w:numId="10" w16cid:durableId="264583188">
    <w:abstractNumId w:val="1"/>
  </w:num>
  <w:num w:numId="11" w16cid:durableId="394859280">
    <w:abstractNumId w:val="10"/>
  </w:num>
  <w:num w:numId="12" w16cid:durableId="818503345">
    <w:abstractNumId w:val="12"/>
  </w:num>
  <w:num w:numId="13" w16cid:durableId="12657231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72"/>
    <w:rsid w:val="0008658A"/>
    <w:rsid w:val="00424860"/>
    <w:rsid w:val="005C277D"/>
    <w:rsid w:val="005E6EC0"/>
    <w:rsid w:val="00794920"/>
    <w:rsid w:val="007E3739"/>
    <w:rsid w:val="00862CC7"/>
    <w:rsid w:val="008B0081"/>
    <w:rsid w:val="008F0B1F"/>
    <w:rsid w:val="00951272"/>
    <w:rsid w:val="0097300F"/>
    <w:rsid w:val="00CA59F2"/>
    <w:rsid w:val="00CC0FF3"/>
    <w:rsid w:val="00DD0015"/>
    <w:rsid w:val="00E97AB4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F29B8"/>
  <w15:chartTrackingRefBased/>
  <w15:docId w15:val="{3B2B4487-988C-4488-B508-DD1E3780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1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1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1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12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2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2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12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12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1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1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1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1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1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12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12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12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1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12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12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5</cp:revision>
  <dcterms:created xsi:type="dcterms:W3CDTF">2026-01-14T11:10:00Z</dcterms:created>
  <dcterms:modified xsi:type="dcterms:W3CDTF">2026-01-14T12:30:00Z</dcterms:modified>
</cp:coreProperties>
</file>