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E5D5" w14:textId="5FACB894" w:rsidR="003176BC" w:rsidRPr="00740659" w:rsidRDefault="003176BC" w:rsidP="00317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740659">
        <w:rPr>
          <w:rFonts w:ascii="Times New Roman" w:hAnsi="Times New Roman" w:cs="Times New Roman"/>
          <w:sz w:val="32"/>
          <w:szCs w:val="32"/>
        </w:rPr>
        <w:t>УСТАВ ПРОЕКТА</w:t>
      </w:r>
    </w:p>
    <w:p w14:paraId="7E2700DB" w14:textId="77777777" w:rsidR="003176BC" w:rsidRPr="003176BC" w:rsidRDefault="003176BC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90AACF" w14:textId="77777777" w:rsidR="00740659" w:rsidRDefault="003176BC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659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проекта:</w:t>
      </w:r>
      <w:r w:rsidRPr="00317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58C1A7" w14:textId="52161AFA" w:rsidR="003176BC" w:rsidRPr="003176BC" w:rsidRDefault="00740659" w:rsidP="00186F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176BC" w:rsidRPr="003176BC">
        <w:rPr>
          <w:rFonts w:ascii="Times New Roman" w:hAnsi="Times New Roman" w:cs="Times New Roman"/>
          <w:sz w:val="28"/>
          <w:szCs w:val="28"/>
        </w:rPr>
        <w:t>азработка игры «Змейка»</w:t>
      </w:r>
    </w:p>
    <w:p w14:paraId="291DCB84" w14:textId="77777777" w:rsidR="003176BC" w:rsidRDefault="003176BC" w:rsidP="003176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8238F" w14:textId="4419B411" w:rsidR="003176BC" w:rsidRPr="003176BC" w:rsidRDefault="003176BC" w:rsidP="003176B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6BC">
        <w:rPr>
          <w:rFonts w:ascii="Times New Roman" w:hAnsi="Times New Roman" w:cs="Times New Roman"/>
          <w:b/>
          <w:bCs/>
          <w:sz w:val="28"/>
          <w:szCs w:val="28"/>
        </w:rPr>
        <w:t>Цели проекта:</w:t>
      </w:r>
    </w:p>
    <w:p w14:paraId="764929A5" w14:textId="3734067F" w:rsidR="003176BC" w:rsidRPr="00740659" w:rsidRDefault="00905F45" w:rsidP="00810C58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Внедрить</w:t>
      </w:r>
      <w:r w:rsidR="003176BC" w:rsidRPr="00740659">
        <w:rPr>
          <w:rFonts w:ascii="Times New Roman" w:hAnsi="Times New Roman" w:cs="Times New Roman"/>
          <w:sz w:val="28"/>
          <w:szCs w:val="28"/>
        </w:rPr>
        <w:t xml:space="preserve"> игру «Змейка» с использованием языка программирования Python и графической библиотеки Tkinter.</w:t>
      </w:r>
    </w:p>
    <w:p w14:paraId="71F2835D" w14:textId="1D19EE06" w:rsidR="003176BC" w:rsidRPr="00740659" w:rsidRDefault="003176BC" w:rsidP="00810C58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659">
        <w:rPr>
          <w:rFonts w:ascii="Times New Roman" w:hAnsi="Times New Roman" w:cs="Times New Roman"/>
          <w:sz w:val="28"/>
          <w:szCs w:val="28"/>
        </w:rPr>
        <w:t>Создать программный продукт, демонстрирующий практические навыки в области работы с графическим интерфейсом.</w:t>
      </w:r>
    </w:p>
    <w:p w14:paraId="6A0B1A46" w14:textId="77777777" w:rsidR="003176BC" w:rsidRPr="003176BC" w:rsidRDefault="003176BC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668A3" w14:textId="1AB650C1" w:rsidR="003176BC" w:rsidRPr="003176BC" w:rsidRDefault="003176BC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6BC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 проекта</w:t>
      </w:r>
      <w:r w:rsidRPr="003176BC">
        <w:rPr>
          <w:rFonts w:ascii="Times New Roman" w:hAnsi="Times New Roman" w:cs="Times New Roman"/>
          <w:sz w:val="28"/>
          <w:szCs w:val="28"/>
        </w:rPr>
        <w:t>:</w:t>
      </w:r>
    </w:p>
    <w:p w14:paraId="6622A019" w14:textId="3604A1D8" w:rsidR="003176BC" w:rsidRPr="003176BC" w:rsidRDefault="003176BC" w:rsidP="00740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6BC">
        <w:rPr>
          <w:rFonts w:ascii="Times New Roman" w:hAnsi="Times New Roman" w:cs="Times New Roman"/>
          <w:sz w:val="28"/>
          <w:szCs w:val="28"/>
        </w:rPr>
        <w:t xml:space="preserve">   Работоспособный исполняемый файл игры «Змейка» с графическим интерфейсом</w:t>
      </w:r>
      <w:r w:rsidR="00740659">
        <w:rPr>
          <w:rFonts w:ascii="Times New Roman" w:hAnsi="Times New Roman" w:cs="Times New Roman"/>
          <w:sz w:val="28"/>
          <w:szCs w:val="28"/>
        </w:rPr>
        <w:t>, п</w:t>
      </w:r>
      <w:r w:rsidRPr="003176BC">
        <w:rPr>
          <w:rFonts w:ascii="Times New Roman" w:hAnsi="Times New Roman" w:cs="Times New Roman"/>
          <w:sz w:val="28"/>
          <w:szCs w:val="28"/>
        </w:rPr>
        <w:t>олный комплект исходного кода программы с комментариями</w:t>
      </w:r>
      <w:r w:rsidR="00740659">
        <w:rPr>
          <w:rFonts w:ascii="Times New Roman" w:hAnsi="Times New Roman" w:cs="Times New Roman"/>
          <w:sz w:val="28"/>
          <w:szCs w:val="28"/>
        </w:rPr>
        <w:t xml:space="preserve">, </w:t>
      </w:r>
      <w:r w:rsidRPr="003176BC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="00740659">
        <w:rPr>
          <w:rFonts w:ascii="Times New Roman" w:hAnsi="Times New Roman" w:cs="Times New Roman"/>
          <w:sz w:val="28"/>
          <w:szCs w:val="28"/>
        </w:rPr>
        <w:t>, ТЗ, пояснительная записка</w:t>
      </w:r>
      <w:r w:rsidR="00810C58">
        <w:rPr>
          <w:rFonts w:ascii="Times New Roman" w:hAnsi="Times New Roman" w:cs="Times New Roman"/>
          <w:sz w:val="28"/>
          <w:szCs w:val="28"/>
        </w:rPr>
        <w:t>.</w:t>
      </w:r>
    </w:p>
    <w:p w14:paraId="2ABCAE6D" w14:textId="77777777" w:rsidR="003176BC" w:rsidRPr="003176BC" w:rsidRDefault="003176BC" w:rsidP="00186F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7C5A6D" w14:textId="7A0BC862" w:rsidR="003176BC" w:rsidRDefault="003176BC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490">
        <w:rPr>
          <w:rFonts w:ascii="Times New Roman" w:hAnsi="Times New Roman" w:cs="Times New Roman"/>
          <w:b/>
          <w:bCs/>
          <w:sz w:val="28"/>
          <w:szCs w:val="28"/>
        </w:rPr>
        <w:t>Основные этапы и предварительный график</w:t>
      </w:r>
      <w:r w:rsidR="00E2749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176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</w:t>
      </w:r>
      <w:r w:rsidR="00186F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Таблица 1)</w:t>
      </w:r>
    </w:p>
    <w:p w14:paraId="30F2DEEC" w14:textId="0BCAAE2F" w:rsidR="003176BC" w:rsidRPr="003176BC" w:rsidRDefault="003176BC" w:rsidP="003176BC">
      <w:pPr>
        <w:rPr>
          <w:rFonts w:ascii="Times New Roman" w:hAnsi="Times New Roman" w:cs="Times New Roman"/>
        </w:rPr>
      </w:pPr>
      <w:r w:rsidRPr="005510CB">
        <w:rPr>
          <w:rFonts w:ascii="Times New Roman" w:hAnsi="Times New Roman" w:cs="Times New Roman"/>
        </w:rPr>
        <w:t>Таблица 1</w:t>
      </w:r>
      <w:r>
        <w:rPr>
          <w:rFonts w:ascii="Times New Roman" w:hAnsi="Times New Roman" w:cs="Times New Roman"/>
        </w:rPr>
        <w:t xml:space="preserve"> – </w:t>
      </w:r>
      <w:r w:rsidRPr="0067106B">
        <w:rPr>
          <w:rFonts w:ascii="Times New Roman" w:hAnsi="Times New Roman" w:cs="Times New Roman"/>
        </w:rPr>
        <w:t>Распределение времени на этапы каскадной модели</w:t>
      </w:r>
    </w:p>
    <w:tbl>
      <w:tblPr>
        <w:tblStyle w:val="ac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99"/>
        <w:gridCol w:w="2159"/>
        <w:gridCol w:w="4277"/>
      </w:tblGrid>
      <w:tr w:rsidR="003176BC" w:rsidRPr="00E4666D" w14:paraId="209E06A9" w14:textId="77777777" w:rsidTr="00051DB3">
        <w:trPr>
          <w:tblHeader/>
          <w:jc w:val="center"/>
        </w:trPr>
        <w:tc>
          <w:tcPr>
            <w:tcW w:w="3122" w:type="dxa"/>
            <w:vAlign w:val="center"/>
          </w:tcPr>
          <w:p w14:paraId="2E3EC77E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2373" w:type="dxa"/>
            <w:vAlign w:val="center"/>
          </w:tcPr>
          <w:p w14:paraId="3977E8CB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Срок реализации</w:t>
            </w:r>
          </w:p>
        </w:tc>
        <w:tc>
          <w:tcPr>
            <w:tcW w:w="4926" w:type="dxa"/>
            <w:vAlign w:val="center"/>
          </w:tcPr>
          <w:p w14:paraId="482A7A2E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Описание действий</w:t>
            </w:r>
          </w:p>
        </w:tc>
      </w:tr>
      <w:tr w:rsidR="003176BC" w:rsidRPr="00E4666D" w14:paraId="5BF453E4" w14:textId="77777777" w:rsidTr="00051DB3">
        <w:trPr>
          <w:jc w:val="center"/>
        </w:trPr>
        <w:tc>
          <w:tcPr>
            <w:tcW w:w="3122" w:type="dxa"/>
            <w:vAlign w:val="center"/>
          </w:tcPr>
          <w:p w14:paraId="697253F7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1.Анализ</w:t>
            </w:r>
          </w:p>
        </w:tc>
        <w:tc>
          <w:tcPr>
            <w:tcW w:w="2373" w:type="dxa"/>
            <w:vAlign w:val="center"/>
          </w:tcPr>
          <w:p w14:paraId="620C0B03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  <w:p w14:paraId="030F5B98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(нед. 1-3)</w:t>
            </w:r>
          </w:p>
        </w:tc>
        <w:tc>
          <w:tcPr>
            <w:tcW w:w="4926" w:type="dxa"/>
            <w:vAlign w:val="center"/>
          </w:tcPr>
          <w:p w14:paraId="7F39801A" w14:textId="77777777" w:rsidR="003176BC" w:rsidRPr="00E4666D" w:rsidRDefault="003176BC" w:rsidP="00051D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Анализ предметной области. Изучение аналогов. Формулировка целей, определение функционала. Создание и согласование Технического Задания.</w:t>
            </w:r>
          </w:p>
        </w:tc>
      </w:tr>
      <w:tr w:rsidR="003176BC" w:rsidRPr="00E4666D" w14:paraId="28F20462" w14:textId="77777777" w:rsidTr="00051DB3">
        <w:trPr>
          <w:jc w:val="center"/>
        </w:trPr>
        <w:tc>
          <w:tcPr>
            <w:tcW w:w="3122" w:type="dxa"/>
            <w:vAlign w:val="center"/>
          </w:tcPr>
          <w:p w14:paraId="474338B4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2.Проектирование</w:t>
            </w:r>
          </w:p>
        </w:tc>
        <w:tc>
          <w:tcPr>
            <w:tcW w:w="2373" w:type="dxa"/>
            <w:vAlign w:val="center"/>
          </w:tcPr>
          <w:p w14:paraId="78E33A49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4 недели</w:t>
            </w:r>
          </w:p>
          <w:p w14:paraId="40400E1C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(нед. 4-7)</w:t>
            </w:r>
          </w:p>
        </w:tc>
        <w:tc>
          <w:tcPr>
            <w:tcW w:w="4926" w:type="dxa"/>
            <w:vAlign w:val="center"/>
          </w:tcPr>
          <w:p w14:paraId="746A314B" w14:textId="77777777" w:rsidR="003176BC" w:rsidRPr="00E4666D" w:rsidRDefault="003176BC" w:rsidP="00051D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Выбор архитектуры ООП, проектирование основных классов. Создание схемы алгоритма взаимодействий. Формирование пояснительной записки, руководство пользователя, программа методик испытаний. </w:t>
            </w:r>
          </w:p>
        </w:tc>
      </w:tr>
      <w:tr w:rsidR="003176BC" w:rsidRPr="00E4666D" w14:paraId="04EE36C8" w14:textId="77777777" w:rsidTr="00051DB3">
        <w:trPr>
          <w:jc w:val="center"/>
        </w:trPr>
        <w:tc>
          <w:tcPr>
            <w:tcW w:w="3122" w:type="dxa"/>
            <w:vAlign w:val="center"/>
          </w:tcPr>
          <w:p w14:paraId="679EDA13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3.Реализация и тестирование</w:t>
            </w:r>
          </w:p>
        </w:tc>
        <w:tc>
          <w:tcPr>
            <w:tcW w:w="2373" w:type="dxa"/>
            <w:vAlign w:val="center"/>
          </w:tcPr>
          <w:p w14:paraId="5420E6C3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13 недель</w:t>
            </w:r>
          </w:p>
          <w:p w14:paraId="0D41BB35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(нед. 8-20)</w:t>
            </w:r>
          </w:p>
        </w:tc>
        <w:tc>
          <w:tcPr>
            <w:tcW w:w="4926" w:type="dxa"/>
            <w:vAlign w:val="center"/>
          </w:tcPr>
          <w:p w14:paraId="772C98C8" w14:textId="4BF16790" w:rsidR="003176BC" w:rsidRPr="00E4666D" w:rsidRDefault="003176BC" w:rsidP="00051D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Настройка окружения, создание игрового поля на t</w:t>
            </w:r>
            <w:r w:rsidRPr="00E466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kiner</w:t>
            </w: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466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canvas</w:t>
            </w: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, реализация логики классов, откладка основного игрового цикла.</w:t>
            </w:r>
            <w:r w:rsidR="00905F45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естирование</w:t>
            </w:r>
            <w:r w:rsidR="00905F4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5F45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справление багов, оптимизация кода. Подготовка финальной версии.</w:t>
            </w:r>
          </w:p>
        </w:tc>
      </w:tr>
      <w:tr w:rsidR="003176BC" w:rsidRPr="00E4666D" w14:paraId="50191506" w14:textId="77777777" w:rsidTr="00051DB3">
        <w:trPr>
          <w:jc w:val="center"/>
        </w:trPr>
        <w:tc>
          <w:tcPr>
            <w:tcW w:w="3122" w:type="dxa"/>
            <w:vAlign w:val="center"/>
          </w:tcPr>
          <w:p w14:paraId="41B84F87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Внедрение</w:t>
            </w:r>
          </w:p>
        </w:tc>
        <w:tc>
          <w:tcPr>
            <w:tcW w:w="2373" w:type="dxa"/>
            <w:vAlign w:val="center"/>
          </w:tcPr>
          <w:p w14:paraId="56CFC2B6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6 недель</w:t>
            </w:r>
          </w:p>
          <w:p w14:paraId="7B6DA3B2" w14:textId="77777777" w:rsidR="003176BC" w:rsidRPr="00E4666D" w:rsidRDefault="003176BC" w:rsidP="0005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(нед. 21-26)</w:t>
            </w:r>
          </w:p>
        </w:tc>
        <w:tc>
          <w:tcPr>
            <w:tcW w:w="4926" w:type="dxa"/>
            <w:vAlign w:val="center"/>
          </w:tcPr>
          <w:p w14:paraId="382DCCDD" w14:textId="77777777" w:rsidR="003176BC" w:rsidRPr="00E4666D" w:rsidRDefault="003176BC" w:rsidP="00051D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Оформление отчета по практике, акта приемки.</w:t>
            </w:r>
          </w:p>
        </w:tc>
      </w:tr>
    </w:tbl>
    <w:p w14:paraId="1CD989CB" w14:textId="77777777" w:rsidR="003176BC" w:rsidRPr="00E27490" w:rsidRDefault="003176BC" w:rsidP="00E2749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622EE" w14:textId="5BC28DD7" w:rsidR="003176BC" w:rsidRPr="00E27490" w:rsidRDefault="003176BC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7490">
        <w:rPr>
          <w:rFonts w:ascii="Times New Roman" w:hAnsi="Times New Roman" w:cs="Times New Roman"/>
          <w:b/>
          <w:bCs/>
          <w:sz w:val="28"/>
          <w:szCs w:val="28"/>
        </w:rPr>
        <w:t>Ключевые допущения, ограничения и риски</w:t>
      </w:r>
      <w:r w:rsidR="00E2749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19894B" w14:textId="7CDAFC00" w:rsidR="003176BC" w:rsidRDefault="00E27490" w:rsidP="00E27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Допускается, что у</w:t>
      </w:r>
      <w:r w:rsidR="003176BC" w:rsidRPr="00E27490">
        <w:rPr>
          <w:rFonts w:ascii="Times New Roman" w:hAnsi="Times New Roman" w:cs="Times New Roman"/>
          <w:sz w:val="28"/>
          <w:szCs w:val="28"/>
        </w:rPr>
        <w:t xml:space="preserve"> </w:t>
      </w:r>
      <w:r w:rsidR="00810C58">
        <w:rPr>
          <w:rFonts w:ascii="Times New Roman" w:hAnsi="Times New Roman" w:cs="Times New Roman"/>
          <w:sz w:val="28"/>
          <w:szCs w:val="28"/>
        </w:rPr>
        <w:t>реализующего данный</w:t>
      </w:r>
      <w:r w:rsidR="003176BC" w:rsidRPr="00E27490">
        <w:rPr>
          <w:rFonts w:ascii="Times New Roman" w:hAnsi="Times New Roman" w:cs="Times New Roman"/>
          <w:sz w:val="28"/>
          <w:szCs w:val="28"/>
        </w:rPr>
        <w:t xml:space="preserve"> проект есть необходимый минимальный уровень знаний Python и </w:t>
      </w:r>
      <w:r w:rsidR="00810C58">
        <w:rPr>
          <w:rFonts w:ascii="Times New Roman" w:hAnsi="Times New Roman" w:cs="Times New Roman"/>
          <w:sz w:val="28"/>
          <w:szCs w:val="28"/>
        </w:rPr>
        <w:t xml:space="preserve">работы с библиотекой </w:t>
      </w:r>
      <w:r w:rsidR="003176BC" w:rsidRPr="00E27490">
        <w:rPr>
          <w:rFonts w:ascii="Times New Roman" w:hAnsi="Times New Roman" w:cs="Times New Roman"/>
          <w:sz w:val="28"/>
          <w:szCs w:val="28"/>
        </w:rPr>
        <w:t>Tkinter</w:t>
      </w:r>
      <w:r>
        <w:rPr>
          <w:rFonts w:ascii="Times New Roman" w:hAnsi="Times New Roman" w:cs="Times New Roman"/>
          <w:sz w:val="28"/>
          <w:szCs w:val="28"/>
        </w:rPr>
        <w:t xml:space="preserve">, а также доступ к необходимому программному обеспечению </w:t>
      </w:r>
      <w:r w:rsidRPr="00E27490">
        <w:rPr>
          <w:rFonts w:ascii="Times New Roman" w:hAnsi="Times New Roman" w:cs="Times New Roman"/>
          <w:sz w:val="28"/>
          <w:szCs w:val="28"/>
        </w:rPr>
        <w:t xml:space="preserve">(IDE, </w:t>
      </w:r>
      <w:r w:rsidR="00810C58">
        <w:rPr>
          <w:rFonts w:ascii="Times New Roman" w:hAnsi="Times New Roman" w:cs="Times New Roman"/>
          <w:sz w:val="28"/>
          <w:szCs w:val="28"/>
        </w:rPr>
        <w:t xml:space="preserve">компилятор </w:t>
      </w:r>
      <w:r w:rsidRPr="00E27490">
        <w:rPr>
          <w:rFonts w:ascii="Times New Roman" w:hAnsi="Times New Roman" w:cs="Times New Roman"/>
          <w:sz w:val="28"/>
          <w:szCs w:val="28"/>
        </w:rPr>
        <w:t>Python)</w:t>
      </w:r>
    </w:p>
    <w:p w14:paraId="23F35DE8" w14:textId="24AE966B" w:rsidR="00E27490" w:rsidRPr="00E27490" w:rsidRDefault="00E27490" w:rsidP="00E27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ограничен по срокам и должен быть завершен к дате защиты учебной практики, а также предусматривается обязательное использование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274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любых библиотек</w:t>
      </w:r>
      <w:r w:rsidR="00810C58">
        <w:rPr>
          <w:rFonts w:ascii="Times New Roman" w:hAnsi="Times New Roman" w:cs="Times New Roman"/>
          <w:sz w:val="28"/>
          <w:szCs w:val="28"/>
        </w:rPr>
        <w:t>(не фреймворков)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EA336F" w14:textId="77777777" w:rsidR="003176BC" w:rsidRPr="00905F45" w:rsidRDefault="003176BC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C3F7B3" w14:textId="43127CF8" w:rsidR="003176BC" w:rsidRPr="00186FA8" w:rsidRDefault="003176BC" w:rsidP="00186F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6FA8">
        <w:rPr>
          <w:rFonts w:ascii="Times New Roman" w:hAnsi="Times New Roman" w:cs="Times New Roman"/>
          <w:b/>
          <w:bCs/>
          <w:sz w:val="28"/>
          <w:szCs w:val="28"/>
        </w:rPr>
        <w:t>Идентифицированные риски и стратегии реагирования:</w:t>
      </w:r>
    </w:p>
    <w:p w14:paraId="6B7C2C65" w14:textId="58CD3FE4" w:rsidR="003176BC" w:rsidRPr="003176BC" w:rsidRDefault="00186FA8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н</w:t>
      </w:r>
      <w:r w:rsidR="003176BC" w:rsidRPr="003176BC">
        <w:rPr>
          <w:rFonts w:ascii="Times New Roman" w:hAnsi="Times New Roman" w:cs="Times New Roman"/>
          <w:sz w:val="28"/>
          <w:szCs w:val="28"/>
        </w:rPr>
        <w:t>едостатк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176BC" w:rsidRPr="003176BC">
        <w:rPr>
          <w:rFonts w:ascii="Times New Roman" w:hAnsi="Times New Roman" w:cs="Times New Roman"/>
          <w:sz w:val="28"/>
          <w:szCs w:val="28"/>
        </w:rPr>
        <w:t xml:space="preserve"> технических знаний у </w:t>
      </w:r>
      <w:r>
        <w:rPr>
          <w:rFonts w:ascii="Times New Roman" w:hAnsi="Times New Roman" w:cs="Times New Roman"/>
          <w:sz w:val="28"/>
          <w:szCs w:val="28"/>
        </w:rPr>
        <w:t>участника проекта.</w:t>
      </w:r>
      <w:r w:rsidR="003176BC" w:rsidRPr="003176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Решение: в</w:t>
      </w:r>
      <w:r w:rsidR="003176BC" w:rsidRPr="003176BC">
        <w:rPr>
          <w:rFonts w:ascii="Times New Roman" w:hAnsi="Times New Roman" w:cs="Times New Roman"/>
          <w:sz w:val="28"/>
          <w:szCs w:val="28"/>
        </w:rPr>
        <w:t>ыделить время на самообучение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C01289" w14:textId="1DD64618" w:rsidR="003176BC" w:rsidRPr="003176BC" w:rsidRDefault="00186FA8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с</w:t>
      </w:r>
      <w:r w:rsidR="003176BC" w:rsidRPr="003176BC">
        <w:rPr>
          <w:rFonts w:ascii="Times New Roman" w:hAnsi="Times New Roman" w:cs="Times New Roman"/>
          <w:sz w:val="28"/>
          <w:szCs w:val="28"/>
        </w:rPr>
        <w:t>рыв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176BC" w:rsidRPr="003176BC">
        <w:rPr>
          <w:rFonts w:ascii="Times New Roman" w:hAnsi="Times New Roman" w:cs="Times New Roman"/>
          <w:sz w:val="28"/>
          <w:szCs w:val="28"/>
        </w:rPr>
        <w:t xml:space="preserve"> сроков</w:t>
      </w:r>
      <w:r w:rsidR="00810C58">
        <w:rPr>
          <w:rFonts w:ascii="Times New Roman" w:hAnsi="Times New Roman" w:cs="Times New Roman"/>
          <w:sz w:val="28"/>
          <w:szCs w:val="28"/>
        </w:rPr>
        <w:t xml:space="preserve"> по реализации </w:t>
      </w:r>
      <w:r w:rsidR="00810C58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="00810C58" w:rsidRPr="00810C58">
        <w:rPr>
          <w:rFonts w:ascii="Times New Roman" w:hAnsi="Times New Roman" w:cs="Times New Roman"/>
          <w:sz w:val="28"/>
          <w:szCs w:val="28"/>
        </w:rPr>
        <w:t xml:space="preserve"> </w:t>
      </w:r>
      <w:r w:rsidR="00810C58" w:rsidRPr="003176BC">
        <w:rPr>
          <w:rFonts w:ascii="Times New Roman" w:hAnsi="Times New Roman" w:cs="Times New Roman"/>
          <w:sz w:val="28"/>
          <w:szCs w:val="28"/>
        </w:rPr>
        <w:t>(минимально жизнеспособный продукт)</w:t>
      </w:r>
      <w:r w:rsidR="003176BC" w:rsidRPr="003176BC">
        <w:rPr>
          <w:rFonts w:ascii="Times New Roman" w:hAnsi="Times New Roman" w:cs="Times New Roman"/>
          <w:sz w:val="28"/>
          <w:szCs w:val="28"/>
        </w:rPr>
        <w:t xml:space="preserve"> из-за академической нагрузки </w:t>
      </w:r>
      <w:r>
        <w:rPr>
          <w:rFonts w:ascii="Times New Roman" w:hAnsi="Times New Roman" w:cs="Times New Roman"/>
          <w:sz w:val="28"/>
          <w:szCs w:val="28"/>
        </w:rPr>
        <w:t xml:space="preserve">Решение: </w:t>
      </w:r>
      <w:r w:rsidR="003176BC" w:rsidRPr="003176BC">
        <w:rPr>
          <w:rFonts w:ascii="Times New Roman" w:hAnsi="Times New Roman" w:cs="Times New Roman"/>
          <w:sz w:val="28"/>
          <w:szCs w:val="28"/>
        </w:rPr>
        <w:t>в первую очередь,</w:t>
      </w:r>
      <w:r w:rsidR="00810C58">
        <w:rPr>
          <w:rFonts w:ascii="Times New Roman" w:hAnsi="Times New Roman" w:cs="Times New Roman"/>
          <w:sz w:val="28"/>
          <w:szCs w:val="28"/>
        </w:rPr>
        <w:t xml:space="preserve"> </w:t>
      </w:r>
      <w:r w:rsidR="003176BC" w:rsidRPr="003176BC">
        <w:rPr>
          <w:rFonts w:ascii="Times New Roman" w:hAnsi="Times New Roman" w:cs="Times New Roman"/>
          <w:sz w:val="28"/>
          <w:szCs w:val="28"/>
        </w:rPr>
        <w:t>перепланировать второстепенные задачи</w:t>
      </w:r>
      <w:r w:rsidR="00810C58" w:rsidRPr="00810C58">
        <w:rPr>
          <w:rFonts w:ascii="Times New Roman" w:hAnsi="Times New Roman" w:cs="Times New Roman"/>
          <w:sz w:val="28"/>
          <w:szCs w:val="28"/>
        </w:rPr>
        <w:t xml:space="preserve"> </w:t>
      </w:r>
      <w:r w:rsidR="00810C58">
        <w:rPr>
          <w:rFonts w:ascii="Times New Roman" w:hAnsi="Times New Roman" w:cs="Times New Roman"/>
          <w:sz w:val="28"/>
          <w:szCs w:val="28"/>
        </w:rPr>
        <w:t>и сосредоточится на основных</w:t>
      </w:r>
      <w:r w:rsidR="003176BC" w:rsidRPr="003176BC">
        <w:rPr>
          <w:rFonts w:ascii="Times New Roman" w:hAnsi="Times New Roman" w:cs="Times New Roman"/>
          <w:sz w:val="28"/>
          <w:szCs w:val="28"/>
        </w:rPr>
        <w:t>.</w:t>
      </w:r>
    </w:p>
    <w:p w14:paraId="0493BE5B" w14:textId="255CDE1B" w:rsidR="003176BC" w:rsidRPr="003176BC" w:rsidRDefault="00186FA8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н</w:t>
      </w:r>
      <w:r w:rsidR="003176BC" w:rsidRPr="003176BC">
        <w:rPr>
          <w:rFonts w:ascii="Times New Roman" w:hAnsi="Times New Roman" w:cs="Times New Roman"/>
          <w:sz w:val="28"/>
          <w:szCs w:val="28"/>
        </w:rPr>
        <w:t>есовместимост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176BC" w:rsidRPr="003176BC">
        <w:rPr>
          <w:rFonts w:ascii="Times New Roman" w:hAnsi="Times New Roman" w:cs="Times New Roman"/>
          <w:sz w:val="28"/>
          <w:szCs w:val="28"/>
        </w:rPr>
        <w:t xml:space="preserve"> кода на разных ПК </w:t>
      </w:r>
      <w:r>
        <w:rPr>
          <w:rFonts w:ascii="Times New Roman" w:hAnsi="Times New Roman" w:cs="Times New Roman"/>
          <w:sz w:val="28"/>
          <w:szCs w:val="28"/>
        </w:rPr>
        <w:t>Решение:</w:t>
      </w:r>
      <w:r w:rsidR="003176BC" w:rsidRPr="003176BC">
        <w:rPr>
          <w:rFonts w:ascii="Times New Roman" w:hAnsi="Times New Roman" w:cs="Times New Roman"/>
          <w:sz w:val="28"/>
          <w:szCs w:val="28"/>
        </w:rPr>
        <w:t xml:space="preserve"> четко фиксировать версии библиотек</w:t>
      </w:r>
      <w:r w:rsidR="00810C58">
        <w:rPr>
          <w:rFonts w:ascii="Times New Roman" w:hAnsi="Times New Roman" w:cs="Times New Roman"/>
          <w:sz w:val="28"/>
          <w:szCs w:val="28"/>
        </w:rPr>
        <w:t xml:space="preserve"> в файле зависимостей и уведомление пользователей о возможных проблемах со совместимостью</w:t>
      </w:r>
      <w:r w:rsidR="003176BC" w:rsidRPr="003176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2CE066" w14:textId="77777777" w:rsidR="003176BC" w:rsidRPr="003176BC" w:rsidRDefault="003176BC" w:rsidP="00186F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74A30" w14:textId="5E356662" w:rsidR="003176BC" w:rsidRPr="00E27490" w:rsidRDefault="00E27490" w:rsidP="00E27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176BC" w:rsidRPr="00E27490">
        <w:rPr>
          <w:rFonts w:ascii="Times New Roman" w:hAnsi="Times New Roman" w:cs="Times New Roman"/>
          <w:b/>
          <w:bCs/>
          <w:sz w:val="28"/>
          <w:szCs w:val="28"/>
        </w:rPr>
        <w:t>Процедуры тестирования и приемки работ</w:t>
      </w:r>
    </w:p>
    <w:p w14:paraId="2A15C8F0" w14:textId="38162307" w:rsidR="003176BC" w:rsidRPr="003176BC" w:rsidRDefault="003176BC" w:rsidP="003176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6BC">
        <w:rPr>
          <w:rFonts w:ascii="Times New Roman" w:hAnsi="Times New Roman" w:cs="Times New Roman"/>
          <w:sz w:val="28"/>
          <w:szCs w:val="28"/>
        </w:rPr>
        <w:t xml:space="preserve">   Тестирование: </w:t>
      </w:r>
      <w:r w:rsidR="00810C58">
        <w:rPr>
          <w:rFonts w:ascii="Times New Roman" w:hAnsi="Times New Roman" w:cs="Times New Roman"/>
          <w:sz w:val="28"/>
          <w:szCs w:val="28"/>
        </w:rPr>
        <w:t>б</w:t>
      </w:r>
      <w:r w:rsidRPr="003176BC">
        <w:rPr>
          <w:rFonts w:ascii="Times New Roman" w:hAnsi="Times New Roman" w:cs="Times New Roman"/>
          <w:sz w:val="28"/>
          <w:szCs w:val="28"/>
        </w:rPr>
        <w:t xml:space="preserve">удет проводиться </w:t>
      </w:r>
      <w:r w:rsidR="00810C58">
        <w:rPr>
          <w:rFonts w:ascii="Times New Roman" w:hAnsi="Times New Roman" w:cs="Times New Roman"/>
          <w:sz w:val="28"/>
          <w:szCs w:val="28"/>
        </w:rPr>
        <w:t>реализующим</w:t>
      </w:r>
      <w:r w:rsidRPr="003176BC">
        <w:rPr>
          <w:rFonts w:ascii="Times New Roman" w:hAnsi="Times New Roman" w:cs="Times New Roman"/>
          <w:sz w:val="28"/>
          <w:szCs w:val="28"/>
        </w:rPr>
        <w:t xml:space="preserve"> </w:t>
      </w:r>
      <w:r w:rsidR="00810C58">
        <w:rPr>
          <w:rFonts w:ascii="Times New Roman" w:hAnsi="Times New Roman" w:cs="Times New Roman"/>
          <w:sz w:val="28"/>
          <w:szCs w:val="28"/>
        </w:rPr>
        <w:t xml:space="preserve">данный </w:t>
      </w:r>
      <w:r w:rsidRPr="003176BC">
        <w:rPr>
          <w:rFonts w:ascii="Times New Roman" w:hAnsi="Times New Roman" w:cs="Times New Roman"/>
          <w:sz w:val="28"/>
          <w:szCs w:val="28"/>
        </w:rPr>
        <w:t xml:space="preserve">проект на </w:t>
      </w:r>
      <w:r w:rsidR="00810C58">
        <w:rPr>
          <w:rFonts w:ascii="Times New Roman" w:hAnsi="Times New Roman" w:cs="Times New Roman"/>
          <w:sz w:val="28"/>
          <w:szCs w:val="28"/>
        </w:rPr>
        <w:t>3</w:t>
      </w:r>
      <w:r w:rsidRPr="003176BC">
        <w:rPr>
          <w:rFonts w:ascii="Times New Roman" w:hAnsi="Times New Roman" w:cs="Times New Roman"/>
          <w:sz w:val="28"/>
          <w:szCs w:val="28"/>
        </w:rPr>
        <w:t xml:space="preserve"> этапе разработки</w:t>
      </w:r>
      <w:r w:rsidR="00810C58">
        <w:rPr>
          <w:rFonts w:ascii="Times New Roman" w:hAnsi="Times New Roman" w:cs="Times New Roman"/>
          <w:sz w:val="28"/>
          <w:szCs w:val="28"/>
        </w:rPr>
        <w:t xml:space="preserve"> (реализация и тестирование)</w:t>
      </w:r>
      <w:r w:rsidRPr="003176BC">
        <w:rPr>
          <w:rFonts w:ascii="Times New Roman" w:hAnsi="Times New Roman" w:cs="Times New Roman"/>
          <w:sz w:val="28"/>
          <w:szCs w:val="28"/>
        </w:rPr>
        <w:t>.</w:t>
      </w:r>
    </w:p>
    <w:p w14:paraId="3ADE37B4" w14:textId="77777777" w:rsidR="00186FA8" w:rsidRDefault="003176BC" w:rsidP="00186F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6BC">
        <w:rPr>
          <w:rFonts w:ascii="Times New Roman" w:hAnsi="Times New Roman" w:cs="Times New Roman"/>
          <w:sz w:val="28"/>
          <w:szCs w:val="28"/>
        </w:rPr>
        <w:t xml:space="preserve">   Критерии приемки: Программа запускается без критических ошибок, реализует весь заявленный базовый</w:t>
      </w:r>
      <w:r w:rsidR="00E27490">
        <w:rPr>
          <w:rFonts w:ascii="Times New Roman" w:hAnsi="Times New Roman" w:cs="Times New Roman"/>
          <w:sz w:val="28"/>
          <w:szCs w:val="28"/>
        </w:rPr>
        <w:t xml:space="preserve"> функционал</w:t>
      </w:r>
      <w:r w:rsidRPr="003176BC">
        <w:rPr>
          <w:rFonts w:ascii="Times New Roman" w:hAnsi="Times New Roman" w:cs="Times New Roman"/>
          <w:sz w:val="28"/>
          <w:szCs w:val="28"/>
        </w:rPr>
        <w:t xml:space="preserve">, имеет </w:t>
      </w:r>
      <w:r w:rsidR="00E27490">
        <w:rPr>
          <w:rFonts w:ascii="Times New Roman" w:hAnsi="Times New Roman" w:cs="Times New Roman"/>
          <w:sz w:val="28"/>
          <w:szCs w:val="28"/>
        </w:rPr>
        <w:t xml:space="preserve">заявленный </w:t>
      </w:r>
      <w:r w:rsidRPr="003176BC">
        <w:rPr>
          <w:rFonts w:ascii="Times New Roman" w:hAnsi="Times New Roman" w:cs="Times New Roman"/>
          <w:sz w:val="28"/>
          <w:szCs w:val="28"/>
        </w:rPr>
        <w:t>интерфейс. Предоставлен полный пакет документов.</w:t>
      </w:r>
    </w:p>
    <w:p w14:paraId="33281BF4" w14:textId="76C16E7F" w:rsidR="00DD0015" w:rsidRPr="003176BC" w:rsidRDefault="003176BC" w:rsidP="00810C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6BC">
        <w:rPr>
          <w:rFonts w:ascii="Times New Roman" w:hAnsi="Times New Roman" w:cs="Times New Roman"/>
          <w:sz w:val="28"/>
          <w:szCs w:val="28"/>
        </w:rPr>
        <w:t xml:space="preserve">Процедура приемки: Финальная демонстрация работоспособности программы и представление результатов. Подписание акта приемки-сдачи </w:t>
      </w:r>
    </w:p>
    <w:sectPr w:rsidR="00DD0015" w:rsidRPr="00317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64C1"/>
    <w:multiLevelType w:val="hybridMultilevel"/>
    <w:tmpl w:val="3AE27A1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6D429A"/>
    <w:multiLevelType w:val="hybridMultilevel"/>
    <w:tmpl w:val="90045AD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69D11D2"/>
    <w:multiLevelType w:val="hybridMultilevel"/>
    <w:tmpl w:val="A5A2E3A4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681042">
    <w:abstractNumId w:val="0"/>
  </w:num>
  <w:num w:numId="2" w16cid:durableId="1843087649">
    <w:abstractNumId w:val="1"/>
  </w:num>
  <w:num w:numId="3" w16cid:durableId="179621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42"/>
    <w:rsid w:val="00186FA8"/>
    <w:rsid w:val="003176BC"/>
    <w:rsid w:val="00337C46"/>
    <w:rsid w:val="007110CE"/>
    <w:rsid w:val="00730CAE"/>
    <w:rsid w:val="00740659"/>
    <w:rsid w:val="007E3739"/>
    <w:rsid w:val="00810C58"/>
    <w:rsid w:val="008B0365"/>
    <w:rsid w:val="00905F45"/>
    <w:rsid w:val="00C43E42"/>
    <w:rsid w:val="00DD0015"/>
    <w:rsid w:val="00E27490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FB169"/>
  <w15:chartTrackingRefBased/>
  <w15:docId w15:val="{FEFF6E4C-5E72-4710-82AC-C1E2A312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3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3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3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3E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3E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3E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3E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3E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3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3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3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3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3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3E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3E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3E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3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3E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3E4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176BC"/>
    <w:pPr>
      <w:suppressAutoHyphens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740659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4065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74065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4065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406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5</cp:revision>
  <dcterms:created xsi:type="dcterms:W3CDTF">2026-02-03T11:27:00Z</dcterms:created>
  <dcterms:modified xsi:type="dcterms:W3CDTF">2026-02-20T06:49:00Z</dcterms:modified>
</cp:coreProperties>
</file>