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E918" w14:textId="77777777" w:rsidR="00F963B9" w:rsidRPr="00EE0E2A" w:rsidRDefault="00F963B9" w:rsidP="00F963B9">
      <w:pPr>
        <w:spacing w:after="0" w:line="240" w:lineRule="auto"/>
        <w:jc w:val="center"/>
        <w:rPr>
          <w:rFonts w:ascii="Times New Roman" w:hAnsi="Times New Roman"/>
          <w:b/>
        </w:rPr>
      </w:pPr>
      <w:r w:rsidRPr="00EE0E2A">
        <w:rPr>
          <w:rFonts w:ascii="Times New Roman" w:hAnsi="Times New Roman"/>
          <w:b/>
          <w:noProof/>
        </w:rPr>
        <w:drawing>
          <wp:inline distT="0" distB="0" distL="0" distR="0" wp14:anchorId="6038F5AB" wp14:editId="0435800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08A7" w14:textId="77777777" w:rsidR="00F963B9" w:rsidRPr="00EE0E2A" w:rsidRDefault="00F963B9" w:rsidP="00F963B9">
      <w:pPr>
        <w:spacing w:after="0" w:line="240" w:lineRule="auto"/>
        <w:jc w:val="center"/>
        <w:rPr>
          <w:rFonts w:ascii="Times New Roman" w:hAnsi="Times New Roman"/>
          <w:b/>
        </w:rPr>
      </w:pPr>
      <w:r w:rsidRPr="00EE0E2A">
        <w:rPr>
          <w:rFonts w:ascii="Times New Roman" w:hAnsi="Times New Roman"/>
          <w:b/>
        </w:rPr>
        <w:t>Колледж ВятГУ</w:t>
      </w:r>
    </w:p>
    <w:p w14:paraId="186C945C" w14:textId="77777777" w:rsidR="00F963B9" w:rsidRPr="00EE0E2A" w:rsidRDefault="00F963B9" w:rsidP="00F963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44EEA" w14:textId="77777777" w:rsidR="00F963B9" w:rsidRPr="00EE0E2A" w:rsidRDefault="00F963B9" w:rsidP="00F963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4280C" w14:textId="77777777" w:rsidR="00F963B9" w:rsidRPr="00EE0E2A" w:rsidRDefault="00F963B9" w:rsidP="00F963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112150" w14:textId="77777777" w:rsidR="00F963B9" w:rsidRPr="00EE0E2A" w:rsidRDefault="00F963B9" w:rsidP="00F963B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037C272" w14:textId="77777777" w:rsidR="00F963B9" w:rsidRPr="00EE0E2A" w:rsidRDefault="00F963B9" w:rsidP="00F963B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62B54B9" w14:textId="77777777" w:rsidR="00F963B9" w:rsidRPr="00EE0E2A" w:rsidRDefault="00F963B9" w:rsidP="00F963B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075E17B9" w14:textId="6864230F" w:rsidR="00F963B9" w:rsidRPr="00EE0E2A" w:rsidRDefault="00F963B9" w:rsidP="00F963B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14:paraId="3FC0D7DE" w14:textId="215E9C5B" w:rsidR="00F963B9" w:rsidRPr="00EE0E2A" w:rsidRDefault="00F963B9" w:rsidP="00F963B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ГПО</w:t>
      </w: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4263A4F" w14:textId="0BE00F5D" w:rsidR="00F963B9" w:rsidRPr="00EE0E2A" w:rsidRDefault="00F963B9" w:rsidP="00F963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Правовое обеспечение профессиональной деятельности</w:t>
      </w: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997E0A9" w14:textId="77777777" w:rsidR="00F963B9" w:rsidRPr="00EE0E2A" w:rsidRDefault="00F963B9" w:rsidP="00F963B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9285D1" w14:textId="77777777" w:rsidR="00F963B9" w:rsidRPr="00EE0E2A" w:rsidRDefault="00F963B9" w:rsidP="00F963B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A247547" w14:textId="77777777" w:rsidR="00F963B9" w:rsidRPr="00EE0E2A" w:rsidRDefault="00F963B9" w:rsidP="00F963B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3B3C9CF" w14:textId="77777777" w:rsidR="00F963B9" w:rsidRPr="00EE0E2A" w:rsidRDefault="00F963B9" w:rsidP="00F963B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351D9B4" w14:textId="77777777" w:rsidR="00F963B9" w:rsidRPr="00EE0E2A" w:rsidRDefault="00F963B9" w:rsidP="00F963B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6197727" w14:textId="77777777" w:rsidR="00F963B9" w:rsidRPr="00EE0E2A" w:rsidRDefault="00F963B9" w:rsidP="00F963B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</w:rPr>
      </w:pPr>
      <w:r w:rsidRPr="00EE0E2A">
        <w:rPr>
          <w:rFonts w:ascii="Times New Roman" w:eastAsia="Times New Roman" w:hAnsi="Times New Roman" w:cs="Times New Roman"/>
          <w:color w:val="000000"/>
        </w:rPr>
        <w:t>Выполнил: студент учебной группы </w:t>
      </w:r>
    </w:p>
    <w:p w14:paraId="59FCE5D0" w14:textId="77777777" w:rsidR="00F963B9" w:rsidRPr="00EE0E2A" w:rsidRDefault="00F963B9" w:rsidP="00F963B9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</w:rPr>
      </w:pPr>
      <w:r w:rsidRPr="00EE0E2A">
        <w:rPr>
          <w:rFonts w:ascii="Times New Roman" w:eastAsia="Times New Roman" w:hAnsi="Times New Roman" w:cs="Times New Roman"/>
          <w:color w:val="000000"/>
        </w:rPr>
        <w:t>ИСПк-2</w:t>
      </w:r>
      <w:r w:rsidRPr="00EE0E2A">
        <w:rPr>
          <w:rFonts w:ascii="Times New Roman" w:eastAsia="Times New Roman" w:hAnsi="Times New Roman" w:cs="Times New Roman"/>
        </w:rPr>
        <w:t>03</w:t>
      </w:r>
      <w:r w:rsidRPr="00EE0E2A">
        <w:rPr>
          <w:rFonts w:ascii="Times New Roman" w:eastAsia="Times New Roman" w:hAnsi="Times New Roman" w:cs="Times New Roman"/>
          <w:color w:val="000000"/>
        </w:rPr>
        <w:t>-5</w:t>
      </w:r>
      <w:r w:rsidRPr="00EE0E2A">
        <w:rPr>
          <w:rFonts w:ascii="Times New Roman" w:eastAsia="Times New Roman" w:hAnsi="Times New Roman" w:cs="Times New Roman"/>
        </w:rPr>
        <w:t>2</w:t>
      </w:r>
      <w:r w:rsidRPr="00EE0E2A">
        <w:rPr>
          <w:rFonts w:ascii="Times New Roman" w:eastAsia="Times New Roman" w:hAnsi="Times New Roman" w:cs="Times New Roman"/>
          <w:color w:val="000000"/>
        </w:rPr>
        <w:t>-00</w:t>
      </w:r>
    </w:p>
    <w:p w14:paraId="560943D0" w14:textId="77777777" w:rsidR="00F963B9" w:rsidRPr="00EE0E2A" w:rsidRDefault="00F963B9" w:rsidP="00F963B9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Шильников</w:t>
      </w:r>
      <w:r w:rsidRPr="00EE0E2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М. Ю.</w:t>
      </w:r>
    </w:p>
    <w:p w14:paraId="3C7B67F1" w14:textId="77777777" w:rsidR="00F963B9" w:rsidRPr="00EE0E2A" w:rsidRDefault="00F963B9" w:rsidP="00F963B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</w:rPr>
      </w:pPr>
    </w:p>
    <w:p w14:paraId="654F592C" w14:textId="77777777" w:rsidR="00F963B9" w:rsidRPr="00EE0E2A" w:rsidRDefault="00F963B9" w:rsidP="00F963B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</w:rPr>
      </w:pPr>
      <w:r w:rsidRPr="00EE0E2A">
        <w:rPr>
          <w:rFonts w:ascii="Times New Roman" w:eastAsia="Times New Roman" w:hAnsi="Times New Roman" w:cs="Times New Roman"/>
          <w:color w:val="000000"/>
        </w:rPr>
        <w:t>Преподаватель: </w:t>
      </w:r>
    </w:p>
    <w:p w14:paraId="301CD7E9" w14:textId="5DE654A7" w:rsidR="00F963B9" w:rsidRPr="00EE0E2A" w:rsidRDefault="00F963B9" w:rsidP="00F963B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Пупырева Е. А.</w:t>
      </w:r>
    </w:p>
    <w:p w14:paraId="5D93C0D6" w14:textId="77777777" w:rsidR="00F963B9" w:rsidRPr="00EE0E2A" w:rsidRDefault="00F963B9" w:rsidP="00F963B9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</w:rPr>
      </w:pPr>
      <w:r w:rsidRPr="00EE0E2A">
        <w:rPr>
          <w:rFonts w:ascii="Times New Roman" w:eastAsia="Times New Roman" w:hAnsi="Times New Roman" w:cs="Times New Roman"/>
          <w:color w:val="000000"/>
        </w:rPr>
        <w:t> </w:t>
      </w:r>
    </w:p>
    <w:p w14:paraId="0859BE9E" w14:textId="77777777" w:rsidR="00F963B9" w:rsidRPr="00EE0E2A" w:rsidRDefault="00F963B9" w:rsidP="00F963B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E0E2A">
        <w:rPr>
          <w:rFonts w:ascii="Times New Roman" w:eastAsia="Times New Roman" w:hAnsi="Times New Roman" w:cs="Times New Roman"/>
          <w:color w:val="000000"/>
        </w:rPr>
        <w:t> </w:t>
      </w:r>
    </w:p>
    <w:p w14:paraId="75F263F3" w14:textId="77777777" w:rsidR="00F963B9" w:rsidRPr="00EE0E2A" w:rsidRDefault="00F963B9" w:rsidP="00F963B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EF15617" w14:textId="77777777" w:rsidR="00F963B9" w:rsidRPr="00EE0E2A" w:rsidRDefault="00F963B9" w:rsidP="00F963B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B809117" w14:textId="77777777" w:rsidR="00F963B9" w:rsidRPr="00EE0E2A" w:rsidRDefault="00F963B9" w:rsidP="00F963B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E4AE603" w14:textId="77777777" w:rsidR="00F963B9" w:rsidRPr="00EE0E2A" w:rsidRDefault="00F963B9" w:rsidP="00F963B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A66E5F2" w14:textId="77777777" w:rsidR="00F963B9" w:rsidRPr="00EE0E2A" w:rsidRDefault="00F963B9" w:rsidP="00F963B9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</w:rPr>
      </w:pPr>
      <w:r w:rsidRPr="00EE0E2A">
        <w:rPr>
          <w:rFonts w:ascii="Times New Roman" w:eastAsia="Times New Roman" w:hAnsi="Times New Roman" w:cs="Times New Roman"/>
          <w:color w:val="000000"/>
        </w:rPr>
        <w:t>Киров</w:t>
      </w:r>
    </w:p>
    <w:p w14:paraId="69810230" w14:textId="48903B1F" w:rsidR="00F963B9" w:rsidRDefault="00F963B9" w:rsidP="00F963B9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bookmarkStart w:id="0" w:name="_heading=h.gjdgxs"/>
      <w:bookmarkEnd w:id="0"/>
      <w:r w:rsidRPr="00EE0E2A">
        <w:rPr>
          <w:rFonts w:ascii="Times New Roman" w:hAnsi="Times New Roman" w:cs="Times New Roman"/>
          <w:color w:val="000000"/>
        </w:rPr>
        <w:t>2026</w:t>
      </w:r>
      <w:r w:rsidRPr="00EE0E2A">
        <w:br w:type="page"/>
      </w:r>
    </w:p>
    <w:p w14:paraId="282BA2EE" w14:textId="4E63E625" w:rsidR="00DD0015" w:rsidRDefault="00FF75CC" w:rsidP="00FF75CC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FF75CC">
        <w:rPr>
          <w:rFonts w:ascii="Times New Roman" w:hAnsi="Times New Roman" w:cs="Times New Roman"/>
          <w:sz w:val="32"/>
          <w:szCs w:val="32"/>
          <w:u w:val="single"/>
        </w:rPr>
        <w:lastRenderedPageBreak/>
        <w:t>ГПО</w:t>
      </w:r>
      <w:r>
        <w:rPr>
          <w:rFonts w:ascii="Times New Roman" w:hAnsi="Times New Roman" w:cs="Times New Roman"/>
          <w:sz w:val="32"/>
          <w:szCs w:val="32"/>
          <w:u w:val="single"/>
        </w:rPr>
        <w:t>(гражданские право отношения)</w:t>
      </w:r>
    </w:p>
    <w:p w14:paraId="3C536A69" w14:textId="77777777" w:rsidR="00FF75CC" w:rsidRDefault="00FF75CC" w:rsidP="00FF75C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</w:t>
      </w:r>
    </w:p>
    <w:p w14:paraId="2604EE69" w14:textId="77777777" w:rsidR="00FF75CC" w:rsidRDefault="00FF75CC" w:rsidP="00FF75CC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Физ. Лица</w:t>
      </w:r>
      <w:r w:rsidRPr="00FF75C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граждане, иностранные граждане, лицы без гражданства</w:t>
      </w:r>
    </w:p>
    <w:p w14:paraId="593AF841" w14:textId="77777777" w:rsidR="000121BE" w:rsidRDefault="00FF75CC" w:rsidP="00FF75CC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Юр. Лица (организации и предприятия)</w:t>
      </w:r>
    </w:p>
    <w:p w14:paraId="1EEE0837" w14:textId="18F09D0D" w:rsidR="000121BE" w:rsidRDefault="000121BE" w:rsidP="00FF75CC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ОМСУ</w:t>
      </w:r>
      <w:r w:rsidR="00B96EF0">
        <w:rPr>
          <w:rFonts w:ascii="Times New Roman" w:hAnsi="Times New Roman" w:cs="Times New Roman"/>
          <w:sz w:val="28"/>
          <w:szCs w:val="28"/>
        </w:rPr>
        <w:t xml:space="preserve"> (органы местного самуправления)</w:t>
      </w:r>
    </w:p>
    <w:p w14:paraId="03BDC45F" w14:textId="77777777" w:rsidR="000121BE" w:rsidRDefault="000121BE" w:rsidP="00FF75CC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Суб. РФ</w:t>
      </w:r>
    </w:p>
    <w:p w14:paraId="74B467B4" w14:textId="77777777" w:rsidR="000121BE" w:rsidRDefault="000121BE" w:rsidP="00FF75CC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РФ</w:t>
      </w:r>
    </w:p>
    <w:p w14:paraId="10139DA0" w14:textId="47FB6651" w:rsidR="00FF75CC" w:rsidRDefault="00FF75CC" w:rsidP="000121B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DEA513" w14:textId="2F2167A8" w:rsidR="00FF75CC" w:rsidRDefault="00FF75CC" w:rsidP="00FF75C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</w:t>
      </w:r>
    </w:p>
    <w:p w14:paraId="02D62552" w14:textId="3BA011AA" w:rsidR="00B96EF0" w:rsidRDefault="00B96EF0" w:rsidP="00B96EF0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Вещи</w:t>
      </w:r>
    </w:p>
    <w:p w14:paraId="700BCE74" w14:textId="3F721016" w:rsidR="000121BE" w:rsidRPr="00A02C76" w:rsidRDefault="000121BE" w:rsidP="00A02C76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Движимое</w:t>
      </w:r>
    </w:p>
    <w:p w14:paraId="4B82D9F7" w14:textId="00523B76" w:rsidR="000121BE" w:rsidRDefault="000121BE" w:rsidP="00B96EF0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Недвижимое</w:t>
      </w:r>
    </w:p>
    <w:p w14:paraId="51106BE2" w14:textId="0E831B73" w:rsidR="00B96EF0" w:rsidRDefault="00B96EF0" w:rsidP="00B96EF0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 и оказания услуг</w:t>
      </w:r>
    </w:p>
    <w:p w14:paraId="5545130B" w14:textId="08D0669D" w:rsidR="00B96EF0" w:rsidRDefault="00B96EF0" w:rsidP="00B96EF0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Интеллектуальная собственность (авторские права)</w:t>
      </w:r>
    </w:p>
    <w:p w14:paraId="79E1920C" w14:textId="051D3D68" w:rsidR="00B96EF0" w:rsidRDefault="00B96EF0" w:rsidP="00B96EF0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Нематериальные блага (жизнь, здоровье, достоинство)</w:t>
      </w:r>
    </w:p>
    <w:p w14:paraId="547F808C" w14:textId="77777777" w:rsidR="00B96EF0" w:rsidRDefault="00B96EF0" w:rsidP="00B96EF0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C44B66F" w14:textId="0A43A427" w:rsidR="00FF75CC" w:rsidRDefault="00FF75CC" w:rsidP="00FF75C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="00B96EF0">
        <w:rPr>
          <w:rFonts w:ascii="Times New Roman" w:hAnsi="Times New Roman" w:cs="Times New Roman"/>
          <w:sz w:val="28"/>
          <w:szCs w:val="28"/>
        </w:rPr>
        <w:t xml:space="preserve"> – это права и обязанности сторон</w:t>
      </w:r>
    </w:p>
    <w:p w14:paraId="4B12079F" w14:textId="77777777" w:rsidR="00A02C76" w:rsidRDefault="00A02C76" w:rsidP="00A02C76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5982919" w14:textId="4214B01A" w:rsidR="00D01B0C" w:rsidRDefault="00A02C76" w:rsidP="00D01B0C">
      <w:pPr>
        <w:pStyle w:val="a7"/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02C76">
        <w:rPr>
          <w:rFonts w:ascii="Times New Roman" w:hAnsi="Times New Roman" w:cs="Times New Roman"/>
          <w:sz w:val="28"/>
          <w:szCs w:val="28"/>
          <w:u w:val="single"/>
        </w:rPr>
        <w:t>Гражданские правотношения</w:t>
      </w:r>
    </w:p>
    <w:p w14:paraId="64A13618" w14:textId="77777777" w:rsidR="00D01B0C" w:rsidRPr="00D01B0C" w:rsidRDefault="00D01B0C" w:rsidP="00D01B0C">
      <w:pPr>
        <w:pStyle w:val="a7"/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096D6487" w14:textId="77777777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>1.  Деньги (Ст. 128 ГК РФ «Виды объектов гражданских прав»).</w:t>
      </w:r>
    </w:p>
    <w:p w14:paraId="44B63B40" w14:textId="77777777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>2.  Сделка (Ст. 153 ГК РФ «Понятие сделки»).</w:t>
      </w:r>
    </w:p>
    <w:p w14:paraId="1E0BE689" w14:textId="23DAD478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 xml:space="preserve">3. </w:t>
      </w:r>
      <w:r w:rsidR="00F963B9">
        <w:rPr>
          <w:rFonts w:ascii="Times New Roman" w:hAnsi="Times New Roman" w:cs="Times New Roman"/>
          <w:sz w:val="28"/>
          <w:szCs w:val="28"/>
        </w:rPr>
        <w:t xml:space="preserve"> </w:t>
      </w:r>
      <w:r w:rsidRPr="00D01B0C">
        <w:rPr>
          <w:rFonts w:ascii="Times New Roman" w:hAnsi="Times New Roman" w:cs="Times New Roman"/>
          <w:sz w:val="28"/>
          <w:szCs w:val="28"/>
        </w:rPr>
        <w:t>Верны оба суждения (Ст. 21, 26, 27 ГК РФ «Дееспособность гражданина», «Дееспособность несовершеннолетних», «Эмансипация»).</w:t>
      </w:r>
    </w:p>
    <w:p w14:paraId="4997D8E8" w14:textId="36BA7E9C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>4.  Верно только а (Ст. 10 ГК РФ).</w:t>
      </w:r>
    </w:p>
    <w:p w14:paraId="61690C87" w14:textId="2CE5673B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>5.  Формальная, Купля-продажа</w:t>
      </w:r>
      <w:r w:rsidR="001E19EE">
        <w:rPr>
          <w:rFonts w:ascii="Times New Roman" w:hAnsi="Times New Roman" w:cs="Times New Roman"/>
          <w:sz w:val="28"/>
          <w:szCs w:val="28"/>
        </w:rPr>
        <w:t>, Законная</w:t>
      </w:r>
      <w:r w:rsidRPr="00D01B0C">
        <w:rPr>
          <w:rFonts w:ascii="Times New Roman" w:hAnsi="Times New Roman" w:cs="Times New Roman"/>
          <w:sz w:val="28"/>
          <w:szCs w:val="28"/>
        </w:rPr>
        <w:t xml:space="preserve"> (Ст. 163, 454, 550, 551 ГК РФ).</w:t>
      </w:r>
    </w:p>
    <w:p w14:paraId="1612857D" w14:textId="77777777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>6.  И те и другие (Ст. 2, п. 1 ГК РФ «Отношения, регулируемые гражданским законодательством»).</w:t>
      </w:r>
    </w:p>
    <w:p w14:paraId="5F97DC35" w14:textId="751EBEA7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 xml:space="preserve">7.  </w:t>
      </w:r>
      <w:r w:rsidR="00017427">
        <w:rPr>
          <w:rFonts w:ascii="Times New Roman" w:hAnsi="Times New Roman" w:cs="Times New Roman"/>
          <w:sz w:val="28"/>
          <w:szCs w:val="28"/>
        </w:rPr>
        <w:t>Ложное сообщение об акте терроризма, вымога</w:t>
      </w:r>
      <w:r w:rsidR="00F963B9">
        <w:rPr>
          <w:rFonts w:ascii="Times New Roman" w:hAnsi="Times New Roman" w:cs="Times New Roman"/>
          <w:sz w:val="28"/>
          <w:szCs w:val="28"/>
        </w:rPr>
        <w:t>тельство наркотических средств. Угон автомобиля</w:t>
      </w:r>
      <w:r w:rsidRPr="00D01B0C">
        <w:rPr>
          <w:rFonts w:ascii="Times New Roman" w:hAnsi="Times New Roman" w:cs="Times New Roman"/>
          <w:sz w:val="28"/>
          <w:szCs w:val="28"/>
        </w:rPr>
        <w:t xml:space="preserve"> (Уголовный кодекс).</w:t>
      </w:r>
    </w:p>
    <w:p w14:paraId="5FE7C840" w14:textId="212CA07A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 xml:space="preserve">8.  </w:t>
      </w:r>
      <w:r w:rsidR="00017427">
        <w:rPr>
          <w:rFonts w:ascii="Times New Roman" w:hAnsi="Times New Roman" w:cs="Times New Roman"/>
          <w:sz w:val="28"/>
          <w:szCs w:val="28"/>
        </w:rPr>
        <w:t>Юридической ответственности</w:t>
      </w:r>
      <w:r w:rsidRPr="00D01B0C">
        <w:rPr>
          <w:rFonts w:ascii="Times New Roman" w:hAnsi="Times New Roman" w:cs="Times New Roman"/>
          <w:sz w:val="28"/>
          <w:szCs w:val="28"/>
        </w:rPr>
        <w:t>.</w:t>
      </w:r>
    </w:p>
    <w:p w14:paraId="59FA27C6" w14:textId="06B224CA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 xml:space="preserve">9.  </w:t>
      </w:r>
      <w:r w:rsidR="00C74924">
        <w:rPr>
          <w:rFonts w:ascii="Times New Roman" w:hAnsi="Times New Roman" w:cs="Times New Roman"/>
          <w:sz w:val="28"/>
          <w:szCs w:val="28"/>
        </w:rPr>
        <w:t>Оплата коммунальных услуг</w:t>
      </w:r>
      <w:r w:rsidRPr="00D01B0C">
        <w:rPr>
          <w:rFonts w:ascii="Times New Roman" w:hAnsi="Times New Roman" w:cs="Times New Roman"/>
          <w:sz w:val="28"/>
          <w:szCs w:val="28"/>
        </w:rPr>
        <w:t xml:space="preserve"> (Ст. 309 ГК РФ «Общие положения»).</w:t>
      </w:r>
    </w:p>
    <w:p w14:paraId="6CD4BFAD" w14:textId="77777777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>10. Гражданские (Ст. 185 ГК РФ «Общие положения о доверенности»).</w:t>
      </w:r>
    </w:p>
    <w:p w14:paraId="38CA4D81" w14:textId="001BA770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 xml:space="preserve">11. </w:t>
      </w:r>
      <w:r w:rsidR="00C74924">
        <w:rPr>
          <w:rFonts w:ascii="Times New Roman" w:hAnsi="Times New Roman" w:cs="Times New Roman"/>
          <w:sz w:val="28"/>
          <w:szCs w:val="28"/>
        </w:rPr>
        <w:t>На участие в выборах президента</w:t>
      </w:r>
      <w:r w:rsidRPr="00D01B0C">
        <w:rPr>
          <w:rFonts w:ascii="Times New Roman" w:hAnsi="Times New Roman" w:cs="Times New Roman"/>
          <w:sz w:val="28"/>
          <w:szCs w:val="28"/>
        </w:rPr>
        <w:t xml:space="preserve"> (Полная дееспособность для сделок — Ст. 21 ГК РФ).</w:t>
      </w:r>
    </w:p>
    <w:p w14:paraId="440C18DE" w14:textId="77A5133E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>12. Утверждение 1 неверно</w:t>
      </w:r>
    </w:p>
    <w:p w14:paraId="1F22CFAC" w14:textId="4C95C558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 xml:space="preserve">13. </w:t>
      </w:r>
      <w:r w:rsidR="00C74924">
        <w:rPr>
          <w:rFonts w:ascii="Times New Roman" w:hAnsi="Times New Roman" w:cs="Times New Roman"/>
          <w:sz w:val="28"/>
          <w:szCs w:val="28"/>
        </w:rPr>
        <w:t>Гражданин И. прилюдно оскорбил соседа</w:t>
      </w:r>
      <w:r w:rsidRPr="00D01B0C">
        <w:rPr>
          <w:rFonts w:ascii="Times New Roman" w:hAnsi="Times New Roman" w:cs="Times New Roman"/>
          <w:sz w:val="28"/>
          <w:szCs w:val="28"/>
        </w:rPr>
        <w:t xml:space="preserve"> (Ст. 152 ГК РФ «Защита чести, достоинства и деловой репутации»).</w:t>
      </w:r>
    </w:p>
    <w:p w14:paraId="1585B6DB" w14:textId="77777777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lastRenderedPageBreak/>
        <w:t>14. Осуществление авторских прав (П. 2 Ст. 26 ГК РФ «Дееспособность несовершеннолетних в возрасте от четырнадцати до восемнадцати лет»).</w:t>
      </w:r>
    </w:p>
    <w:p w14:paraId="6C4F9F59" w14:textId="77777777" w:rsidR="001E19EE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 xml:space="preserve">15. 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83"/>
        <w:gridCol w:w="4502"/>
      </w:tblGrid>
      <w:tr w:rsidR="001E19EE" w14:paraId="2B1BEB43" w14:textId="77777777" w:rsidTr="001E19EE">
        <w:tc>
          <w:tcPr>
            <w:tcW w:w="4672" w:type="dxa"/>
          </w:tcPr>
          <w:p w14:paraId="35A2C146" w14:textId="49ED1485" w:rsidR="001E19EE" w:rsidRDefault="001E19EE" w:rsidP="00D01B0C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Материальные</w:t>
            </w:r>
          </w:p>
        </w:tc>
        <w:tc>
          <w:tcPr>
            <w:tcW w:w="4673" w:type="dxa"/>
          </w:tcPr>
          <w:p w14:paraId="3FDD6296" w14:textId="481DE0F6" w:rsidR="001E19EE" w:rsidRDefault="001E19EE" w:rsidP="00D01B0C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Нематериальные</w:t>
            </w:r>
          </w:p>
        </w:tc>
      </w:tr>
      <w:tr w:rsidR="001E19EE" w14:paraId="64C172F2" w14:textId="77777777" w:rsidTr="001E19EE">
        <w:tc>
          <w:tcPr>
            <w:tcW w:w="4672" w:type="dxa"/>
          </w:tcPr>
          <w:p w14:paraId="691D29DA" w14:textId="1C19BB68" w:rsidR="001E19EE" w:rsidRDefault="001E19EE" w:rsidP="00D01B0C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Деньги, стихи, изобретение, машина, загородный дом, земельный участок, видеокамера </w:t>
            </w:r>
          </w:p>
        </w:tc>
        <w:tc>
          <w:tcPr>
            <w:tcW w:w="4673" w:type="dxa"/>
          </w:tcPr>
          <w:p w14:paraId="1EDB7919" w14:textId="1721BCCE" w:rsidR="001E19EE" w:rsidRDefault="001E19EE" w:rsidP="00D01B0C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Право на доброе имя, здоровье, право на личную и семейную тайну</w:t>
            </w:r>
          </w:p>
        </w:tc>
      </w:tr>
    </w:tbl>
    <w:p w14:paraId="45C499F8" w14:textId="1B000F17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2539198" w14:textId="1A906B37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 xml:space="preserve">16. </w:t>
      </w:r>
      <w:r w:rsidR="00017427">
        <w:rPr>
          <w:rFonts w:ascii="Times New Roman" w:hAnsi="Times New Roman" w:cs="Times New Roman"/>
          <w:sz w:val="28"/>
          <w:szCs w:val="28"/>
        </w:rPr>
        <w:t>1</w:t>
      </w:r>
      <w:r w:rsidR="00FC1A01">
        <w:rPr>
          <w:rFonts w:ascii="Times New Roman" w:hAnsi="Times New Roman" w:cs="Times New Roman"/>
          <w:sz w:val="28"/>
          <w:szCs w:val="28"/>
        </w:rPr>
        <w:t>А</w:t>
      </w:r>
      <w:r w:rsidR="00017427">
        <w:rPr>
          <w:rFonts w:ascii="Times New Roman" w:hAnsi="Times New Roman" w:cs="Times New Roman"/>
          <w:sz w:val="28"/>
          <w:szCs w:val="28"/>
        </w:rPr>
        <w:t xml:space="preserve"> 2В </w:t>
      </w:r>
      <w:r w:rsidR="00FC1A01">
        <w:rPr>
          <w:rFonts w:ascii="Times New Roman" w:hAnsi="Times New Roman" w:cs="Times New Roman"/>
          <w:sz w:val="28"/>
          <w:szCs w:val="28"/>
        </w:rPr>
        <w:t>3Б 4В 5А</w:t>
      </w:r>
    </w:p>
    <w:p w14:paraId="7B05272B" w14:textId="6E3D9860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01B0C">
        <w:rPr>
          <w:rFonts w:ascii="Times New Roman" w:hAnsi="Times New Roman" w:cs="Times New Roman"/>
          <w:sz w:val="28"/>
          <w:szCs w:val="28"/>
        </w:rPr>
        <w:t xml:space="preserve">17. 1. Физические лица; 2. </w:t>
      </w:r>
      <w:r w:rsidR="001E19EE">
        <w:rPr>
          <w:rFonts w:ascii="Times New Roman" w:hAnsi="Times New Roman" w:cs="Times New Roman"/>
          <w:sz w:val="28"/>
          <w:szCs w:val="28"/>
        </w:rPr>
        <w:t>Д</w:t>
      </w:r>
      <w:r w:rsidRPr="00D01B0C">
        <w:rPr>
          <w:rFonts w:ascii="Times New Roman" w:hAnsi="Times New Roman" w:cs="Times New Roman"/>
          <w:sz w:val="28"/>
          <w:szCs w:val="28"/>
        </w:rPr>
        <w:t xml:space="preserve">ача; 3. Права и обязанности по договору </w:t>
      </w:r>
      <w:r w:rsidR="001E19EE">
        <w:rPr>
          <w:rFonts w:ascii="Times New Roman" w:hAnsi="Times New Roman" w:cs="Times New Roman"/>
          <w:sz w:val="28"/>
          <w:szCs w:val="28"/>
        </w:rPr>
        <w:t>аренды</w:t>
      </w:r>
      <w:r w:rsidRPr="00D01B0C">
        <w:rPr>
          <w:rFonts w:ascii="Times New Roman" w:hAnsi="Times New Roman" w:cs="Times New Roman"/>
          <w:sz w:val="28"/>
          <w:szCs w:val="28"/>
        </w:rPr>
        <w:t>.</w:t>
      </w:r>
    </w:p>
    <w:p w14:paraId="0FBC8A3F" w14:textId="77777777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4367BE" w14:textId="17A52CF5" w:rsidR="00D01B0C" w:rsidRPr="00D01B0C" w:rsidRDefault="00D01B0C" w:rsidP="00D01B0C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D01B0C" w:rsidRPr="00D01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1753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7006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7F"/>
    <w:rsid w:val="000121BE"/>
    <w:rsid w:val="00017427"/>
    <w:rsid w:val="00154B7F"/>
    <w:rsid w:val="001E19EE"/>
    <w:rsid w:val="00337C46"/>
    <w:rsid w:val="007E3739"/>
    <w:rsid w:val="00A02C76"/>
    <w:rsid w:val="00B96EF0"/>
    <w:rsid w:val="00C74924"/>
    <w:rsid w:val="00D01B0C"/>
    <w:rsid w:val="00DD0015"/>
    <w:rsid w:val="00DE5CD9"/>
    <w:rsid w:val="00F60666"/>
    <w:rsid w:val="00F963B9"/>
    <w:rsid w:val="00FC1520"/>
    <w:rsid w:val="00FC1A01"/>
    <w:rsid w:val="00FF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7B90E"/>
  <w15:chartTrackingRefBased/>
  <w15:docId w15:val="{A8238F8E-8277-47F8-A272-203AFB0C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B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B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B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B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B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B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B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B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B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B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B7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E1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3</cp:revision>
  <dcterms:created xsi:type="dcterms:W3CDTF">2026-02-02T14:22:00Z</dcterms:created>
  <dcterms:modified xsi:type="dcterms:W3CDTF">2026-02-02T17:29:00Z</dcterms:modified>
</cp:coreProperties>
</file>