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08F7" w14:textId="57FC96AF" w:rsidR="00DD0015" w:rsidRDefault="00E70E2C" w:rsidP="00E70E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0E2C">
        <w:rPr>
          <w:rFonts w:ascii="Times New Roman" w:hAnsi="Times New Roman" w:cs="Times New Roman"/>
          <w:sz w:val="28"/>
          <w:szCs w:val="28"/>
        </w:rPr>
        <w:t>Практическая работа №5</w:t>
      </w:r>
    </w:p>
    <w:p w14:paraId="41AE8478" w14:textId="2BD4CEB8" w:rsidR="00E70E2C" w:rsidRDefault="00E70E2C" w:rsidP="00E70E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«Трудовые правоотношения»</w:t>
      </w:r>
    </w:p>
    <w:p w14:paraId="31859FB0" w14:textId="39DB4CE4" w:rsidR="00E70E2C" w:rsidRDefault="00E70E2C" w:rsidP="00E70E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1.</w:t>
      </w:r>
    </w:p>
    <w:p w14:paraId="01C3AB29" w14:textId="11438D5B" w:rsidR="00F32BE2" w:rsidRDefault="00F32BE2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Нет, т.к. характеристика и справка из КДН нету в списке документов, предъявляемых при заключении трудового договора (ст.65 ТК РФ), а также испытательный срок(ст.70 ТК РФ)</w:t>
      </w:r>
      <w:r w:rsidR="00744D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F32BE2">
        <w:rPr>
          <w:rFonts w:ascii="Times New Roman" w:hAnsi="Times New Roman" w:cs="Times New Roman"/>
          <w:sz w:val="28"/>
          <w:szCs w:val="28"/>
        </w:rPr>
        <w:t>Испытание при приеме на работу не устанавливается для: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2BE2">
        <w:rPr>
          <w:rFonts w:ascii="Times New Roman" w:hAnsi="Times New Roman" w:cs="Times New Roman"/>
          <w:sz w:val="28"/>
          <w:szCs w:val="28"/>
        </w:rPr>
        <w:t>лиц, получивших среднее профессиональное образование или высшее образование по имеющим государственную аккредитацию образовательным программам и впервые поступающих на работу по полученной специальности в течение одного года со дня получения профессионального образования соответствующего уровня</w:t>
      </w:r>
      <w:r w:rsidR="00744D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D03A7A7" w14:textId="77777777" w:rsidR="00744D14" w:rsidRDefault="00744D14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1FA8EE" w14:textId="69362B3E" w:rsidR="00744D14" w:rsidRDefault="00744D14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334C60EB" w14:textId="2CF6F983" w:rsidR="00744D14" w:rsidRDefault="00744D14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допускается. (ст. 96 ТК РФ) «</w:t>
      </w:r>
      <w:r w:rsidRPr="00744D14">
        <w:rPr>
          <w:rFonts w:ascii="Times New Roman" w:hAnsi="Times New Roman" w:cs="Times New Roman"/>
          <w:sz w:val="28"/>
          <w:szCs w:val="28"/>
        </w:rPr>
        <w:t>К работе в ночное время не допускаются: беременные женщины; работники, не достигшие возраста восемнадцати лет, за исключением лиц, участвующих в создании и (или) исполнении художественных произведений, и других категорий работников в соответствии с настоящим Кодексом и иными федеральными законами.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7C95563" w14:textId="77777777" w:rsidR="00981E49" w:rsidRDefault="00981E49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AB439" w14:textId="77777777" w:rsidR="000810A7" w:rsidRDefault="00981E49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</w:t>
      </w:r>
    </w:p>
    <w:p w14:paraId="27F99A1E" w14:textId="08CCA504" w:rsidR="00981E49" w:rsidRDefault="00981E49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0810A7">
        <w:rPr>
          <w:rFonts w:ascii="Times New Roman" w:hAnsi="Times New Roman" w:cs="Times New Roman"/>
          <w:sz w:val="28"/>
          <w:szCs w:val="28"/>
        </w:rPr>
        <w:t>16 лет: «</w:t>
      </w:r>
      <w:r w:rsidR="000810A7" w:rsidRPr="000810A7">
        <w:rPr>
          <w:rFonts w:ascii="Times New Roman" w:hAnsi="Times New Roman" w:cs="Times New Roman"/>
          <w:sz w:val="28"/>
          <w:szCs w:val="28"/>
        </w:rPr>
        <w:t xml:space="preserve">Заключение трудового договора допускается с лицами, достигшими возраста шестнадцати лет, за исключением случаев, предусмотренных настоящим </w:t>
      </w:r>
      <w:hyperlink r:id="rId4" w:history="1">
        <w:r w:rsidR="000810A7" w:rsidRPr="000810A7">
          <w:rPr>
            <w:rStyle w:val="ac"/>
            <w:rFonts w:ascii="Times New Roman" w:hAnsi="Times New Roman" w:cs="Times New Roman"/>
            <w:sz w:val="28"/>
            <w:szCs w:val="28"/>
          </w:rPr>
          <w:t>Кодексом</w:t>
        </w:r>
      </w:hyperlink>
      <w:r w:rsidR="000810A7" w:rsidRPr="000810A7">
        <w:rPr>
          <w:rFonts w:ascii="Times New Roman" w:hAnsi="Times New Roman" w:cs="Times New Roman"/>
          <w:sz w:val="28"/>
          <w:szCs w:val="28"/>
        </w:rPr>
        <w:t xml:space="preserve">, другими федеральными </w:t>
      </w:r>
      <w:hyperlink r:id="rId5" w:history="1">
        <w:r w:rsidR="000810A7" w:rsidRPr="000810A7">
          <w:rPr>
            <w:rStyle w:val="ac"/>
            <w:rFonts w:ascii="Times New Roman" w:hAnsi="Times New Roman" w:cs="Times New Roman"/>
            <w:sz w:val="28"/>
            <w:szCs w:val="28"/>
          </w:rPr>
          <w:t>законами</w:t>
        </w:r>
      </w:hyperlink>
      <w:r w:rsidR="000810A7" w:rsidRPr="000810A7">
        <w:rPr>
          <w:rFonts w:ascii="Times New Roman" w:hAnsi="Times New Roman" w:cs="Times New Roman"/>
          <w:sz w:val="28"/>
          <w:szCs w:val="28"/>
        </w:rPr>
        <w:t>.</w:t>
      </w:r>
      <w:r w:rsidR="000810A7">
        <w:rPr>
          <w:rFonts w:ascii="Times New Roman" w:hAnsi="Times New Roman" w:cs="Times New Roman"/>
          <w:sz w:val="28"/>
          <w:szCs w:val="28"/>
        </w:rPr>
        <w:t>» (ст.63 ТК РФ)</w:t>
      </w:r>
    </w:p>
    <w:p w14:paraId="00C610E8" w14:textId="128E5CA9" w:rsidR="000810A7" w:rsidRDefault="000810A7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15</w:t>
      </w:r>
      <w:r w:rsidR="00DF683D">
        <w:rPr>
          <w:rFonts w:ascii="Times New Roman" w:hAnsi="Times New Roman" w:cs="Times New Roman"/>
          <w:sz w:val="28"/>
          <w:szCs w:val="28"/>
        </w:rPr>
        <w:t xml:space="preserve"> лет</w:t>
      </w:r>
      <w:r>
        <w:rPr>
          <w:rFonts w:ascii="Times New Roman" w:hAnsi="Times New Roman" w:cs="Times New Roman"/>
          <w:sz w:val="28"/>
          <w:szCs w:val="28"/>
        </w:rPr>
        <w:t>: «</w:t>
      </w:r>
      <w:r w:rsidRPr="000810A7">
        <w:rPr>
          <w:rFonts w:ascii="Times New Roman" w:hAnsi="Times New Roman" w:cs="Times New Roman"/>
          <w:sz w:val="28"/>
          <w:szCs w:val="28"/>
        </w:rPr>
        <w:t xml:space="preserve">Лица, получившие общее образование и достигшие возраста пятнадцати лет, могут заключать трудовой договор для выполнения легкого труда, не причиняющего вреда их здоровью. Лица, достигшие возраста пятнадцати лет и в соответствии с федеральным </w:t>
      </w:r>
      <w:hyperlink r:id="rId6" w:anchor="dst100891" w:history="1">
        <w:r w:rsidRPr="000810A7">
          <w:rPr>
            <w:rStyle w:val="ac"/>
            <w:rFonts w:ascii="Times New Roman" w:hAnsi="Times New Roman" w:cs="Times New Roman"/>
            <w:sz w:val="28"/>
            <w:szCs w:val="28"/>
          </w:rPr>
          <w:t>законом</w:t>
        </w:r>
      </w:hyperlink>
      <w:r w:rsidRPr="000810A7">
        <w:rPr>
          <w:rFonts w:ascii="Times New Roman" w:hAnsi="Times New Roman" w:cs="Times New Roman"/>
          <w:sz w:val="28"/>
          <w:szCs w:val="28"/>
        </w:rPr>
        <w:t xml:space="preserve"> оставившие общеобразовательную организацию до получения основного общего образования или отчисленные из указанной организации и продолжающие получать общее образование в иной форме обучения, могут заключать </w:t>
      </w:r>
      <w:r w:rsidRPr="000810A7">
        <w:rPr>
          <w:rFonts w:ascii="Times New Roman" w:hAnsi="Times New Roman" w:cs="Times New Roman"/>
          <w:sz w:val="28"/>
          <w:szCs w:val="28"/>
        </w:rPr>
        <w:lastRenderedPageBreak/>
        <w:t>трудовой договор для выполнения легкого труда, не причиняющего вреда их здоровью и без ущерба для освоения образовательной программы.</w:t>
      </w:r>
      <w:r>
        <w:rPr>
          <w:rFonts w:ascii="Times New Roman" w:hAnsi="Times New Roman" w:cs="Times New Roman"/>
          <w:sz w:val="28"/>
          <w:szCs w:val="28"/>
        </w:rPr>
        <w:t>» (ст. 63 ТК РФ)</w:t>
      </w:r>
    </w:p>
    <w:p w14:paraId="6F4C4762" w14:textId="320426C4" w:rsidR="00DF683D" w:rsidRDefault="00DF683D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14 лет: «</w:t>
      </w:r>
      <w:r w:rsidRPr="00DF683D">
        <w:rPr>
          <w:rFonts w:ascii="Times New Roman" w:hAnsi="Times New Roman" w:cs="Times New Roman"/>
          <w:sz w:val="28"/>
          <w:szCs w:val="28"/>
        </w:rPr>
        <w:t>С письменного согласия одного из родителей (попечителя) трудовой договор может быть заключен с лицом, получившим общее образование и достигшим возраста четырнадцати лет, для выполнения легкого труда, не причиняющего вреда его здоровью, либо с лицом, получающим общее образование и достигшим возраста четырнадцати лет, для выполнения в свободное от получения образования время легкого труда, не причиняющего вреда его здоровью, и без ущерба для освоения образовательной программы.</w:t>
      </w:r>
      <w:r>
        <w:rPr>
          <w:rFonts w:ascii="Times New Roman" w:hAnsi="Times New Roman" w:cs="Times New Roman"/>
          <w:sz w:val="28"/>
          <w:szCs w:val="28"/>
        </w:rPr>
        <w:t xml:space="preserve">» (ст. 63 ТК РФ) </w:t>
      </w:r>
    </w:p>
    <w:p w14:paraId="3FBDBA2B" w14:textId="6930878D" w:rsidR="00DF683D" w:rsidRDefault="00DF683D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младше 14: «</w:t>
      </w:r>
      <w:r w:rsidRPr="00DF683D">
        <w:rPr>
          <w:rFonts w:ascii="Times New Roman" w:hAnsi="Times New Roman" w:cs="Times New Roman"/>
          <w:sz w:val="28"/>
          <w:szCs w:val="28"/>
        </w:rPr>
        <w:t>В организациях кинематографии, театрах, театральных и концертных организациях, цирках допускается с согласия одного из родителей (опекуна) и разрешения органа опеки и попечительства заключение трудового договора с лицами, не достигшими возраста четырнадцати лет, для участия в создании и (или) исполнении (экспонировании) произведений без ущерба здоровью и нравственному развитию. Трудовой договор от имени работника в этом случае подписывается его родителем (опекуном). В разрешении органа опеки и попечительства указываются максимально допустимая продолжительность ежедневной работы и другие условия, в которых может выполняться работа.</w:t>
      </w:r>
      <w:r>
        <w:rPr>
          <w:rFonts w:ascii="Times New Roman" w:hAnsi="Times New Roman" w:cs="Times New Roman"/>
          <w:sz w:val="28"/>
          <w:szCs w:val="28"/>
        </w:rPr>
        <w:t>» (ст. 63 ТК РФ)</w:t>
      </w:r>
    </w:p>
    <w:p w14:paraId="737784E8" w14:textId="77777777" w:rsidR="003D0851" w:rsidRDefault="003D0851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047CFB" w14:textId="2A91E9A5" w:rsidR="003D0851" w:rsidRDefault="003D0851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</w:t>
      </w:r>
    </w:p>
    <w:p w14:paraId="06C832E3" w14:textId="53969634" w:rsidR="003D0851" w:rsidRDefault="003D0851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  <w:r w:rsidRPr="003D085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D0851">
        <w:rPr>
          <w:rFonts w:ascii="Times New Roman" w:hAnsi="Times New Roman" w:cs="Times New Roman"/>
          <w:sz w:val="28"/>
          <w:szCs w:val="28"/>
        </w:rPr>
        <w:t>Запрещается применение труда лиц в возрасте до восемнадцати лет на работах с вредными и (или) опасными условиями труда, на подземных работах, а также на работах, выполнение которых может причинить вред их здоровью и нравственному развитию (игорный бизнес, работа в ночных кабаре и клубах, производство, перевозка и торговля спиртными напитками, табачными изделиями, наркотическими и иными токсическими препаратами, материалами эротического содержания).</w:t>
      </w:r>
      <w:r>
        <w:rPr>
          <w:rFonts w:ascii="Times New Roman" w:hAnsi="Times New Roman" w:cs="Times New Roman"/>
          <w:sz w:val="28"/>
          <w:szCs w:val="28"/>
        </w:rPr>
        <w:t>» (ст. 265 ТК РФ)</w:t>
      </w:r>
    </w:p>
    <w:p w14:paraId="386203F8" w14:textId="4CE86E53" w:rsidR="003D0851" w:rsidRDefault="003D0851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5.</w:t>
      </w:r>
    </w:p>
    <w:p w14:paraId="4470A7FA" w14:textId="2353B88C" w:rsidR="003D0851" w:rsidRDefault="003D0851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Нельзя, </w:t>
      </w:r>
      <w:r>
        <w:rPr>
          <w:rFonts w:ascii="Times New Roman" w:hAnsi="Times New Roman" w:cs="Times New Roman"/>
          <w:sz w:val="28"/>
          <w:szCs w:val="28"/>
        </w:rPr>
        <w:t>(ст. 96 ТК РФ) «</w:t>
      </w:r>
      <w:r w:rsidRPr="00744D14">
        <w:rPr>
          <w:rFonts w:ascii="Times New Roman" w:hAnsi="Times New Roman" w:cs="Times New Roman"/>
          <w:sz w:val="28"/>
          <w:szCs w:val="28"/>
        </w:rPr>
        <w:t>К работе в ночное время не допускаются: беременные женщины; работники, не достигшие возраста восемнадцати лет, за исключением лиц, участвующих в создании и (или) исполнении художественных произведений, и других категорий работников в соответствии с настоящим Кодексом и иными федеральными законами.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EFBC685" w14:textId="77777777" w:rsidR="003D0851" w:rsidRDefault="003D0851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8259F8" w14:textId="30D6A95B" w:rsidR="003D0851" w:rsidRDefault="003D0851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6.</w:t>
      </w:r>
    </w:p>
    <w:p w14:paraId="48DA1084" w14:textId="1E32664F" w:rsidR="003D0851" w:rsidRDefault="005565CA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  <w:r w:rsidRPr="005565C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отсутствуют справка об обучении (ст. 65 ТК РФ) «</w:t>
      </w:r>
      <w:r w:rsidRPr="005565CA">
        <w:rPr>
          <w:rFonts w:ascii="Times New Roman" w:hAnsi="Times New Roman" w:cs="Times New Roman"/>
          <w:sz w:val="28"/>
          <w:szCs w:val="28"/>
        </w:rPr>
        <w:t>Если иное не установлено настоящим Кодексом, другими федеральными законами, при заключении трудового договора лицо, поступающее на работу, предъявляет работодателю: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Pr="005565CA">
          <w:rPr>
            <w:rStyle w:val="ac"/>
            <w:rFonts w:ascii="Times New Roman" w:hAnsi="Times New Roman" w:cs="Times New Roman"/>
            <w:sz w:val="28"/>
            <w:szCs w:val="28"/>
          </w:rPr>
          <w:t>документ</w:t>
        </w:r>
      </w:hyperlink>
      <w:r w:rsidRPr="005565CA">
        <w:rPr>
          <w:rFonts w:ascii="Times New Roman" w:hAnsi="Times New Roman" w:cs="Times New Roman"/>
          <w:sz w:val="28"/>
          <w:szCs w:val="28"/>
        </w:rPr>
        <w:t xml:space="preserve"> об образовании и (или) о квалификации или наличии специальных знаний - при поступлении на работу, требующую специальных знаний или специальной подготовки;</w:t>
      </w:r>
      <w:r>
        <w:rPr>
          <w:rFonts w:ascii="Times New Roman" w:hAnsi="Times New Roman" w:cs="Times New Roman"/>
          <w:sz w:val="28"/>
          <w:szCs w:val="28"/>
        </w:rPr>
        <w:t>» , медицинская справка (ст. 69 ТК РФ) «</w:t>
      </w:r>
      <w:r w:rsidRPr="005565CA">
        <w:rPr>
          <w:rFonts w:ascii="Times New Roman" w:hAnsi="Times New Roman" w:cs="Times New Roman"/>
          <w:sz w:val="28"/>
          <w:szCs w:val="28"/>
        </w:rPr>
        <w:t xml:space="preserve">Обязательному предварительному медицинскому осмотру при заключении трудового договора подлежат лица, не достигшие возраста восемнадцати лет, а также иные лица в случаях, предусмотренных настоящим </w:t>
      </w:r>
      <w:hyperlink r:id="rId8" w:history="1">
        <w:r w:rsidRPr="005565CA">
          <w:rPr>
            <w:rStyle w:val="ac"/>
            <w:rFonts w:ascii="Times New Roman" w:hAnsi="Times New Roman" w:cs="Times New Roman"/>
            <w:sz w:val="28"/>
            <w:szCs w:val="28"/>
          </w:rPr>
          <w:t>Кодексом</w:t>
        </w:r>
      </w:hyperlink>
      <w:r w:rsidRPr="005565CA">
        <w:rPr>
          <w:rFonts w:ascii="Times New Roman" w:hAnsi="Times New Roman" w:cs="Times New Roman"/>
          <w:sz w:val="28"/>
          <w:szCs w:val="28"/>
        </w:rPr>
        <w:t xml:space="preserve"> и иными федеральными </w:t>
      </w:r>
      <w:hyperlink r:id="rId9" w:history="1">
        <w:r w:rsidRPr="005565CA">
          <w:rPr>
            <w:rStyle w:val="ac"/>
            <w:rFonts w:ascii="Times New Roman" w:hAnsi="Times New Roman" w:cs="Times New Roman"/>
            <w:sz w:val="28"/>
            <w:szCs w:val="28"/>
          </w:rPr>
          <w:t>законами</w:t>
        </w:r>
      </w:hyperlink>
      <w:r w:rsidRPr="005565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», согласие родителей если он не достиг 16 (задание 3).</w:t>
      </w:r>
    </w:p>
    <w:p w14:paraId="1E4831C7" w14:textId="77777777" w:rsidR="005565CA" w:rsidRDefault="005565CA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273F5A" w14:textId="67B64527" w:rsidR="005565CA" w:rsidRDefault="005565CA" w:rsidP="00F32B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7.</w:t>
      </w:r>
    </w:p>
    <w:p w14:paraId="039C901E" w14:textId="048931B9" w:rsidR="00E70E2C" w:rsidRPr="00E70E2C" w:rsidRDefault="005565CA" w:rsidP="00E70E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Работник, работодатель, </w:t>
      </w:r>
      <w:r w:rsidR="00B93162">
        <w:rPr>
          <w:rFonts w:ascii="Times New Roman" w:hAnsi="Times New Roman" w:cs="Times New Roman"/>
          <w:sz w:val="28"/>
          <w:szCs w:val="28"/>
        </w:rPr>
        <w:t>профсоюзные органы, комиссия по трудовым спорам, суд, органы занятости и трудоустройства, трудовой арбитраж, государственная инспекция труда, мировые судьи, трудовой коллектив, объединения работодателей, индивидуальный предприниматель.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sectPr w:rsidR="00E70E2C" w:rsidRPr="00E70E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3"/>
    <w:rsid w:val="000810A7"/>
    <w:rsid w:val="002B4FE3"/>
    <w:rsid w:val="00337C46"/>
    <w:rsid w:val="003D0851"/>
    <w:rsid w:val="005565CA"/>
    <w:rsid w:val="00744D14"/>
    <w:rsid w:val="007E3739"/>
    <w:rsid w:val="00981E49"/>
    <w:rsid w:val="00A925AE"/>
    <w:rsid w:val="00B93162"/>
    <w:rsid w:val="00DD0015"/>
    <w:rsid w:val="00DF683D"/>
    <w:rsid w:val="00E70E2C"/>
    <w:rsid w:val="00F32BE2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D8BC"/>
  <w15:chartTrackingRefBased/>
  <w15:docId w15:val="{1B624BDD-AEFE-40BB-8CA7-571999D36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4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F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F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F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F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FE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10A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81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34683/a7c5a5fe047d83103199207850d69d97148c88f1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nsultant.ru/document/cons_doc_LAW_34683/b618fae23b33471d3e7e3e373dd93fcced4356b8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528383/66c0c83e63d34f08870033f56479217971de7ae4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onsultant.ru/document/cons_doc_LAW_34683/9627c87f117f9ccaaf55a73c9a614626c1e87ce0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onsultant.ru/document/cons_doc_LAW_34683/9627c87f117f9ccaaf55a73c9a614626c1e87ce0/" TargetMode="External"/><Relationship Id="rId9" Type="http://schemas.openxmlformats.org/officeDocument/2006/relationships/hyperlink" Target="https://www.consultant.ru/document/cons_doc_LAW_34683/a7c5a5fe047d83103199207850d69d97148c88f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7</cp:revision>
  <dcterms:created xsi:type="dcterms:W3CDTF">2026-03-30T14:24:00Z</dcterms:created>
  <dcterms:modified xsi:type="dcterms:W3CDTF">2026-03-30T15:10:00Z</dcterms:modified>
</cp:coreProperties>
</file>