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77777777" w:rsidR="007B0DC0" w:rsidRDefault="007B0DC0">
      <w:pPr>
        <w:spacing w:after="0"/>
        <w:rPr>
          <w:rFonts w:cs="Calibri Light"/>
          <w:iCs/>
        </w:rPr>
      </w:pPr>
      <w:r>
        <w:rPr>
          <w:noProof/>
        </w:rPr>
        <w:drawing>
          <wp:inline distT="0" distB="0" distL="0" distR="0" wp14:anchorId="3E5CEDD9" wp14:editId="7C1C229A">
            <wp:extent cx="6665402" cy="33807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572" b="1257"/>
                    <a:stretch/>
                  </pic:blipFill>
                  <pic:spPr bwMode="auto">
                    <a:xfrm>
                      <a:off x="0" y="0"/>
                      <a:ext cx="6667500" cy="3381804"/>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490"/>
        <w:gridCol w:w="5014"/>
      </w:tblGrid>
      <w:tr w:rsidR="007B0DC0" w14:paraId="3B9B69BE" w14:textId="77777777" w:rsidTr="00352C0E">
        <w:tc>
          <w:tcPr>
            <w:tcW w:w="5490" w:type="dxa"/>
          </w:tcPr>
          <w:sdt>
            <w:sdtPr>
              <w:id w:val="1810638248"/>
              <w:docPartObj>
                <w:docPartGallery w:val="Table of Contents"/>
                <w:docPartUnique/>
              </w:docPartObj>
            </w:sdtPr>
            <w:sdtContent>
              <w:p w14:paraId="4E6A518E" w14:textId="77777777" w:rsidR="007B0DC0" w:rsidRPr="00A85887" w:rsidRDefault="0B8303BA" w:rsidP="00A85887">
                <w:pPr>
                  <w:rPr>
                    <w:rFonts w:ascii="Aharoni" w:hAnsi="Aharoni" w:cs="Aharoni"/>
                    <w:sz w:val="32"/>
                    <w:szCs w:val="32"/>
                  </w:rPr>
                </w:pPr>
                <w:r w:rsidRPr="00A85887">
                  <w:rPr>
                    <w:rFonts w:ascii="Aharoni" w:hAnsi="Aharoni" w:cs="Aharoni" w:hint="cs"/>
                    <w:sz w:val="32"/>
                    <w:szCs w:val="32"/>
                  </w:rPr>
                  <w:t>Contents</w:t>
                </w:r>
              </w:p>
              <w:p w14:paraId="0788B1B9" w14:textId="2B249ED8" w:rsidR="00C36511" w:rsidRDefault="00887413">
                <w:pPr>
                  <w:pStyle w:val="TOC2"/>
                  <w:rPr>
                    <w:rFonts w:asciiTheme="minorHAnsi" w:eastAsiaTheme="minorEastAsia" w:hAnsiTheme="minorHAnsi" w:cstheme="minorBidi"/>
                    <w:noProof/>
                    <w:kern w:val="2"/>
                    <w:szCs w:val="24"/>
                    <w:lang w:val="en-US"/>
                    <w14:ligatures w14:val="standardContextual"/>
                  </w:rPr>
                </w:pPr>
                <w:r>
                  <w:fldChar w:fldCharType="begin"/>
                </w:r>
                <w:r w:rsidR="007B0DC0">
                  <w:instrText>TOC \o "1-3" \h \z \u</w:instrText>
                </w:r>
                <w:r>
                  <w:fldChar w:fldCharType="separate"/>
                </w:r>
                <w:hyperlink w:anchor="_Toc232427374" w:history="1">
                  <w:r w:rsidR="00C36511" w:rsidRPr="005436C7">
                    <w:rPr>
                      <w:rStyle w:val="Hyperlink"/>
                      <w:rFonts w:ascii="Segoe UI Emoji" w:eastAsia="Segoe UI Emoji" w:hAnsi="Segoe UI Emoji" w:cs="Segoe UI Emoji"/>
                      <w:noProof/>
                    </w:rPr>
                    <w:t>📖</w:t>
                  </w:r>
                  <w:r w:rsidR="00C36511" w:rsidRPr="005436C7">
                    <w:rPr>
                      <w:rStyle w:val="Hyperlink"/>
                      <w:b/>
                      <w:bCs/>
                      <w:noProof/>
                    </w:rPr>
                    <w:t xml:space="preserve"> Narrative Focus</w:t>
                  </w:r>
                  <w:r w:rsidR="00C36511">
                    <w:rPr>
                      <w:noProof/>
                      <w:webHidden/>
                    </w:rPr>
                    <w:tab/>
                  </w:r>
                  <w:r w:rsidR="00C36511">
                    <w:rPr>
                      <w:noProof/>
                      <w:webHidden/>
                    </w:rPr>
                    <w:fldChar w:fldCharType="begin"/>
                  </w:r>
                  <w:r w:rsidR="00C36511">
                    <w:rPr>
                      <w:noProof/>
                      <w:webHidden/>
                    </w:rPr>
                    <w:instrText xml:space="preserve"> PAGEREF _Toc232427374 \h </w:instrText>
                  </w:r>
                  <w:r w:rsidR="00C36511">
                    <w:rPr>
                      <w:noProof/>
                      <w:webHidden/>
                    </w:rPr>
                  </w:r>
                  <w:r w:rsidR="00C36511">
                    <w:rPr>
                      <w:noProof/>
                      <w:webHidden/>
                    </w:rPr>
                    <w:fldChar w:fldCharType="separate"/>
                  </w:r>
                  <w:r w:rsidR="00C36511">
                    <w:rPr>
                      <w:noProof/>
                      <w:webHidden/>
                    </w:rPr>
                    <w:t>3</w:t>
                  </w:r>
                  <w:r w:rsidR="00C36511">
                    <w:rPr>
                      <w:noProof/>
                      <w:webHidden/>
                    </w:rPr>
                    <w:fldChar w:fldCharType="end"/>
                  </w:r>
                </w:hyperlink>
              </w:p>
              <w:p w14:paraId="2216B56A" w14:textId="0B4F7597"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75" w:history="1">
                  <w:r>
                    <w:rPr>
                      <w:rStyle w:val="Hyperlink"/>
                      <mc:AlternateContent>
                        <mc:Choice Requires="w16se"/>
                        <mc:Fallback>
                          <w:rFonts w:ascii="Segoe UI Emoji" w:eastAsia="Segoe UI Emoji" w:hAnsi="Segoe UI Emoji" w:cs="Segoe UI Emoji"/>
                        </mc:Fallback>
                      </mc:AlternateContent>
                      <w:b/>
                      <w:bCs/>
                      <w:noProof/>
                    </w:rPr>
                    <mc:AlternateContent>
                      <mc:Choice Requires="w16se">
                        <w16se:symEx w16se:font="Segoe UI Emoji" w16se:char="1F30E"/>
                      </mc:Choice>
                      <mc:Fallback>
                        <w:t>🌎</w:t>
                      </mc:Fallback>
                    </mc:AlternateContent>
                  </w:r>
                  <w:r w:rsidRPr="005436C7">
                    <w:rPr>
                      <w:rStyle w:val="Hyperlink"/>
                      <w:b/>
                      <w:bCs/>
                      <w:noProof/>
                    </w:rPr>
                    <w:t>World Overview</w:t>
                  </w:r>
                  <w:r>
                    <w:rPr>
                      <w:noProof/>
                      <w:webHidden/>
                    </w:rPr>
                    <w:tab/>
                  </w:r>
                  <w:r>
                    <w:rPr>
                      <w:noProof/>
                      <w:webHidden/>
                    </w:rPr>
                    <w:fldChar w:fldCharType="begin"/>
                  </w:r>
                  <w:r>
                    <w:rPr>
                      <w:noProof/>
                      <w:webHidden/>
                    </w:rPr>
                    <w:instrText xml:space="preserve"> PAGEREF _Toc232427375 \h </w:instrText>
                  </w:r>
                  <w:r>
                    <w:rPr>
                      <w:noProof/>
                      <w:webHidden/>
                    </w:rPr>
                  </w:r>
                  <w:r>
                    <w:rPr>
                      <w:noProof/>
                      <w:webHidden/>
                    </w:rPr>
                    <w:fldChar w:fldCharType="separate"/>
                  </w:r>
                  <w:r>
                    <w:rPr>
                      <w:noProof/>
                      <w:webHidden/>
                    </w:rPr>
                    <w:t>3</w:t>
                  </w:r>
                  <w:r>
                    <w:rPr>
                      <w:noProof/>
                      <w:webHidden/>
                    </w:rPr>
                    <w:fldChar w:fldCharType="end"/>
                  </w:r>
                </w:hyperlink>
              </w:p>
              <w:p w14:paraId="47A5F682" w14:textId="4A33F071"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77"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Objectives</w:t>
                  </w:r>
                  <w:r>
                    <w:rPr>
                      <w:noProof/>
                      <w:webHidden/>
                    </w:rPr>
                    <w:tab/>
                  </w:r>
                  <w:r>
                    <w:rPr>
                      <w:noProof/>
                      <w:webHidden/>
                    </w:rPr>
                    <w:fldChar w:fldCharType="begin"/>
                  </w:r>
                  <w:r>
                    <w:rPr>
                      <w:noProof/>
                      <w:webHidden/>
                    </w:rPr>
                    <w:instrText xml:space="preserve"> PAGEREF _Toc232427377 \h </w:instrText>
                  </w:r>
                  <w:r>
                    <w:rPr>
                      <w:noProof/>
                      <w:webHidden/>
                    </w:rPr>
                  </w:r>
                  <w:r>
                    <w:rPr>
                      <w:noProof/>
                      <w:webHidden/>
                    </w:rPr>
                    <w:fldChar w:fldCharType="separate"/>
                  </w:r>
                  <w:r>
                    <w:rPr>
                      <w:noProof/>
                      <w:webHidden/>
                    </w:rPr>
                    <w:t>4</w:t>
                  </w:r>
                  <w:r>
                    <w:rPr>
                      <w:noProof/>
                      <w:webHidden/>
                    </w:rPr>
                    <w:fldChar w:fldCharType="end"/>
                  </w:r>
                </w:hyperlink>
              </w:p>
              <w:p w14:paraId="44EEB876" w14:textId="0D825F2A"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78"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Standards Alignment</w:t>
                  </w:r>
                  <w:r>
                    <w:rPr>
                      <w:noProof/>
                      <w:webHidden/>
                    </w:rPr>
                    <w:tab/>
                  </w:r>
                  <w:r>
                    <w:rPr>
                      <w:noProof/>
                      <w:webHidden/>
                    </w:rPr>
                    <w:fldChar w:fldCharType="begin"/>
                  </w:r>
                  <w:r>
                    <w:rPr>
                      <w:noProof/>
                      <w:webHidden/>
                    </w:rPr>
                    <w:instrText xml:space="preserve"> PAGEREF _Toc232427378 \h </w:instrText>
                  </w:r>
                  <w:r>
                    <w:rPr>
                      <w:noProof/>
                      <w:webHidden/>
                    </w:rPr>
                  </w:r>
                  <w:r>
                    <w:rPr>
                      <w:noProof/>
                      <w:webHidden/>
                    </w:rPr>
                    <w:fldChar w:fldCharType="separate"/>
                  </w:r>
                  <w:r>
                    <w:rPr>
                      <w:noProof/>
                      <w:webHidden/>
                    </w:rPr>
                    <w:t>4</w:t>
                  </w:r>
                  <w:r>
                    <w:rPr>
                      <w:noProof/>
                      <w:webHidden/>
                    </w:rPr>
                    <w:fldChar w:fldCharType="end"/>
                  </w:r>
                </w:hyperlink>
              </w:p>
              <w:p w14:paraId="15275B8A" w14:textId="00C6E984"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79"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Assessments</w:t>
                  </w:r>
                  <w:r>
                    <w:rPr>
                      <w:noProof/>
                      <w:webHidden/>
                    </w:rPr>
                    <w:tab/>
                  </w:r>
                  <w:r>
                    <w:rPr>
                      <w:noProof/>
                      <w:webHidden/>
                    </w:rPr>
                    <w:fldChar w:fldCharType="begin"/>
                  </w:r>
                  <w:r>
                    <w:rPr>
                      <w:noProof/>
                      <w:webHidden/>
                    </w:rPr>
                    <w:instrText xml:space="preserve"> PAGEREF _Toc232427379 \h </w:instrText>
                  </w:r>
                  <w:r>
                    <w:rPr>
                      <w:noProof/>
                      <w:webHidden/>
                    </w:rPr>
                  </w:r>
                  <w:r>
                    <w:rPr>
                      <w:noProof/>
                      <w:webHidden/>
                    </w:rPr>
                    <w:fldChar w:fldCharType="separate"/>
                  </w:r>
                  <w:r>
                    <w:rPr>
                      <w:noProof/>
                      <w:webHidden/>
                    </w:rPr>
                    <w:t>5</w:t>
                  </w:r>
                  <w:r>
                    <w:rPr>
                      <w:noProof/>
                      <w:webHidden/>
                    </w:rPr>
                    <w:fldChar w:fldCharType="end"/>
                  </w:r>
                </w:hyperlink>
              </w:p>
              <w:p w14:paraId="21EF7A5A" w14:textId="1269EFA6"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0"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Tips for Instruction</w:t>
                  </w:r>
                  <w:r>
                    <w:rPr>
                      <w:noProof/>
                      <w:webHidden/>
                    </w:rPr>
                    <w:tab/>
                  </w:r>
                  <w:r>
                    <w:rPr>
                      <w:noProof/>
                      <w:webHidden/>
                    </w:rPr>
                    <w:fldChar w:fldCharType="begin"/>
                  </w:r>
                  <w:r>
                    <w:rPr>
                      <w:noProof/>
                      <w:webHidden/>
                    </w:rPr>
                    <w:instrText xml:space="preserve"> PAGEREF _Toc232427380 \h </w:instrText>
                  </w:r>
                  <w:r>
                    <w:rPr>
                      <w:noProof/>
                      <w:webHidden/>
                    </w:rPr>
                  </w:r>
                  <w:r>
                    <w:rPr>
                      <w:noProof/>
                      <w:webHidden/>
                    </w:rPr>
                    <w:fldChar w:fldCharType="separate"/>
                  </w:r>
                  <w:r>
                    <w:rPr>
                      <w:noProof/>
                      <w:webHidden/>
                    </w:rPr>
                    <w:t>6</w:t>
                  </w:r>
                  <w:r>
                    <w:rPr>
                      <w:noProof/>
                      <w:webHidden/>
                    </w:rPr>
                    <w:fldChar w:fldCharType="end"/>
                  </w:r>
                </w:hyperlink>
              </w:p>
              <w:p w14:paraId="7B359187" w14:textId="0A5C34A3"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1"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Observable Concepts and Points of Interest</w:t>
                  </w:r>
                  <w:r>
                    <w:rPr>
                      <w:noProof/>
                      <w:webHidden/>
                    </w:rPr>
                    <w:tab/>
                  </w:r>
                  <w:r>
                    <w:rPr>
                      <w:noProof/>
                      <w:webHidden/>
                    </w:rPr>
                    <w:fldChar w:fldCharType="begin"/>
                  </w:r>
                  <w:r>
                    <w:rPr>
                      <w:noProof/>
                      <w:webHidden/>
                    </w:rPr>
                    <w:instrText xml:space="preserve"> PAGEREF _Toc232427381 \h </w:instrText>
                  </w:r>
                  <w:r>
                    <w:rPr>
                      <w:noProof/>
                      <w:webHidden/>
                    </w:rPr>
                  </w:r>
                  <w:r>
                    <w:rPr>
                      <w:noProof/>
                      <w:webHidden/>
                    </w:rPr>
                    <w:fldChar w:fldCharType="separate"/>
                  </w:r>
                  <w:r>
                    <w:rPr>
                      <w:noProof/>
                      <w:webHidden/>
                    </w:rPr>
                    <w:t>6</w:t>
                  </w:r>
                  <w:r>
                    <w:rPr>
                      <w:noProof/>
                      <w:webHidden/>
                    </w:rPr>
                    <w:fldChar w:fldCharType="end"/>
                  </w:r>
                </w:hyperlink>
              </w:p>
              <w:p w14:paraId="511CE925" w14:textId="7D20F577"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2" w:history="1">
                  <w:r w:rsidRPr="005436C7">
                    <w:rPr>
                      <w:rStyle w:val="Hyperlink"/>
                      <w:rFonts w:ascii="Segoe UI Emoji" w:hAnsi="Segoe UI Emoji" w:cs="Segoe UI Emoji"/>
                      <w:noProof/>
                    </w:rPr>
                    <w:t xml:space="preserve">❓ </w:t>
                  </w:r>
                  <w:r w:rsidRPr="005436C7">
                    <w:rPr>
                      <w:rStyle w:val="Hyperlink"/>
                      <w:b/>
                      <w:bCs/>
                      <w:noProof/>
                    </w:rPr>
                    <w:t>Expected Questions</w:t>
                  </w:r>
                  <w:r>
                    <w:rPr>
                      <w:noProof/>
                      <w:webHidden/>
                    </w:rPr>
                    <w:tab/>
                  </w:r>
                  <w:r>
                    <w:rPr>
                      <w:noProof/>
                      <w:webHidden/>
                    </w:rPr>
                    <w:fldChar w:fldCharType="begin"/>
                  </w:r>
                  <w:r>
                    <w:rPr>
                      <w:noProof/>
                      <w:webHidden/>
                    </w:rPr>
                    <w:instrText xml:space="preserve"> PAGEREF _Toc232427382 \h </w:instrText>
                  </w:r>
                  <w:r>
                    <w:rPr>
                      <w:noProof/>
                      <w:webHidden/>
                    </w:rPr>
                  </w:r>
                  <w:r>
                    <w:rPr>
                      <w:noProof/>
                      <w:webHidden/>
                    </w:rPr>
                    <w:fldChar w:fldCharType="separate"/>
                  </w:r>
                  <w:r>
                    <w:rPr>
                      <w:noProof/>
                      <w:webHidden/>
                    </w:rPr>
                    <w:t>7</w:t>
                  </w:r>
                  <w:r>
                    <w:rPr>
                      <w:noProof/>
                      <w:webHidden/>
                    </w:rPr>
                    <w:fldChar w:fldCharType="end"/>
                  </w:r>
                </w:hyperlink>
              </w:p>
              <w:p w14:paraId="5D290915" w14:textId="69651E69"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3" w:history="1">
                  <w:r w:rsidRPr="005436C7">
                    <w:rPr>
                      <w:rStyle w:val="Hyperlink"/>
                      <w:rFonts w:ascii="Segoe UI Emoji" w:eastAsia="Segoe UI Emoji" w:hAnsi="Segoe UI Emoji" w:cs="Segoe UI Emoji"/>
                      <w:noProof/>
                    </w:rPr>
                    <w:t>🔬</w:t>
                  </w:r>
                  <w:r w:rsidRPr="005436C7">
                    <w:rPr>
                      <w:rStyle w:val="Hyperlink"/>
                      <w:noProof/>
                    </w:rPr>
                    <w:t xml:space="preserve"> </w:t>
                  </w:r>
                  <w:r w:rsidRPr="005436C7">
                    <w:rPr>
                      <w:rStyle w:val="Hyperlink"/>
                      <w:b/>
                      <w:bCs/>
                      <w:noProof/>
                    </w:rPr>
                    <w:t>Connected Classroom Activities</w:t>
                  </w:r>
                  <w:r>
                    <w:rPr>
                      <w:noProof/>
                      <w:webHidden/>
                    </w:rPr>
                    <w:tab/>
                  </w:r>
                  <w:r>
                    <w:rPr>
                      <w:noProof/>
                      <w:webHidden/>
                    </w:rPr>
                    <w:fldChar w:fldCharType="begin"/>
                  </w:r>
                  <w:r>
                    <w:rPr>
                      <w:noProof/>
                      <w:webHidden/>
                    </w:rPr>
                    <w:instrText xml:space="preserve"> PAGEREF _Toc232427383 \h </w:instrText>
                  </w:r>
                  <w:r>
                    <w:rPr>
                      <w:noProof/>
                      <w:webHidden/>
                    </w:rPr>
                  </w:r>
                  <w:r>
                    <w:rPr>
                      <w:noProof/>
                      <w:webHidden/>
                    </w:rPr>
                    <w:fldChar w:fldCharType="separate"/>
                  </w:r>
                  <w:r>
                    <w:rPr>
                      <w:noProof/>
                      <w:webHidden/>
                    </w:rPr>
                    <w:t>7</w:t>
                  </w:r>
                  <w:r>
                    <w:rPr>
                      <w:noProof/>
                      <w:webHidden/>
                    </w:rPr>
                    <w:fldChar w:fldCharType="end"/>
                  </w:r>
                </w:hyperlink>
              </w:p>
              <w:p w14:paraId="0A4E3FE7" w14:textId="01170C5B"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4" w:history="1">
                  <w:r w:rsidRPr="005436C7">
                    <w:rPr>
                      <w:rStyle w:val="Hyperlink"/>
                      <w:rFonts w:ascii="Segoe UI Emoji" w:hAnsi="Segoe UI Emoji" w:cs="Segoe UI Emoji"/>
                      <w:noProof/>
                    </w:rPr>
                    <w:t xml:space="preserve">☑️ </w:t>
                  </w:r>
                  <w:r w:rsidRPr="005436C7">
                    <w:rPr>
                      <w:rStyle w:val="Hyperlink"/>
                      <w:b/>
                      <w:bCs/>
                      <w:noProof/>
                    </w:rPr>
                    <w:t>World Quest Progression</w:t>
                  </w:r>
                  <w:r>
                    <w:rPr>
                      <w:noProof/>
                      <w:webHidden/>
                    </w:rPr>
                    <w:tab/>
                  </w:r>
                  <w:r>
                    <w:rPr>
                      <w:noProof/>
                      <w:webHidden/>
                    </w:rPr>
                    <w:fldChar w:fldCharType="begin"/>
                  </w:r>
                  <w:r>
                    <w:rPr>
                      <w:noProof/>
                      <w:webHidden/>
                    </w:rPr>
                    <w:instrText xml:space="preserve"> PAGEREF _Toc232427384 \h </w:instrText>
                  </w:r>
                  <w:r>
                    <w:rPr>
                      <w:noProof/>
                      <w:webHidden/>
                    </w:rPr>
                  </w:r>
                  <w:r>
                    <w:rPr>
                      <w:noProof/>
                      <w:webHidden/>
                    </w:rPr>
                    <w:fldChar w:fldCharType="separate"/>
                  </w:r>
                  <w:r>
                    <w:rPr>
                      <w:noProof/>
                      <w:webHidden/>
                    </w:rPr>
                    <w:t>7</w:t>
                  </w:r>
                  <w:r>
                    <w:rPr>
                      <w:noProof/>
                      <w:webHidden/>
                    </w:rPr>
                    <w:fldChar w:fldCharType="end"/>
                  </w:r>
                </w:hyperlink>
              </w:p>
              <w:p w14:paraId="76F62927" w14:textId="2D03DF1F"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5" w:history="1">
                  <w:r w:rsidRPr="005436C7">
                    <w:rPr>
                      <w:rStyle w:val="Hyperlink"/>
                      <w:rFonts w:ascii="Segoe UI Symbol" w:hAnsi="Segoe UI Symbol" w:cs="Segoe UI Symbol"/>
                      <w:noProof/>
                    </w:rPr>
                    <w:t>🗺</w:t>
                  </w:r>
                  <w:r w:rsidRPr="005436C7">
                    <w:rPr>
                      <w:rStyle w:val="Hyperlink"/>
                      <w:noProof/>
                    </w:rPr>
                    <w:t>️ Maps</w:t>
                  </w:r>
                  <w:r>
                    <w:rPr>
                      <w:noProof/>
                      <w:webHidden/>
                    </w:rPr>
                    <w:tab/>
                  </w:r>
                  <w:r>
                    <w:rPr>
                      <w:noProof/>
                      <w:webHidden/>
                    </w:rPr>
                    <w:fldChar w:fldCharType="begin"/>
                  </w:r>
                  <w:r>
                    <w:rPr>
                      <w:noProof/>
                      <w:webHidden/>
                    </w:rPr>
                    <w:instrText xml:space="preserve"> PAGEREF _Toc232427385 \h </w:instrText>
                  </w:r>
                  <w:r>
                    <w:rPr>
                      <w:noProof/>
                      <w:webHidden/>
                    </w:rPr>
                  </w:r>
                  <w:r>
                    <w:rPr>
                      <w:noProof/>
                      <w:webHidden/>
                    </w:rPr>
                    <w:fldChar w:fldCharType="separate"/>
                  </w:r>
                  <w:r>
                    <w:rPr>
                      <w:noProof/>
                      <w:webHidden/>
                    </w:rPr>
                    <w:t>9</w:t>
                  </w:r>
                  <w:r>
                    <w:rPr>
                      <w:noProof/>
                      <w:webHidden/>
                    </w:rPr>
                    <w:fldChar w:fldCharType="end"/>
                  </w:r>
                </w:hyperlink>
              </w:p>
              <w:p w14:paraId="5C95ABC3" w14:textId="19CB60F8" w:rsidR="00C36511" w:rsidRDefault="00C36511">
                <w:pPr>
                  <w:pStyle w:val="TOC2"/>
                  <w:rPr>
                    <w:rFonts w:asciiTheme="minorHAnsi" w:eastAsiaTheme="minorEastAsia" w:hAnsiTheme="minorHAnsi" w:cstheme="minorBidi"/>
                    <w:noProof/>
                    <w:kern w:val="2"/>
                    <w:szCs w:val="24"/>
                    <w:lang w:val="en-US"/>
                    <w14:ligatures w14:val="standardContextual"/>
                  </w:rPr>
                </w:pPr>
                <w:hyperlink w:anchor="_Toc232427386" w:history="1">
                  <w:r w:rsidRPr="005436C7">
                    <w:rPr>
                      <w:rStyle w:val="Hyperlink"/>
                      <w:rFonts w:ascii="Segoe UI Emoji" w:hAnsi="Segoe UI Emoji" w:cs="Segoe UI Emoji"/>
                      <w:noProof/>
                    </w:rPr>
                    <w:t>👩🏽</w:t>
                  </w:r>
                  <w:r w:rsidRPr="005436C7">
                    <w:rPr>
                      <w:rStyle w:val="Hyperlink"/>
                      <w:noProof/>
                    </w:rPr>
                    <w:t>‍</w:t>
                  </w:r>
                  <w:r w:rsidRPr="005436C7">
                    <w:rPr>
                      <w:rStyle w:val="Hyperlink"/>
                      <w:rFonts w:ascii="Segoe UI Emoji" w:hAnsi="Segoe UI Emoji" w:cs="Segoe UI Emoji"/>
                      <w:noProof/>
                    </w:rPr>
                    <w:t>🔬</w:t>
                  </w:r>
                  <w:r w:rsidRPr="005436C7">
                    <w:rPr>
                      <w:rStyle w:val="Hyperlink"/>
                      <w:noProof/>
                    </w:rPr>
                    <w:t xml:space="preserve"> </w:t>
                  </w:r>
                  <w:r w:rsidRPr="005436C7">
                    <w:rPr>
                      <w:rStyle w:val="Hyperlink"/>
                      <w:b/>
                      <w:bCs/>
                      <w:noProof/>
                    </w:rPr>
                    <w:t>NPC's and Their Roles</w:t>
                  </w:r>
                  <w:r>
                    <w:rPr>
                      <w:noProof/>
                      <w:webHidden/>
                    </w:rPr>
                    <w:tab/>
                  </w:r>
                  <w:r>
                    <w:rPr>
                      <w:noProof/>
                      <w:webHidden/>
                    </w:rPr>
                    <w:fldChar w:fldCharType="begin"/>
                  </w:r>
                  <w:r>
                    <w:rPr>
                      <w:noProof/>
                      <w:webHidden/>
                    </w:rPr>
                    <w:instrText xml:space="preserve"> PAGEREF _Toc232427386 \h </w:instrText>
                  </w:r>
                  <w:r>
                    <w:rPr>
                      <w:noProof/>
                      <w:webHidden/>
                    </w:rPr>
                  </w:r>
                  <w:r>
                    <w:rPr>
                      <w:noProof/>
                      <w:webHidden/>
                    </w:rPr>
                    <w:fldChar w:fldCharType="separate"/>
                  </w:r>
                  <w:r>
                    <w:rPr>
                      <w:noProof/>
                      <w:webHidden/>
                    </w:rPr>
                    <w:t>11</w:t>
                  </w:r>
                  <w:r>
                    <w:rPr>
                      <w:noProof/>
                      <w:webHidden/>
                    </w:rPr>
                    <w:fldChar w:fldCharType="end"/>
                  </w:r>
                </w:hyperlink>
              </w:p>
              <w:p w14:paraId="3DB9D6EB" w14:textId="74EB3592" w:rsidR="28C85478" w:rsidRPr="00A85887" w:rsidRDefault="00887413" w:rsidP="000F0B52">
                <w:pPr>
                  <w:pStyle w:val="TOC2"/>
                  <w:rPr>
                    <w:noProof/>
                    <w:szCs w:val="24"/>
                    <w:lang w:val="en-US" w:eastAsia="ja-JP"/>
                  </w:rPr>
                </w:pPr>
                <w:r>
                  <w:fldChar w:fldCharType="end"/>
                </w:r>
              </w:p>
            </w:sdtContent>
          </w:sdt>
        </w:tc>
        <w:tc>
          <w:tcPr>
            <w:tcW w:w="5014" w:type="dxa"/>
            <w:shd w:val="clear" w:color="auto" w:fill="D9D9D9" w:themeFill="background1" w:themeFillShade="D9"/>
          </w:tcPr>
          <w:p w14:paraId="2D897230" w14:textId="77777777" w:rsidR="007B0DC0" w:rsidRPr="00A85887" w:rsidRDefault="0B8303BA" w:rsidP="00A85887">
            <w:pPr>
              <w:rPr>
                <w:rFonts w:ascii="Aharoni" w:hAnsi="Aharoni" w:cs="Aharoni"/>
                <w:b/>
                <w:bCs/>
                <w:sz w:val="28"/>
                <w:szCs w:val="28"/>
              </w:rPr>
            </w:pPr>
            <w:r w:rsidRPr="00A85887">
              <w:rPr>
                <w:rFonts w:ascii="Aharoni" w:hAnsi="Aharoni" w:cs="Aharoni" w:hint="cs"/>
                <w:b/>
                <w:bCs/>
                <w:sz w:val="28"/>
                <w:szCs w:val="28"/>
              </w:rPr>
              <w:t>How to Use This Guide</w:t>
            </w:r>
          </w:p>
          <w:p w14:paraId="0CEE6C4A" w14:textId="1B11A8C3" w:rsidR="007B0DC0" w:rsidRDefault="007B0DC0" w:rsidP="00887413">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1362517A" w14:textId="249204BC" w:rsidR="007B0DC0" w:rsidRDefault="007B0DC0" w:rsidP="00887413">
            <w:pPr>
              <w:rPr>
                <w:lang w:val="en-US"/>
              </w:rPr>
            </w:pPr>
            <w:r>
              <w:rPr>
                <w:lang w:val="en-US"/>
              </w:rPr>
              <w:t xml:space="preserve">This world is the </w:t>
            </w:r>
            <w:r w:rsidR="00427811">
              <w:rPr>
                <w:lang w:val="en-US"/>
              </w:rPr>
              <w:t>6th</w:t>
            </w:r>
            <w:r>
              <w:rPr>
                <w:lang w:val="en-US"/>
              </w:rPr>
              <w:t xml:space="preserve"> players encounter,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887413">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and </w:t>
            </w:r>
            <w:r>
              <w:t xml:space="preserve">participants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065DE827" w14:textId="1B7F136B" w:rsidR="008F6405" w:rsidRDefault="008F6405">
      <w:pPr>
        <w:spacing w:after="0"/>
        <w:rPr>
          <w:rFonts w:cs="Calibri Light"/>
          <w:iCs/>
        </w:rPr>
      </w:pPr>
      <w:r>
        <w:rPr>
          <w:rFonts w:cs="Calibri Light"/>
          <w:iCs/>
        </w:rPr>
        <w:br w:type="page"/>
      </w:r>
    </w:p>
    <w:p w14:paraId="29C67362" w14:textId="512270EB" w:rsidR="008F6405" w:rsidRPr="005F64AF" w:rsidRDefault="3239F3B0" w:rsidP="005F64AF">
      <w:pPr>
        <w:pStyle w:val="Heading2"/>
        <w:shd w:val="clear" w:color="auto" w:fill="FF0000"/>
        <w:rPr>
          <w:b/>
          <w:bCs/>
          <w:color w:val="FFFFFF" w:themeColor="background1"/>
        </w:rPr>
      </w:pPr>
      <w:r w:rsidRPr="28C85478">
        <w:rPr>
          <w:color w:val="FFFFFF" w:themeColor="background1"/>
        </w:rPr>
        <w:lastRenderedPageBreak/>
        <w:t xml:space="preserve"> </w:t>
      </w:r>
      <w:bookmarkStart w:id="0" w:name="_Toc232427374"/>
      <w:r w:rsidRPr="28C85478">
        <w:rPr>
          <w:rFonts w:ascii="Segoe UI Emoji" w:eastAsia="Segoe UI Emoji" w:hAnsi="Segoe UI Emoji" w:cs="Segoe UI Emoji"/>
        </w:rPr>
        <w:t>📖</w:t>
      </w:r>
      <w:r w:rsidRPr="28C85478">
        <w:rPr>
          <w:b/>
          <w:bCs/>
          <w:color w:val="FFFFFF" w:themeColor="background1"/>
        </w:rPr>
        <w:t xml:space="preserve"> </w:t>
      </w:r>
      <w:r w:rsidR="3C5E0BA5" w:rsidRPr="28C85478">
        <w:rPr>
          <w:b/>
          <w:bCs/>
          <w:color w:val="FFFFFF" w:themeColor="background1"/>
        </w:rPr>
        <w:t>Narrative Focus</w:t>
      </w:r>
      <w:bookmarkEnd w:id="0"/>
    </w:p>
    <w:p w14:paraId="0AC0F56F" w14:textId="694073E5" w:rsidR="008F6405" w:rsidRDefault="00412808" w:rsidP="008F6405">
      <w:pPr>
        <w:rPr>
          <w:lang w:val="en-US"/>
        </w:rPr>
      </w:pPr>
      <w:r>
        <w:rPr>
          <w:lang w:val="en-US"/>
        </w:rPr>
        <w:t>Even a relatively minor change to our sun can have major impacts on how life works, learners begin to understand the importance of elements like our rotation and tilt and stable but variable seasons.</w:t>
      </w:r>
    </w:p>
    <w:p w14:paraId="164C87DF" w14:textId="6C32FD81" w:rsidR="008040E4" w:rsidRPr="00526DBD" w:rsidRDefault="008040E4" w:rsidP="008040E4">
      <w:pPr>
        <w:pStyle w:val="Heading2"/>
        <w:shd w:val="clear" w:color="auto" w:fill="008000"/>
        <w:rPr>
          <w:color w:val="FFFFFF" w:themeColor="background1"/>
        </w:rPr>
      </w:pPr>
      <w:r>
        <w:rPr>
          <w:rFonts w:ascii="Segoe UI Emoji" w:eastAsia="Segoe UI Emoji" w:hAnsi="Segoe UI Emoji" w:cs="Segoe UI Emoji"/>
        </w:rPr>
        <w:t xml:space="preserve"> </w:t>
      </w:r>
      <w:bookmarkStart w:id="1" w:name="_Toc232427375"/>
      <w:r>
        <w:rPr>
          <mc:AlternateContent>
            <mc:Choice Requires="w16se"/>
            <mc:Fallback>
              <w:rFonts w:ascii="Segoe UI Emoji" w:eastAsia="Segoe UI Emoji" w:hAnsi="Segoe UI Emoji" w:cs="Segoe UI Emoji"/>
            </mc:Fallback>
          </mc:AlternateContent>
          <w:color w:val="FFFFFF" w:themeColor="background1"/>
        </w:rPr>
        <mc:AlternateContent>
          <mc:Choice Requires="w16se">
            <w16se:symEx w16se:font="Segoe UI Emoji" w16se:char="1F30E"/>
          </mc:Choice>
          <mc:Fallback>
            <w:t>🌎</w:t>
          </mc:Fallback>
        </mc:AlternateContent>
      </w:r>
      <w:r w:rsidRPr="28C85478">
        <w:rPr>
          <w:color w:val="FFFFFF" w:themeColor="background1"/>
        </w:rPr>
        <w:t xml:space="preserve"> </w:t>
      </w:r>
      <w:r>
        <w:rPr>
          <w:b/>
          <w:bCs/>
          <w:color w:val="FFFFFF" w:themeColor="background1"/>
        </w:rPr>
        <w:t>World Overview</w:t>
      </w:r>
      <w:bookmarkEnd w:id="1"/>
    </w:p>
    <w:p w14:paraId="7337E5A9" w14:textId="17EDDA33" w:rsidR="00C36511" w:rsidRDefault="00C36511" w:rsidP="00C36511">
      <w:r>
        <w:t xml:space="preserve">This world imagines Earth orbiting "Dimsun," a star cooler, redder, and less massive than our Sun. To stay warm enough for liquid water, Earth must orbit much closer — and that proximity changes </w:t>
      </w:r>
      <w:r w:rsidR="008B7E67">
        <w:t>a great deal.</w:t>
      </w:r>
    </w:p>
    <w:p w14:paraId="42728293" w14:textId="77777777" w:rsidR="00C36511" w:rsidRDefault="00C36511" w:rsidP="00C36511">
      <w:pPr>
        <w:pStyle w:val="Heading3"/>
      </w:pPr>
      <w:bookmarkStart w:id="2" w:name="_Toc232427376"/>
      <w:r>
        <w:t>Tidal Locking &amp; a One-Faced World</w:t>
      </w:r>
      <w:bookmarkEnd w:id="2"/>
    </w:p>
    <w:p w14:paraId="575D72F4" w14:textId="1F1231FC" w:rsidR="00C36511" w:rsidRDefault="00C36511" w:rsidP="008B7E67">
      <w:pPr>
        <w:pStyle w:val="ListParagraph"/>
        <w:numPr>
          <w:ilvl w:val="0"/>
          <w:numId w:val="9"/>
        </w:numPr>
      </w:pPr>
      <w:r>
        <w:t>To sit in Dimsun's habitable zone, Earth orbits so close that the star's tides become enormous, far stronger than the Sun's tides on our Earth</w:t>
      </w:r>
      <w:r w:rsidR="008B7E67">
        <w:t>.</w:t>
      </w:r>
    </w:p>
    <w:p w14:paraId="370FE51D" w14:textId="57381F36" w:rsidR="00C36511" w:rsidRDefault="00C36511" w:rsidP="008B7E67">
      <w:pPr>
        <w:pStyle w:val="ListParagraph"/>
        <w:numPr>
          <w:ilvl w:val="0"/>
          <w:numId w:val="9"/>
        </w:numPr>
      </w:pPr>
      <w:r>
        <w:t>These tides eventually slow Earth's rotation until the same side always faces Dimsun — one hemisphere in permanent day, the other in permanent night</w:t>
      </w:r>
      <w:r w:rsidR="008B7E67">
        <w:t>.</w:t>
      </w:r>
    </w:p>
    <w:p w14:paraId="77D567A4" w14:textId="263EEDDE" w:rsidR="00C36511" w:rsidRDefault="00C36511" w:rsidP="008B7E67">
      <w:pPr>
        <w:pStyle w:val="ListParagraph"/>
        <w:numPr>
          <w:ilvl w:val="0"/>
          <w:numId w:val="9"/>
        </w:numPr>
      </w:pPr>
      <w:r>
        <w:t>This is the same process that locked our own Moon so one face always points at Earth</w:t>
      </w:r>
      <w:r w:rsidR="008B7E67">
        <w:t>.</w:t>
      </w:r>
    </w:p>
    <w:p w14:paraId="090B0718" w14:textId="77777777" w:rsidR="00C36511" w:rsidRDefault="00C36511" w:rsidP="008B7E67">
      <w:pPr>
        <w:pStyle w:val="Heading3"/>
      </w:pPr>
      <w:r>
        <w:t>The Habitable Ring (Greenbelt)</w:t>
      </w:r>
    </w:p>
    <w:p w14:paraId="549C6DFF" w14:textId="18146272" w:rsidR="00C36511" w:rsidRDefault="00C36511" w:rsidP="008B7E67">
      <w:pPr>
        <w:pStyle w:val="ListParagraph"/>
        <w:numPr>
          <w:ilvl w:val="0"/>
          <w:numId w:val="10"/>
        </w:numPr>
      </w:pPr>
      <w:r>
        <w:t>The day side gets hot enough to evaporate huge amounts of ocean water; the night side is so cold that drifting clouds fall as snow that never melts</w:t>
      </w:r>
      <w:r w:rsidR="008B7E67">
        <w:t>.</w:t>
      </w:r>
    </w:p>
    <w:p w14:paraId="1034AAC1" w14:textId="77777777" w:rsidR="00C36511" w:rsidRDefault="00C36511" w:rsidP="008B7E67">
      <w:pPr>
        <w:pStyle w:val="ListParagraph"/>
        <w:numPr>
          <w:ilvl w:val="0"/>
          <w:numId w:val="10"/>
        </w:numPr>
      </w:pPr>
      <w:r>
        <w:t>Over time, water migrates and freezes out on the dark side, leaving the day side dry</w:t>
      </w:r>
    </w:p>
    <w:p w14:paraId="4F875CCB" w14:textId="3CDABCDB" w:rsidR="00C36511" w:rsidRDefault="00C36511" w:rsidP="008B7E67">
      <w:pPr>
        <w:pStyle w:val="ListParagraph"/>
        <w:numPr>
          <w:ilvl w:val="0"/>
          <w:numId w:val="10"/>
        </w:numPr>
      </w:pPr>
      <w:r>
        <w:t xml:space="preserve">The only place liquid surface water survives is a narrow ring at the terminator — the boundary between day and night — where sun-facing ice can melt. Life </w:t>
      </w:r>
      <w:r w:rsidR="008B7E67">
        <w:t xml:space="preserve">is </w:t>
      </w:r>
      <w:r>
        <w:t>concentrate</w:t>
      </w:r>
      <w:r w:rsidR="008B7E67">
        <w:t>d</w:t>
      </w:r>
      <w:r>
        <w:t xml:space="preserve"> </w:t>
      </w:r>
      <w:r w:rsidR="008B7E67">
        <w:t>i</w:t>
      </w:r>
      <w:r>
        <w:t>n this strip</w:t>
      </w:r>
      <w:r w:rsidR="008B7E67">
        <w:t>.</w:t>
      </w:r>
    </w:p>
    <w:p w14:paraId="6B3B2E6D" w14:textId="77777777" w:rsidR="00C36511" w:rsidRDefault="00C36511" w:rsidP="008B7E67">
      <w:pPr>
        <w:pStyle w:val="Heading3"/>
      </w:pPr>
      <w:r>
        <w:t>Redder Light &amp; Altered Photosynthesis</w:t>
      </w:r>
    </w:p>
    <w:p w14:paraId="0448E45D" w14:textId="2E8BEA70" w:rsidR="00C36511" w:rsidRDefault="00C36511" w:rsidP="008B7E67">
      <w:pPr>
        <w:pStyle w:val="ListParagraph"/>
        <w:numPr>
          <w:ilvl w:val="0"/>
          <w:numId w:val="11"/>
        </w:numPr>
      </w:pPr>
      <w:r>
        <w:t>A cooler star emits more of its energy as red and infrared light and less visible/blue light</w:t>
      </w:r>
      <w:r w:rsidR="008B7E67">
        <w:t>.</w:t>
      </w:r>
    </w:p>
    <w:p w14:paraId="7B6D77C8" w14:textId="48AD8C1A" w:rsidR="00C36511" w:rsidRDefault="00C36511" w:rsidP="008B7E67">
      <w:pPr>
        <w:pStyle w:val="ListParagraph"/>
        <w:numPr>
          <w:ilvl w:val="0"/>
          <w:numId w:val="11"/>
        </w:numPr>
      </w:pPr>
      <w:r>
        <w:t>Plant life would adapt to harvest this redder spectrum, likely appearing darker</w:t>
      </w:r>
      <w:r w:rsidR="008B7E67">
        <w:t>.</w:t>
      </w:r>
    </w:p>
    <w:p w14:paraId="34F9BEB3" w14:textId="44E48AE0" w:rsidR="008040E4" w:rsidRPr="008F6405" w:rsidRDefault="00C36511" w:rsidP="008B7E67">
      <w:pPr>
        <w:pStyle w:val="ListParagraph"/>
        <w:numPr>
          <w:ilvl w:val="0"/>
          <w:numId w:val="11"/>
        </w:numPr>
      </w:pPr>
      <w:r>
        <w:t>A shorter, closer orbit means a much shorter year and likely no seasons</w:t>
      </w:r>
      <w:r w:rsidR="008B7E67">
        <w:t>.</w:t>
      </w:r>
    </w:p>
    <w:p w14:paraId="3D454042" w14:textId="38F4E0D5" w:rsidR="008F6405" w:rsidRPr="00526DBD" w:rsidRDefault="41BF8A9D" w:rsidP="008040E4">
      <w:pPr>
        <w:pStyle w:val="Heading2"/>
        <w:shd w:val="clear" w:color="auto" w:fill="000000" w:themeFill="text1"/>
        <w:rPr>
          <w:color w:val="FFFFFF" w:themeColor="background1"/>
        </w:rPr>
      </w:pPr>
      <w:r w:rsidRPr="28C85478">
        <w:rPr>
          <w:color w:val="FFFFFF" w:themeColor="background1"/>
        </w:rPr>
        <w:t xml:space="preserve"> </w:t>
      </w:r>
      <w:bookmarkStart w:id="3" w:name="_Toc232427377"/>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Objectives</w:t>
      </w:r>
      <w:bookmarkEnd w:id="3"/>
    </w:p>
    <w:p w14:paraId="177BB291" w14:textId="5FD5A80A" w:rsidR="008F6405" w:rsidRDefault="007A2BC2" w:rsidP="007A2BC2">
      <w:pPr>
        <w:pStyle w:val="ListParagraph"/>
        <w:numPr>
          <w:ilvl w:val="0"/>
          <w:numId w:val="5"/>
        </w:numPr>
      </w:pPr>
      <w:r>
        <w:t>Students will learn reasons behind the importance of Earth’s axis tilt as well as rotation</w:t>
      </w:r>
      <w:r w:rsidR="008B7E67">
        <w:t xml:space="preserve"> speed, particularly that it’s not locked to the sun.</w:t>
      </w:r>
    </w:p>
    <w:p w14:paraId="38E5A83A" w14:textId="2D55D85D" w:rsidR="007A2BC2" w:rsidRDefault="007A2BC2" w:rsidP="007A2BC2">
      <w:pPr>
        <w:pStyle w:val="ListParagraph"/>
        <w:numPr>
          <w:ilvl w:val="0"/>
          <w:numId w:val="5"/>
        </w:numPr>
      </w:pPr>
      <w:r>
        <w:t xml:space="preserve">Students will learn </w:t>
      </w:r>
      <w:r w:rsidR="00A92980">
        <w:t>that life is possible even in extreme temperatures and the ways that people combat those temperatures and thrive.</w:t>
      </w:r>
    </w:p>
    <w:p w14:paraId="515A3CD4" w14:textId="229C6046" w:rsidR="00A92980" w:rsidRPr="008F6405" w:rsidRDefault="00A92980" w:rsidP="007A2BC2">
      <w:pPr>
        <w:pStyle w:val="ListParagraph"/>
        <w:numPr>
          <w:ilvl w:val="0"/>
          <w:numId w:val="5"/>
        </w:numPr>
      </w:pPr>
      <w:r>
        <w:lastRenderedPageBreak/>
        <w:t>Students will learn about how power sources make use of what is available and appropriate for the environment, especially geothermal and solar options.</w:t>
      </w:r>
    </w:p>
    <w:p w14:paraId="24BEECA9" w14:textId="19E9B34A" w:rsidR="008F6405" w:rsidRPr="008209AD" w:rsidRDefault="41BF8A9D" w:rsidP="005F3209">
      <w:pPr>
        <w:pStyle w:val="Heading2"/>
        <w:shd w:val="clear" w:color="auto" w:fill="7030A0"/>
        <w:rPr>
          <w:color w:val="FFFFFF" w:themeColor="background1"/>
        </w:rPr>
      </w:pPr>
      <w:r w:rsidRPr="28C85478">
        <w:rPr>
          <w:color w:val="FFFFFF" w:themeColor="background1"/>
        </w:rPr>
        <w:t xml:space="preserve"> </w:t>
      </w:r>
      <w:bookmarkStart w:id="4" w:name="_Toc232427378"/>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Standards Alignment</w:t>
      </w:r>
      <w:bookmarkEnd w:id="4"/>
    </w:p>
    <w:p w14:paraId="4CE389E7" w14:textId="77777777" w:rsidR="00C2679D" w:rsidRPr="00B246F7" w:rsidRDefault="00C2679D" w:rsidP="00C2679D">
      <w:pPr>
        <w:rPr>
          <w:lang w:val="en-US"/>
        </w:rPr>
      </w:pPr>
      <w:r w:rsidRPr="00CB57E6">
        <w:rPr>
          <w:b/>
          <w:bCs/>
          <w:lang w:val="en-US"/>
        </w:rPr>
        <w:t>Next Generation Science Standards</w:t>
      </w:r>
      <w:r w:rsidRPr="00B246F7">
        <w:rPr>
          <w:lang w:val="en-US"/>
        </w:rPr>
        <w:t xml:space="preserve"> (</w:t>
      </w:r>
      <w:hyperlink r:id="rId14" w:history="1">
        <w:r w:rsidRPr="00B246F7">
          <w:rPr>
            <w:rStyle w:val="Hyperlink"/>
            <w:lang w:val="en-US"/>
          </w:rPr>
          <w:t>reference</w:t>
        </w:r>
      </w:hyperlink>
      <w:r w:rsidRPr="00B246F7">
        <w:rPr>
          <w:lang w:val="en-US"/>
        </w:rPr>
        <w:t>)</w:t>
      </w:r>
    </w:p>
    <w:p w14:paraId="2596C02A" w14:textId="1699A049" w:rsidR="00946BC3" w:rsidRDefault="00946BC3" w:rsidP="00C2679D">
      <w:pPr>
        <w:pStyle w:val="ListParagraph"/>
        <w:numPr>
          <w:ilvl w:val="0"/>
          <w:numId w:val="4"/>
        </w:numPr>
      </w:pPr>
      <w:r>
        <w:t>K-PS3-1: Make observations to determine the effect of sunlight on Earth’s surface.</w:t>
      </w:r>
    </w:p>
    <w:p w14:paraId="1EA6DBE6" w14:textId="3B1E4D6F" w:rsidR="00946BC3" w:rsidRDefault="00946BC3" w:rsidP="00C2679D">
      <w:pPr>
        <w:pStyle w:val="ListParagraph"/>
        <w:numPr>
          <w:ilvl w:val="0"/>
          <w:numId w:val="4"/>
        </w:numPr>
      </w:pPr>
      <w:r>
        <w:t>K-PS3.B: Conservation of Energy and Energy Transfer</w:t>
      </w:r>
    </w:p>
    <w:p w14:paraId="148D770A" w14:textId="6105FAFB" w:rsidR="00946BC3" w:rsidRPr="00946BC3" w:rsidRDefault="00946BC3" w:rsidP="00C2679D">
      <w:pPr>
        <w:pStyle w:val="ListParagraph"/>
        <w:numPr>
          <w:ilvl w:val="0"/>
          <w:numId w:val="4"/>
        </w:numPr>
      </w:pPr>
      <w:r>
        <w:t>K-ESS2.D: Weather and Climate</w:t>
      </w:r>
    </w:p>
    <w:p w14:paraId="1D602BC0" w14:textId="6723C64A" w:rsidR="008F6405" w:rsidRPr="00963A58" w:rsidRDefault="00946BC3" w:rsidP="00C2679D">
      <w:pPr>
        <w:pStyle w:val="ListParagraph"/>
        <w:numPr>
          <w:ilvl w:val="0"/>
          <w:numId w:val="4"/>
        </w:numPr>
      </w:pPr>
      <w:r>
        <w:rPr>
          <w:lang w:val="en-US"/>
        </w:rPr>
        <w:t>1-</w:t>
      </w:r>
      <w:r w:rsidR="00963A58">
        <w:rPr>
          <w:lang w:val="en-US"/>
        </w:rPr>
        <w:t>ESS1.A: The Universe and its Stars</w:t>
      </w:r>
    </w:p>
    <w:p w14:paraId="4F900249" w14:textId="23BE5755" w:rsidR="00946BC3" w:rsidRPr="00BA0060" w:rsidRDefault="00946BC3" w:rsidP="00946BC3">
      <w:pPr>
        <w:pStyle w:val="ListParagraph"/>
        <w:numPr>
          <w:ilvl w:val="0"/>
          <w:numId w:val="4"/>
        </w:numPr>
      </w:pPr>
      <w:r>
        <w:rPr>
          <w:lang w:val="en-US"/>
        </w:rPr>
        <w:t>1-</w:t>
      </w:r>
      <w:r w:rsidR="00BA0060">
        <w:rPr>
          <w:lang w:val="en-US"/>
        </w:rPr>
        <w:t>ESS1.B: earth and the Solar System</w:t>
      </w:r>
    </w:p>
    <w:p w14:paraId="4A14A916" w14:textId="58291279" w:rsidR="00BA0060" w:rsidRPr="00946BC3" w:rsidRDefault="00946BC3" w:rsidP="00C2679D">
      <w:pPr>
        <w:pStyle w:val="ListParagraph"/>
        <w:numPr>
          <w:ilvl w:val="0"/>
          <w:numId w:val="4"/>
        </w:numPr>
      </w:pPr>
      <w:r>
        <w:rPr>
          <w:lang w:val="en-US"/>
        </w:rPr>
        <w:t>2-</w:t>
      </w:r>
      <w:r w:rsidR="00BA0060">
        <w:rPr>
          <w:lang w:val="en-US"/>
        </w:rPr>
        <w:t>LS2.A: Interdependent Relationships in Ecosystems</w:t>
      </w:r>
    </w:p>
    <w:p w14:paraId="3AB68772" w14:textId="2D7B9223" w:rsidR="00946BC3" w:rsidRPr="006F7722" w:rsidRDefault="00946BC3" w:rsidP="00C2679D">
      <w:pPr>
        <w:pStyle w:val="ListParagraph"/>
        <w:numPr>
          <w:ilvl w:val="0"/>
          <w:numId w:val="4"/>
        </w:numPr>
      </w:pPr>
      <w:r>
        <w:rPr>
          <w:lang w:val="en-US"/>
        </w:rPr>
        <w:t>2-ESS2.c: The Roles of Water in Earth’s Surface Processes</w:t>
      </w:r>
    </w:p>
    <w:p w14:paraId="78A2016F" w14:textId="1E8978BD" w:rsidR="006F7722" w:rsidRPr="006F7722" w:rsidRDefault="006F7722" w:rsidP="00C2679D">
      <w:pPr>
        <w:pStyle w:val="ListParagraph"/>
        <w:numPr>
          <w:ilvl w:val="0"/>
          <w:numId w:val="4"/>
        </w:numPr>
      </w:pPr>
      <w:r>
        <w:rPr>
          <w:lang w:val="en-US"/>
        </w:rPr>
        <w:t>3-ESS2.D: Weather and Climate</w:t>
      </w:r>
    </w:p>
    <w:p w14:paraId="1AE9A914" w14:textId="00746C9C" w:rsidR="006F7722" w:rsidRPr="006F7722" w:rsidRDefault="006F7722" w:rsidP="00C2679D">
      <w:pPr>
        <w:pStyle w:val="ListParagraph"/>
        <w:numPr>
          <w:ilvl w:val="0"/>
          <w:numId w:val="4"/>
        </w:numPr>
      </w:pPr>
      <w:r>
        <w:rPr>
          <w:lang w:val="en-US"/>
        </w:rPr>
        <w:t>4-ESS3.A: Natural Resources</w:t>
      </w:r>
    </w:p>
    <w:p w14:paraId="0D77582B" w14:textId="5F83E649" w:rsidR="006F7722" w:rsidRDefault="006F7722" w:rsidP="00C2679D">
      <w:pPr>
        <w:pStyle w:val="ListParagraph"/>
        <w:numPr>
          <w:ilvl w:val="0"/>
          <w:numId w:val="4"/>
        </w:numPr>
      </w:pPr>
      <w:r>
        <w:rPr>
          <w:lang w:val="en-US"/>
        </w:rPr>
        <w:t xml:space="preserve">5-ESS1-1: </w:t>
      </w:r>
      <w:r w:rsidRPr="006F7722">
        <w:t>Support an argument that differences in the apparent brightness of the sun compared to other stars is due to their relative distances from Earth.</w:t>
      </w:r>
    </w:p>
    <w:p w14:paraId="62267A73" w14:textId="26B705A8" w:rsidR="006F7722" w:rsidRDefault="006F7722" w:rsidP="00C2679D">
      <w:pPr>
        <w:pStyle w:val="ListParagraph"/>
        <w:numPr>
          <w:ilvl w:val="0"/>
          <w:numId w:val="4"/>
        </w:numPr>
      </w:pPr>
      <w:r>
        <w:t>5-ESS1.A: The Universe and its Stars</w:t>
      </w:r>
    </w:p>
    <w:p w14:paraId="5660D446" w14:textId="0DE667E4" w:rsidR="006F7722" w:rsidRDefault="006F7722" w:rsidP="00C2679D">
      <w:pPr>
        <w:pStyle w:val="ListParagraph"/>
        <w:numPr>
          <w:ilvl w:val="0"/>
          <w:numId w:val="4"/>
        </w:numPr>
      </w:pPr>
      <w:r>
        <w:t>5-ESS1.B: Earth and the Solar System</w:t>
      </w:r>
    </w:p>
    <w:p w14:paraId="5B2C57D7" w14:textId="7F5819DE" w:rsidR="006F7722" w:rsidRDefault="006F7722" w:rsidP="00C2679D">
      <w:pPr>
        <w:pStyle w:val="ListParagraph"/>
        <w:numPr>
          <w:ilvl w:val="0"/>
          <w:numId w:val="4"/>
        </w:numPr>
      </w:pPr>
      <w:r>
        <w:t>5-ESS2.C: The Roles of Water in Earth’s Surface Processes</w:t>
      </w:r>
    </w:p>
    <w:p w14:paraId="71E551C1" w14:textId="2AEC3356" w:rsidR="006F7722" w:rsidRPr="00BA0060" w:rsidRDefault="006F7722" w:rsidP="006F7722">
      <w:pPr>
        <w:pStyle w:val="ListParagraph"/>
        <w:numPr>
          <w:ilvl w:val="0"/>
          <w:numId w:val="4"/>
        </w:numPr>
      </w:pPr>
      <w:r>
        <w:rPr>
          <w:lang w:val="en-US"/>
        </w:rPr>
        <w:t>5-ESS3.C: Human Impacts on Earth Systems</w:t>
      </w:r>
    </w:p>
    <w:p w14:paraId="45A8027B" w14:textId="7EC73D40" w:rsidR="00BA0060" w:rsidRPr="00BA0060" w:rsidRDefault="00BA0060" w:rsidP="00C2679D">
      <w:pPr>
        <w:pStyle w:val="ListParagraph"/>
        <w:numPr>
          <w:ilvl w:val="0"/>
          <w:numId w:val="4"/>
        </w:numPr>
      </w:pPr>
      <w:r>
        <w:rPr>
          <w:lang w:val="en-US"/>
        </w:rPr>
        <w:t>MS-ESS-1: Develop and use a model of the Earth-sun-moon system to describe the cyclic patterns of lunar phases, eclipses of the sun and moon, and seasons.</w:t>
      </w:r>
    </w:p>
    <w:p w14:paraId="6F85753B" w14:textId="427A3E77" w:rsidR="00BD0F74" w:rsidRPr="006F7722" w:rsidRDefault="00BA0060" w:rsidP="00BD0F74">
      <w:pPr>
        <w:pStyle w:val="ListParagraph"/>
        <w:numPr>
          <w:ilvl w:val="0"/>
          <w:numId w:val="4"/>
        </w:numPr>
      </w:pPr>
      <w:r>
        <w:rPr>
          <w:lang w:val="en-US"/>
        </w:rPr>
        <w:t>MS-ESS2-2: Construct and explanation based on evidence for how geoscience processes have changed Earth’s surface at varying time and spatial scales</w:t>
      </w:r>
      <w:r w:rsidR="006F7722">
        <w:rPr>
          <w:lang w:val="en-US"/>
        </w:rPr>
        <w:t>.</w:t>
      </w:r>
    </w:p>
    <w:p w14:paraId="66BB2C00" w14:textId="2E4E1956" w:rsidR="006F7722" w:rsidRPr="006F7722" w:rsidRDefault="006F7722" w:rsidP="00BD0F74">
      <w:pPr>
        <w:pStyle w:val="ListParagraph"/>
        <w:numPr>
          <w:ilvl w:val="0"/>
          <w:numId w:val="4"/>
        </w:numPr>
      </w:pPr>
      <w:r>
        <w:rPr>
          <w:lang w:val="en-US"/>
        </w:rPr>
        <w:t>MS-ESS1.A: The Universe and Its Stars</w:t>
      </w:r>
    </w:p>
    <w:p w14:paraId="052ED036" w14:textId="336A68FB" w:rsidR="006F7722" w:rsidRPr="006F7722" w:rsidRDefault="006F7722" w:rsidP="00BD0F74">
      <w:pPr>
        <w:pStyle w:val="ListParagraph"/>
        <w:numPr>
          <w:ilvl w:val="0"/>
          <w:numId w:val="4"/>
        </w:numPr>
      </w:pPr>
      <w:r>
        <w:rPr>
          <w:lang w:val="en-US"/>
        </w:rPr>
        <w:t>MS-ESS1.B: Earth and the Solar System</w:t>
      </w:r>
    </w:p>
    <w:p w14:paraId="144A2B78" w14:textId="7824AF61" w:rsidR="006F7722" w:rsidRPr="006F7722" w:rsidRDefault="006F7722" w:rsidP="00BD0F74">
      <w:pPr>
        <w:pStyle w:val="ListParagraph"/>
        <w:numPr>
          <w:ilvl w:val="0"/>
          <w:numId w:val="4"/>
        </w:numPr>
      </w:pPr>
      <w:r>
        <w:rPr>
          <w:lang w:val="en-US"/>
        </w:rPr>
        <w:t xml:space="preserve">MS-ESS2-6: Develop and use a model to describe how unequal heating and rotation of the Earth cause patterns of atmospheric and oceanic circulation that determine regional climates. </w:t>
      </w:r>
    </w:p>
    <w:p w14:paraId="326915A0" w14:textId="51E37A7E" w:rsidR="006F7722" w:rsidRPr="006F7722" w:rsidRDefault="006F7722" w:rsidP="00BD0F74">
      <w:pPr>
        <w:pStyle w:val="ListParagraph"/>
        <w:numPr>
          <w:ilvl w:val="0"/>
          <w:numId w:val="4"/>
        </w:numPr>
      </w:pPr>
      <w:r>
        <w:rPr>
          <w:lang w:val="en-US"/>
        </w:rPr>
        <w:t>MS-ESS2.C: The Roles of Water in Earth’s Surface Processes</w:t>
      </w:r>
    </w:p>
    <w:p w14:paraId="1EDF2238" w14:textId="3919B97F" w:rsidR="006F7722" w:rsidRPr="00C366AB" w:rsidRDefault="00C366AB" w:rsidP="00BD0F74">
      <w:pPr>
        <w:pStyle w:val="ListParagraph"/>
        <w:numPr>
          <w:ilvl w:val="0"/>
          <w:numId w:val="4"/>
        </w:numPr>
      </w:pPr>
      <w:r>
        <w:rPr>
          <w:lang w:val="en-US"/>
        </w:rPr>
        <w:t>MS-ESS2.D: Weather and Climate</w:t>
      </w:r>
    </w:p>
    <w:p w14:paraId="08674059" w14:textId="6D7D4914" w:rsidR="00C366AB" w:rsidRPr="00C366AB" w:rsidRDefault="00C366AB" w:rsidP="008040E4">
      <w:pPr>
        <w:pStyle w:val="ListParagraph"/>
        <w:numPr>
          <w:ilvl w:val="0"/>
          <w:numId w:val="4"/>
        </w:numPr>
      </w:pPr>
      <w:r>
        <w:rPr>
          <w:lang w:val="en-US"/>
        </w:rPr>
        <w:t>MS-ESS3.A: Natural Resources</w:t>
      </w:r>
    </w:p>
    <w:p w14:paraId="4B89CA36" w14:textId="41C6586C" w:rsidR="008F6405" w:rsidRPr="00D16454" w:rsidRDefault="47924876" w:rsidP="00D16454">
      <w:pPr>
        <w:pStyle w:val="Heading2"/>
        <w:shd w:val="clear" w:color="auto" w:fill="00B0F0"/>
        <w:rPr>
          <w:color w:val="FFFFFF" w:themeColor="background1"/>
        </w:rPr>
      </w:pPr>
      <w:bookmarkStart w:id="5" w:name="_Toc232427379"/>
      <w:r w:rsidRPr="28C85478">
        <w:rPr>
          <w:rFonts w:ascii="Segoe UI Emoji" w:eastAsia="Segoe UI Emoji" w:hAnsi="Segoe UI Emoji" w:cs="Segoe UI Emoji"/>
        </w:rPr>
        <w:lastRenderedPageBreak/>
        <w:t>📝</w:t>
      </w:r>
      <w:r w:rsidR="1A6E833F" w:rsidRPr="28C85478">
        <w:rPr>
          <w:color w:val="FFFFFF" w:themeColor="background1"/>
        </w:rPr>
        <w:t xml:space="preserve"> </w:t>
      </w:r>
      <w:r w:rsidR="3C5E0BA5" w:rsidRPr="28C85478">
        <w:rPr>
          <w:b/>
          <w:bCs/>
          <w:color w:val="FFFFFF" w:themeColor="background1"/>
        </w:rPr>
        <w:t>Assessments</w:t>
      </w:r>
      <w:bookmarkEnd w:id="5"/>
    </w:p>
    <w:p w14:paraId="53147AA5" w14:textId="77777777" w:rsidR="00362C65" w:rsidRDefault="008040E4" w:rsidP="00501798">
      <w:pPr>
        <w:rPr>
          <w:lang w:val="en-US"/>
        </w:rPr>
      </w:pPr>
      <w:r>
        <w:rPr>
          <w:lang w:val="en-US"/>
        </w:rPr>
        <w:t xml:space="preserve">During WHIMC camps, </w:t>
      </w:r>
      <w:r w:rsidRPr="00B252C8">
        <w:rPr>
          <w:lang w:val="en-US"/>
        </w:rPr>
        <w:t xml:space="preserve">instructors provide opportunities for students to express </w:t>
      </w:r>
      <w:r w:rsidRPr="00EF5A04">
        <w:rPr>
          <w:lang w:val="en-US"/>
        </w:rPr>
        <w:t xml:space="preserve">what they have learned in </w:t>
      </w:r>
      <w:r>
        <w:rPr>
          <w:lang w:val="en-US"/>
        </w:rPr>
        <w:t>whatever form is ability-matched and age appropriate</w:t>
      </w:r>
      <w:r w:rsidRPr="006A72A6">
        <w:rPr>
          <w:lang w:val="en-US"/>
        </w:rPr>
        <w:t xml:space="preserve">. </w:t>
      </w:r>
      <w:r>
        <w:rPr>
          <w:lang w:val="en-US"/>
        </w:rPr>
        <w:t xml:space="preserve">Examples of discussion or short answer questions are provided below in the form of ICAN Prompts and Self-Explanations. </w:t>
      </w:r>
    </w:p>
    <w:p w14:paraId="25C00DF4" w14:textId="52A30570" w:rsidR="00501798" w:rsidRDefault="00501798" w:rsidP="00501798">
      <w:pPr>
        <w:rPr>
          <w:b/>
          <w:bCs/>
        </w:rPr>
      </w:pPr>
      <w:r>
        <w:rPr>
          <w:b/>
          <w:bCs/>
        </w:rPr>
        <w:t>Self-Explanations</w:t>
      </w:r>
    </w:p>
    <w:tbl>
      <w:tblPr>
        <w:tblW w:w="0" w:type="auto"/>
        <w:tblLook w:val="04A0" w:firstRow="1" w:lastRow="0" w:firstColumn="1" w:lastColumn="0" w:noHBand="0" w:noVBand="1"/>
      </w:tblPr>
      <w:tblGrid>
        <w:gridCol w:w="1281"/>
        <w:gridCol w:w="4305"/>
        <w:gridCol w:w="2230"/>
        <w:gridCol w:w="2698"/>
      </w:tblGrid>
      <w:tr w:rsidR="00427811" w:rsidRPr="00427811" w14:paraId="2AD30522" w14:textId="77777777" w:rsidTr="00427811">
        <w:trPr>
          <w:trHeight w:val="720"/>
        </w:trPr>
        <w:tc>
          <w:tcPr>
            <w:tcW w:w="0" w:type="auto"/>
            <w:tcBorders>
              <w:top w:val="nil"/>
              <w:left w:val="nil"/>
              <w:bottom w:val="nil"/>
              <w:right w:val="single" w:sz="4" w:space="0" w:color="auto"/>
            </w:tcBorders>
            <w:shd w:val="clear" w:color="000000" w:fill="FFC000"/>
            <w:vAlign w:val="center"/>
            <w:hideMark/>
          </w:tcPr>
          <w:p w14:paraId="5700D2F7" w14:textId="77777777" w:rsidR="00427811" w:rsidRPr="00427811" w:rsidRDefault="00427811" w:rsidP="00427811">
            <w:pPr>
              <w:spacing w:after="0" w:line="240" w:lineRule="auto"/>
              <w:jc w:val="center"/>
              <w:rPr>
                <w:rFonts w:ascii="Calibri" w:eastAsia="Times New Roman" w:hAnsi="Calibri" w:cs="Calibri"/>
                <w:b/>
                <w:bCs/>
                <w:color w:val="FFFFFF"/>
                <w:sz w:val="20"/>
                <w:szCs w:val="20"/>
                <w:lang w:val="en-US"/>
              </w:rPr>
            </w:pPr>
            <w:r w:rsidRPr="00427811">
              <w:rPr>
                <w:rFonts w:ascii="Calibri" w:eastAsia="Times New Roman" w:hAnsi="Calibri" w:cs="Calibri"/>
                <w:b/>
                <w:bCs/>
                <w:color w:val="FFFFFF"/>
                <w:sz w:val="20"/>
                <w:szCs w:val="20"/>
                <w:lang w:val="en-US"/>
              </w:rPr>
              <w:t>Colder Sun Questions</w:t>
            </w:r>
          </w:p>
        </w:tc>
        <w:tc>
          <w:tcPr>
            <w:tcW w:w="0" w:type="auto"/>
            <w:tcBorders>
              <w:top w:val="nil"/>
              <w:left w:val="nil"/>
              <w:bottom w:val="nil"/>
              <w:right w:val="nil"/>
            </w:tcBorders>
            <w:vAlign w:val="center"/>
            <w:hideMark/>
          </w:tcPr>
          <w:p w14:paraId="55AA41DF" w14:textId="77777777" w:rsidR="00427811" w:rsidRPr="00427811" w:rsidRDefault="00427811" w:rsidP="00427811">
            <w:pPr>
              <w:spacing w:after="0" w:line="240" w:lineRule="auto"/>
              <w:jc w:val="center"/>
              <w:rPr>
                <w:rFonts w:ascii="Calibri" w:eastAsia="Times New Roman" w:hAnsi="Calibri" w:cs="Calibri"/>
                <w:color w:val="000000"/>
                <w:sz w:val="20"/>
                <w:szCs w:val="20"/>
                <w:lang w:val="en-US"/>
              </w:rPr>
            </w:pPr>
            <w:r w:rsidRPr="00427811">
              <w:rPr>
                <w:rFonts w:ascii="Calibri" w:eastAsia="Times New Roman" w:hAnsi="Calibri" w:cs="Calibri"/>
                <w:color w:val="000000"/>
                <w:sz w:val="20"/>
                <w:szCs w:val="20"/>
                <w:lang w:val="en-US"/>
              </w:rPr>
              <w:t>Why is part of the world always hot and the other always cold?</w:t>
            </w:r>
          </w:p>
        </w:tc>
        <w:tc>
          <w:tcPr>
            <w:tcW w:w="0" w:type="auto"/>
            <w:tcBorders>
              <w:top w:val="nil"/>
              <w:left w:val="nil"/>
              <w:bottom w:val="nil"/>
              <w:right w:val="nil"/>
            </w:tcBorders>
            <w:vAlign w:val="center"/>
            <w:hideMark/>
          </w:tcPr>
          <w:p w14:paraId="7FADE751" w14:textId="77777777" w:rsidR="00427811" w:rsidRPr="00427811" w:rsidRDefault="00427811" w:rsidP="00427811">
            <w:pPr>
              <w:spacing w:after="0" w:line="240" w:lineRule="auto"/>
              <w:jc w:val="center"/>
              <w:rPr>
                <w:rFonts w:ascii="Calibri" w:eastAsia="Times New Roman" w:hAnsi="Calibri" w:cs="Calibri"/>
                <w:color w:val="000000"/>
                <w:sz w:val="20"/>
                <w:szCs w:val="20"/>
                <w:lang w:val="en-US"/>
              </w:rPr>
            </w:pPr>
            <w:r w:rsidRPr="00427811">
              <w:rPr>
                <w:rFonts w:ascii="Calibri" w:eastAsia="Times New Roman" w:hAnsi="Calibri" w:cs="Calibri"/>
                <w:color w:val="000000"/>
                <w:sz w:val="20"/>
                <w:szCs w:val="20"/>
                <w:lang w:val="en-US"/>
              </w:rPr>
              <w:t>What might be a good way to generate energy on Colder Sun?</w:t>
            </w:r>
          </w:p>
        </w:tc>
        <w:tc>
          <w:tcPr>
            <w:tcW w:w="0" w:type="auto"/>
            <w:tcBorders>
              <w:top w:val="nil"/>
              <w:left w:val="nil"/>
              <w:bottom w:val="nil"/>
              <w:right w:val="nil"/>
            </w:tcBorders>
            <w:vAlign w:val="center"/>
            <w:hideMark/>
          </w:tcPr>
          <w:p w14:paraId="4D90106D" w14:textId="77777777" w:rsidR="00427811" w:rsidRPr="00427811" w:rsidRDefault="00427811" w:rsidP="00427811">
            <w:pPr>
              <w:spacing w:after="0" w:line="240" w:lineRule="auto"/>
              <w:jc w:val="center"/>
              <w:rPr>
                <w:rFonts w:ascii="Calibri" w:eastAsia="Times New Roman" w:hAnsi="Calibri" w:cs="Calibri"/>
                <w:color w:val="000000"/>
                <w:sz w:val="20"/>
                <w:szCs w:val="20"/>
                <w:lang w:val="en-US"/>
              </w:rPr>
            </w:pPr>
            <w:r w:rsidRPr="00427811">
              <w:rPr>
                <w:rFonts w:ascii="Calibri" w:eastAsia="Times New Roman" w:hAnsi="Calibri" w:cs="Calibri"/>
                <w:color w:val="000000"/>
                <w:sz w:val="20"/>
                <w:szCs w:val="20"/>
                <w:lang w:val="en-US"/>
              </w:rPr>
              <w:t>Could humans survive on Colder Sun? Why?</w:t>
            </w:r>
          </w:p>
        </w:tc>
      </w:tr>
      <w:tr w:rsidR="00427811" w:rsidRPr="00427811" w14:paraId="710AF678" w14:textId="77777777" w:rsidTr="00427811">
        <w:trPr>
          <w:trHeight w:val="1200"/>
        </w:trPr>
        <w:tc>
          <w:tcPr>
            <w:tcW w:w="0" w:type="auto"/>
            <w:tcBorders>
              <w:top w:val="nil"/>
              <w:left w:val="nil"/>
              <w:bottom w:val="nil"/>
              <w:right w:val="single" w:sz="4" w:space="0" w:color="auto"/>
            </w:tcBorders>
            <w:shd w:val="clear" w:color="000000" w:fill="E7E6E6"/>
            <w:vAlign w:val="center"/>
            <w:hideMark/>
          </w:tcPr>
          <w:p w14:paraId="7C78B387" w14:textId="77777777" w:rsidR="00427811" w:rsidRPr="00427811" w:rsidRDefault="00427811" w:rsidP="00427811">
            <w:pPr>
              <w:spacing w:after="0" w:line="240" w:lineRule="auto"/>
              <w:jc w:val="center"/>
              <w:rPr>
                <w:rFonts w:ascii="Calibri" w:eastAsia="Times New Roman" w:hAnsi="Calibri" w:cs="Calibri"/>
                <w:b/>
                <w:bCs/>
                <w:sz w:val="20"/>
                <w:szCs w:val="20"/>
                <w:lang w:val="en-US"/>
              </w:rPr>
            </w:pPr>
            <w:r w:rsidRPr="00427811">
              <w:rPr>
                <w:rFonts w:ascii="Calibri" w:eastAsia="Times New Roman" w:hAnsi="Calibri" w:cs="Calibri"/>
                <w:b/>
                <w:bCs/>
                <w:sz w:val="20"/>
                <w:szCs w:val="20"/>
                <w:lang w:val="en-US"/>
              </w:rPr>
              <w:t>Possible Answers</w:t>
            </w:r>
          </w:p>
        </w:tc>
        <w:tc>
          <w:tcPr>
            <w:tcW w:w="0" w:type="auto"/>
            <w:tcBorders>
              <w:top w:val="nil"/>
              <w:left w:val="nil"/>
              <w:bottom w:val="nil"/>
              <w:right w:val="nil"/>
            </w:tcBorders>
            <w:shd w:val="clear" w:color="000000" w:fill="E7E6E6"/>
            <w:vAlign w:val="center"/>
            <w:hideMark/>
          </w:tcPr>
          <w:p w14:paraId="3D8C3B81" w14:textId="5ECF5068" w:rsidR="00427811" w:rsidRPr="00427811" w:rsidRDefault="00AE0A6E" w:rsidP="00427811">
            <w:pPr>
              <w:spacing w:after="0" w:line="240" w:lineRule="auto"/>
              <w:jc w:val="center"/>
              <w:rPr>
                <w:rFonts w:ascii="Calibri" w:eastAsia="Times New Roman" w:hAnsi="Calibri" w:cs="Calibri"/>
                <w:color w:val="000000"/>
                <w:sz w:val="20"/>
                <w:szCs w:val="20"/>
                <w:lang w:val="en-US"/>
              </w:rPr>
            </w:pPr>
            <w:r w:rsidRPr="00AE0A6E">
              <w:rPr>
                <w:rFonts w:ascii="Calibri" w:eastAsia="Times New Roman" w:hAnsi="Calibri" w:cs="Calibri"/>
                <w:color w:val="000000"/>
                <w:sz w:val="20"/>
                <w:szCs w:val="20"/>
                <w:lang w:val="en-US"/>
              </w:rPr>
              <w:t>It is a tidally-locked planet, meaning that one side always faces the star.  That side always receives heat from the star, while the opposite (night) side never receives heat from the star</w:t>
            </w:r>
          </w:p>
        </w:tc>
        <w:tc>
          <w:tcPr>
            <w:tcW w:w="0" w:type="auto"/>
            <w:tcBorders>
              <w:top w:val="nil"/>
              <w:left w:val="nil"/>
              <w:bottom w:val="nil"/>
              <w:right w:val="nil"/>
            </w:tcBorders>
            <w:shd w:val="clear" w:color="000000" w:fill="E7E6E6"/>
            <w:vAlign w:val="center"/>
            <w:hideMark/>
          </w:tcPr>
          <w:p w14:paraId="47D38846" w14:textId="77777777" w:rsidR="00427811" w:rsidRPr="00427811" w:rsidRDefault="00427811" w:rsidP="00427811">
            <w:pPr>
              <w:spacing w:after="0" w:line="240" w:lineRule="auto"/>
              <w:jc w:val="center"/>
              <w:rPr>
                <w:rFonts w:ascii="Calibri" w:eastAsia="Times New Roman" w:hAnsi="Calibri" w:cs="Calibri"/>
                <w:color w:val="000000"/>
                <w:sz w:val="20"/>
                <w:szCs w:val="20"/>
                <w:lang w:val="en-US"/>
              </w:rPr>
            </w:pPr>
            <w:r w:rsidRPr="00427811">
              <w:rPr>
                <w:rFonts w:ascii="Calibri" w:eastAsia="Times New Roman" w:hAnsi="Calibri" w:cs="Calibri"/>
                <w:color w:val="000000"/>
                <w:sz w:val="20"/>
                <w:szCs w:val="20"/>
                <w:lang w:val="en-US"/>
              </w:rPr>
              <w:t>Solar panels on hot side, or more creative answers like geothermal</w:t>
            </w:r>
          </w:p>
        </w:tc>
        <w:tc>
          <w:tcPr>
            <w:tcW w:w="0" w:type="auto"/>
            <w:tcBorders>
              <w:top w:val="nil"/>
              <w:left w:val="nil"/>
              <w:bottom w:val="nil"/>
              <w:right w:val="nil"/>
            </w:tcBorders>
            <w:shd w:val="clear" w:color="000000" w:fill="E7E6E6"/>
            <w:vAlign w:val="center"/>
            <w:hideMark/>
          </w:tcPr>
          <w:p w14:paraId="191FB90D" w14:textId="77777777" w:rsidR="00427811" w:rsidRPr="00427811" w:rsidRDefault="00427811" w:rsidP="00427811">
            <w:pPr>
              <w:spacing w:after="0" w:line="240" w:lineRule="auto"/>
              <w:jc w:val="center"/>
              <w:rPr>
                <w:rFonts w:ascii="Calibri" w:eastAsia="Times New Roman" w:hAnsi="Calibri" w:cs="Calibri"/>
                <w:color w:val="000000"/>
                <w:sz w:val="20"/>
                <w:szCs w:val="20"/>
                <w:lang w:val="en-US"/>
              </w:rPr>
            </w:pPr>
            <w:r w:rsidRPr="00427811">
              <w:rPr>
                <w:rFonts w:ascii="Calibri" w:eastAsia="Times New Roman" w:hAnsi="Calibri" w:cs="Calibri"/>
                <w:color w:val="000000"/>
                <w:sz w:val="20"/>
                <w:szCs w:val="20"/>
                <w:lang w:val="en-US"/>
              </w:rPr>
              <w:t>Maybe in the habitable strip because it could have appropriate climate conditions and life</w:t>
            </w:r>
          </w:p>
        </w:tc>
      </w:tr>
    </w:tbl>
    <w:p w14:paraId="0FD73FE5" w14:textId="77777777" w:rsidR="00501798" w:rsidRDefault="00501798" w:rsidP="007B4014"/>
    <w:p w14:paraId="4266A14F" w14:textId="656B2D04" w:rsidR="00DF66B1" w:rsidRDefault="00DF66B1" w:rsidP="00427811">
      <w:bookmarkStart w:id="6" w:name="_Hlk102377890"/>
      <w:r>
        <w:t xml:space="preserve">Quest participation can be an indicator of engagement. This map is part of the larger series of </w:t>
      </w:r>
      <w:r w:rsidRPr="00DF66B1">
        <w:rPr>
          <w:b/>
          <w:bCs/>
        </w:rPr>
        <w:t>Explore [What-If] Earths</w:t>
      </w:r>
      <w:r>
        <w:t xml:space="preserve"> and contains </w:t>
      </w:r>
      <w:r>
        <w:rPr>
          <w:b/>
          <w:bCs/>
        </w:rPr>
        <w:t>On the Edge</w:t>
      </w:r>
      <w:r>
        <w:t xml:space="preserve">. They are both required quests and just indicate a baseline minimum for completion, if participants complete the side quest </w:t>
      </w:r>
      <w:r w:rsidRPr="00DF66B1">
        <w:rPr>
          <w:b/>
          <w:bCs/>
        </w:rPr>
        <w:t>Cave Life</w:t>
      </w:r>
      <w:r>
        <w:t xml:space="preserve"> this indicates more exploration.</w:t>
      </w:r>
    </w:p>
    <w:bookmarkEnd w:id="6"/>
    <w:p w14:paraId="216C1FC3" w14:textId="159D614F" w:rsidR="00DF66B1" w:rsidRPr="00DF66B1" w:rsidRDefault="00DF66B1" w:rsidP="00427811">
      <w:r>
        <w:t>On every world there are main concepts and science variables that can be observed. Instructors can expect a minimum of 3 observations of substantive quality and 3 different science measures to consider a learn</w:t>
      </w:r>
      <w:r w:rsidR="00687BF3">
        <w:t>er</w:t>
      </w:r>
      <w:r>
        <w:t xml:space="preserve"> to be at a level of satisfactory engagement on Earth with a Colder Sun.</w:t>
      </w:r>
    </w:p>
    <w:p w14:paraId="55B9477A" w14:textId="0F288B13" w:rsidR="00427811" w:rsidRPr="007254B3" w:rsidRDefault="00427811" w:rsidP="00427811">
      <w:pPr>
        <w:rPr>
          <w:lang w:val="en-US"/>
        </w:rPr>
      </w:pPr>
      <w:r w:rsidRPr="00857DB5">
        <w:rPr>
          <w:b/>
          <w:bCs/>
          <w:lang w:val="en-US"/>
        </w:rPr>
        <w:t>ICAN P</w:t>
      </w:r>
      <w:r>
        <w:rPr>
          <w:b/>
          <w:bCs/>
          <w:lang w:val="en-US"/>
        </w:rPr>
        <w:t>r</w:t>
      </w:r>
      <w:r w:rsidRPr="00857DB5">
        <w:rPr>
          <w:b/>
          <w:bCs/>
          <w:lang w:val="en-US"/>
        </w:rPr>
        <w:t>ompts</w:t>
      </w:r>
      <w:r>
        <w:rPr>
          <w:b/>
          <w:bCs/>
          <w:lang w:val="en-US"/>
        </w:rPr>
        <w:t xml:space="preserve"> </w:t>
      </w:r>
      <w:r w:rsidR="00DF66B1">
        <w:rPr>
          <w:b/>
          <w:bCs/>
          <w:lang w:val="en-US"/>
        </w:rPr>
        <w:t>(retired)</w:t>
      </w:r>
    </w:p>
    <w:tbl>
      <w:tblPr>
        <w:tblStyle w:val="TableGrid"/>
        <w:tblW w:w="0" w:type="auto"/>
        <w:tblLook w:val="04A0" w:firstRow="1" w:lastRow="0" w:firstColumn="1" w:lastColumn="0" w:noHBand="0" w:noVBand="1"/>
      </w:tblPr>
      <w:tblGrid>
        <w:gridCol w:w="5305"/>
        <w:gridCol w:w="5130"/>
      </w:tblGrid>
      <w:tr w:rsidR="00427811" w14:paraId="1AED65D6" w14:textId="77777777" w:rsidTr="003E3E26">
        <w:tc>
          <w:tcPr>
            <w:tcW w:w="5305" w:type="dxa"/>
          </w:tcPr>
          <w:p w14:paraId="3AABC141" w14:textId="642632B2" w:rsidR="00427811" w:rsidRPr="002E77BF" w:rsidRDefault="00427811" w:rsidP="008B7E67">
            <w:pPr>
              <w:jc w:val="center"/>
            </w:pPr>
            <w:r>
              <w:t>ICAN tell you what Earth would be like if the sun is colder and reasons why.</w:t>
            </w:r>
          </w:p>
        </w:tc>
        <w:tc>
          <w:tcPr>
            <w:tcW w:w="5130" w:type="dxa"/>
          </w:tcPr>
          <w:p w14:paraId="273798CB" w14:textId="77777777" w:rsidR="00427811" w:rsidRPr="002E77BF" w:rsidRDefault="00427811" w:rsidP="003E3E26">
            <w:pPr>
              <w:jc w:val="center"/>
            </w:pPr>
            <w:r>
              <w:t>ICAN share one question I have about a what-if world that I have seen.</w:t>
            </w:r>
          </w:p>
        </w:tc>
      </w:tr>
    </w:tbl>
    <w:p w14:paraId="001F6A04" w14:textId="0DA93F83" w:rsidR="008F6405" w:rsidRDefault="6C7CAE8D" w:rsidP="28C85478">
      <w:pPr>
        <w:pStyle w:val="Heading2"/>
        <w:shd w:val="clear" w:color="auto" w:fill="FF33CC"/>
        <w:rPr>
          <w:b/>
          <w:bCs/>
          <w:color w:val="FFFFFF" w:themeColor="background1"/>
        </w:rPr>
      </w:pPr>
      <w:bookmarkStart w:id="7" w:name="_Toc232427380"/>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Tips for Instruction</w:t>
      </w:r>
      <w:bookmarkEnd w:id="7"/>
    </w:p>
    <w:p w14:paraId="74447680" w14:textId="0BA007DE" w:rsidR="008F6405" w:rsidRPr="00942856" w:rsidRDefault="008B7E67" w:rsidP="00942856">
      <w:pPr>
        <w:pStyle w:val="ListParagraph"/>
        <w:numPr>
          <w:ilvl w:val="0"/>
          <w:numId w:val="7"/>
        </w:numPr>
      </w:pPr>
      <w:r>
        <w:rPr>
          <w:lang w:val="en-US"/>
        </w:rPr>
        <w:t xml:space="preserve">This world lends itself to pretty intuitive science tools use. </w:t>
      </w:r>
    </w:p>
    <w:p w14:paraId="76BCB1A3" w14:textId="35FE9767" w:rsidR="00942856" w:rsidRPr="00942856" w:rsidRDefault="008B7E67" w:rsidP="00942856">
      <w:pPr>
        <w:pStyle w:val="ListParagraph"/>
        <w:numPr>
          <w:ilvl w:val="0"/>
          <w:numId w:val="7"/>
        </w:numPr>
      </w:pPr>
      <w:r>
        <w:rPr>
          <w:lang w:val="en-US"/>
        </w:rPr>
        <w:t>If they fall into the jungle and get lost this is an outstanding opportunity to teach them how to teleport to one another.</w:t>
      </w:r>
    </w:p>
    <w:p w14:paraId="1351584C" w14:textId="0B039AA0" w:rsidR="00942856" w:rsidRPr="008F6405" w:rsidRDefault="008B7E67" w:rsidP="00942856">
      <w:pPr>
        <w:pStyle w:val="ListParagraph"/>
        <w:numPr>
          <w:ilvl w:val="0"/>
          <w:numId w:val="7"/>
        </w:numPr>
      </w:pPr>
      <w:r>
        <w:rPr>
          <w:lang w:val="en-US"/>
        </w:rPr>
        <w:t>Keep kids from running around too much on the bridge – challenge them to find extremes.</w:t>
      </w:r>
    </w:p>
    <w:p w14:paraId="1E5BE688" w14:textId="46A7A92D" w:rsidR="008040E4" w:rsidRPr="008040E4" w:rsidRDefault="6C7CAE8D" w:rsidP="008040E4">
      <w:pPr>
        <w:pStyle w:val="Heading2"/>
        <w:shd w:val="clear" w:color="auto" w:fill="993300"/>
        <w:rPr>
          <w:b/>
          <w:bCs/>
          <w:color w:val="FFFFFF" w:themeColor="background1"/>
        </w:rPr>
      </w:pPr>
      <w:r w:rsidRPr="005F3209">
        <w:rPr>
          <w:color w:val="FFFFFF" w:themeColor="background1"/>
        </w:rPr>
        <w:t xml:space="preserve"> </w:t>
      </w:r>
      <w:bookmarkStart w:id="8" w:name="_Toc232427381"/>
      <w:r w:rsidRPr="003643D3">
        <w:rPr>
          <w:rFonts w:ascii="Segoe UI Emoji" w:eastAsia="Segoe UI Emoji" w:hAnsi="Segoe UI Emoji" w:cs="Segoe UI Emoji"/>
        </w:rPr>
        <w:t>🔭</w:t>
      </w:r>
      <w:r w:rsidRPr="003643D3">
        <w:rPr>
          <w:color w:val="FFFFFF" w:themeColor="background1"/>
        </w:rPr>
        <w:t xml:space="preserve"> </w:t>
      </w:r>
      <w:r w:rsidR="3C5E0BA5" w:rsidRPr="003643D3">
        <w:rPr>
          <w:b/>
          <w:bCs/>
          <w:color w:val="FFFFFF" w:themeColor="background1"/>
        </w:rPr>
        <w:t>Observable Concepts</w:t>
      </w:r>
      <w:r w:rsidR="008040E4">
        <w:rPr>
          <w:b/>
          <w:bCs/>
          <w:color w:val="FFFFFF" w:themeColor="background1"/>
        </w:rPr>
        <w:t xml:space="preserve"> and Points of Interest</w:t>
      </w:r>
      <w:bookmarkEnd w:id="8"/>
    </w:p>
    <w:p w14:paraId="0E1CA645" w14:textId="1C3B1D07" w:rsidR="00983C1B" w:rsidRPr="00AD07B1" w:rsidRDefault="00983C1B" w:rsidP="00983C1B">
      <w:r>
        <w:t xml:space="preserve">To see a list of all available science tools, simply type </w:t>
      </w:r>
      <w:r>
        <w:rPr>
          <w:i/>
          <w:iCs/>
        </w:rPr>
        <w:t>/sciencetools measure</w:t>
      </w:r>
      <w:r>
        <w:t xml:space="preserve"> into the in-game chat</w:t>
      </w:r>
      <w:r w:rsidR="00936495">
        <w:t>, press space,</w:t>
      </w:r>
      <w:r>
        <w:t xml:space="preserve"> and then use the arrow keys to scroll through the list of available options.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4"/>
      </w:tblGrid>
      <w:tr w:rsidR="006621D4" w14:paraId="15028A92" w14:textId="77777777" w:rsidTr="009B45DD">
        <w:tc>
          <w:tcPr>
            <w:tcW w:w="10504" w:type="dxa"/>
          </w:tcPr>
          <w:p w14:paraId="56243709" w14:textId="0AD71115" w:rsidR="009B45DD" w:rsidRDefault="009B45DD" w:rsidP="006621D4">
            <w:pPr>
              <w:rPr>
                <w:b/>
                <w:bCs/>
              </w:rPr>
            </w:pPr>
            <w:r>
              <w:rPr>
                <w:b/>
                <w:bCs/>
              </w:rPr>
              <w:lastRenderedPageBreak/>
              <w:t>Global</w:t>
            </w:r>
            <w:r w:rsidR="00C469AC">
              <w:rPr>
                <w:b/>
                <w:bCs/>
              </w:rPr>
              <w:t xml:space="preserve"> </w:t>
            </w:r>
            <w:r w:rsidR="00687919" w:rsidRPr="008E3838">
              <w:t>(</w:t>
            </w:r>
            <w:r w:rsidR="00687919">
              <w:t xml:space="preserve">regions: </w:t>
            </w:r>
            <w:r w:rsidR="00687919" w:rsidRPr="008E3838">
              <w:t>__global__</w:t>
            </w:r>
            <w:r w:rsidR="00687919">
              <w:t xml:space="preserve"> or</w:t>
            </w:r>
            <w:r w:rsidR="00687919" w:rsidRPr="008E3838">
              <w:t xml:space="preserve"> perimeter</w:t>
            </w:r>
            <w:r w:rsidR="00687919">
              <w:t xml:space="preserve"> on worlds ColderHabitableStrip, ColderCold, ColderHot</w:t>
            </w:r>
            <w:r w:rsidR="00687919" w:rsidRPr="008E3838">
              <w:t>)</w:t>
            </w:r>
          </w:p>
          <w:p w14:paraId="0F4010A0" w14:textId="4B2B0852" w:rsidR="009B45DD" w:rsidRDefault="009B45DD" w:rsidP="009B45DD">
            <w:pPr>
              <w:ind w:left="720"/>
            </w:pPr>
            <w:r w:rsidRPr="009B45DD">
              <w:rPr>
                <w:i/>
                <w:iCs/>
              </w:rPr>
              <w:t>/tides</w:t>
            </w:r>
            <w:r>
              <w:t xml:space="preserve"> – slightly less than Earth</w:t>
            </w:r>
          </w:p>
          <w:p w14:paraId="4A26488D" w14:textId="77777777" w:rsidR="009B45DD" w:rsidRDefault="009B45DD" w:rsidP="009B45DD">
            <w:pPr>
              <w:ind w:left="720"/>
            </w:pPr>
            <w:r>
              <w:rPr>
                <w:i/>
                <w:iCs/>
              </w:rPr>
              <w:t>/year</w:t>
            </w:r>
            <w:r>
              <w:t xml:space="preserve"> – time to orbit is 100 days</w:t>
            </w:r>
          </w:p>
          <w:p w14:paraId="4AD88625" w14:textId="599732F3" w:rsidR="008B7E67" w:rsidRDefault="008B7E67" w:rsidP="009B45DD">
            <w:pPr>
              <w:ind w:left="720"/>
            </w:pPr>
            <w:r>
              <w:rPr>
                <w:i/>
                <w:iCs/>
              </w:rPr>
              <w:t xml:space="preserve">/tilt </w:t>
            </w:r>
            <w:r>
              <w:t>– 0 degrees, it’s tidally-locked</w:t>
            </w:r>
          </w:p>
          <w:p w14:paraId="05E6BD89" w14:textId="395A5BA1" w:rsidR="003C5B70" w:rsidRPr="002874F4" w:rsidRDefault="003C5B70" w:rsidP="009B45DD">
            <w:r>
              <w:rPr>
                <w:b/>
                <w:bCs/>
              </w:rPr>
              <w:t>Habitable Strip</w:t>
            </w:r>
            <w:r w:rsidR="002874F4">
              <w:rPr>
                <w:b/>
                <w:bCs/>
              </w:rPr>
              <w:t xml:space="preserve"> </w:t>
            </w:r>
            <w:r w:rsidR="002874F4" w:rsidRPr="00222584">
              <w:t xml:space="preserve">(regions: </w:t>
            </w:r>
            <w:r w:rsidR="001272E4">
              <w:t xml:space="preserve">poi_habitable_strip_* </w:t>
            </w:r>
            <w:r w:rsidR="001908CF">
              <w:t>desert, savanna, temperate_forest, jungle, cold_taiga, snowy_edge</w:t>
            </w:r>
            <w:r w:rsidR="002874F4" w:rsidRPr="00222584">
              <w:t>)</w:t>
            </w:r>
          </w:p>
          <w:p w14:paraId="7B8B5258" w14:textId="141419B4" w:rsidR="003C5B70" w:rsidRDefault="003C5B70" w:rsidP="001272E4">
            <w:pPr>
              <w:ind w:left="720"/>
            </w:pPr>
            <w:r w:rsidRPr="003C5B70">
              <w:t xml:space="preserve">All the variables that can change with different biomes = e.g. humidity, temperature, </w:t>
            </w:r>
            <w:r w:rsidR="00AD6C9B">
              <w:t>pressure</w:t>
            </w:r>
          </w:p>
          <w:p w14:paraId="3704E4BB" w14:textId="03314441" w:rsidR="001272E4" w:rsidRDefault="001272E4" w:rsidP="001272E4">
            <w:pPr>
              <w:ind w:left="720"/>
            </w:pPr>
            <w:r>
              <w:t>Order, color and composition of all the biome strips</w:t>
            </w:r>
          </w:p>
          <w:p w14:paraId="7FCA9D70" w14:textId="707B0077" w:rsidR="00687919" w:rsidRPr="003C5B70" w:rsidRDefault="00687919" w:rsidP="001272E4">
            <w:pPr>
              <w:ind w:left="720"/>
            </w:pPr>
            <w:r>
              <w:t>Red-colored sun on horizon</w:t>
            </w:r>
          </w:p>
          <w:p w14:paraId="553895FE" w14:textId="4366993A" w:rsidR="009B45DD" w:rsidRDefault="009B45DD" w:rsidP="009B45DD">
            <w:r>
              <w:rPr>
                <w:b/>
                <w:bCs/>
              </w:rPr>
              <w:t>Hot Side</w:t>
            </w:r>
            <w:r w:rsidR="00687919">
              <w:rPr>
                <w:b/>
                <w:bCs/>
              </w:rPr>
              <w:t xml:space="preserve"> </w:t>
            </w:r>
            <w:r w:rsidR="00687919" w:rsidRPr="008E3838">
              <w:t>(</w:t>
            </w:r>
            <w:r w:rsidR="00687919">
              <w:t xml:space="preserve">regions: </w:t>
            </w:r>
            <w:r w:rsidR="00687919" w:rsidRPr="008E3838">
              <w:t>__global__</w:t>
            </w:r>
            <w:r w:rsidR="00687919">
              <w:t xml:space="preserve"> or</w:t>
            </w:r>
            <w:r w:rsidR="00687919" w:rsidRPr="008E3838">
              <w:t xml:space="preserve"> perimeter</w:t>
            </w:r>
            <w:r w:rsidR="00687919">
              <w:t xml:space="preserve"> on world ColderHot</w:t>
            </w:r>
            <w:r w:rsidR="00687919" w:rsidRPr="008E3838">
              <w:t>)</w:t>
            </w:r>
          </w:p>
          <w:p w14:paraId="3EF60C09" w14:textId="77777777" w:rsidR="009B45DD" w:rsidRDefault="009B45DD" w:rsidP="009B45DD">
            <w:pPr>
              <w:ind w:left="720"/>
            </w:pPr>
            <w:r>
              <w:rPr>
                <w:i/>
                <w:iCs/>
              </w:rPr>
              <w:t>/temperature</w:t>
            </w:r>
            <w:r>
              <w:t xml:space="preserve"> – value is slightly greater than 100 degrees Celsius</w:t>
            </w:r>
          </w:p>
          <w:p w14:paraId="5CCAA8BA" w14:textId="77777777" w:rsidR="009B45DD" w:rsidRDefault="009B45DD" w:rsidP="009B45DD">
            <w:pPr>
              <w:ind w:left="720"/>
            </w:pPr>
            <w:r>
              <w:rPr>
                <w:i/>
                <w:iCs/>
              </w:rPr>
              <w:t>/humidity</w:t>
            </w:r>
            <w:r>
              <w:t xml:space="preserve"> – 0.0%</w:t>
            </w:r>
          </w:p>
          <w:p w14:paraId="7FD45D42" w14:textId="77777777" w:rsidR="009B45DD" w:rsidRDefault="009B45DD" w:rsidP="009B45DD">
            <w:pPr>
              <w:ind w:left="720"/>
            </w:pPr>
            <w:r>
              <w:rPr>
                <w:i/>
                <w:iCs/>
              </w:rPr>
              <w:t>/radiation</w:t>
            </w:r>
            <w:r>
              <w:t xml:space="preserve"> – 13.3 mSv</w:t>
            </w:r>
          </w:p>
          <w:p w14:paraId="7607F365" w14:textId="39899440" w:rsidR="00B95414" w:rsidRPr="00B95414" w:rsidRDefault="00B95414" w:rsidP="009B45DD">
            <w:pPr>
              <w:ind w:left="720"/>
            </w:pPr>
            <w:r w:rsidRPr="00B95414">
              <w:t>Cave conditions</w:t>
            </w:r>
            <w:r w:rsidR="001908CF">
              <w:t xml:space="preserve"> will be different (region: poi_cshunderground)</w:t>
            </w:r>
          </w:p>
          <w:p w14:paraId="6E32C3C6" w14:textId="1D53CBBB" w:rsidR="00C469AC" w:rsidRPr="00C469AC" w:rsidRDefault="00C469AC" w:rsidP="009B45DD">
            <w:pPr>
              <w:ind w:left="720"/>
            </w:pPr>
            <w:r w:rsidRPr="00C469AC">
              <w:t xml:space="preserve">Sun </w:t>
            </w:r>
            <w:r>
              <w:t xml:space="preserve">directly </w:t>
            </w:r>
            <w:r w:rsidRPr="00C469AC">
              <w:t>overhead</w:t>
            </w:r>
          </w:p>
          <w:p w14:paraId="5334FDDF" w14:textId="44252F54" w:rsidR="009B45DD" w:rsidRDefault="009B45DD" w:rsidP="009B45DD">
            <w:r>
              <w:rPr>
                <w:b/>
                <w:bCs/>
              </w:rPr>
              <w:t>Cold Side</w:t>
            </w:r>
            <w:r w:rsidR="00687919">
              <w:rPr>
                <w:b/>
                <w:bCs/>
              </w:rPr>
              <w:t xml:space="preserve"> </w:t>
            </w:r>
            <w:r w:rsidR="00687919" w:rsidRPr="008E3838">
              <w:t>(</w:t>
            </w:r>
            <w:r w:rsidR="00687919">
              <w:t xml:space="preserve">regions: </w:t>
            </w:r>
            <w:r w:rsidR="00687919" w:rsidRPr="008E3838">
              <w:t>__global__</w:t>
            </w:r>
            <w:r w:rsidR="00687919">
              <w:t xml:space="preserve"> or</w:t>
            </w:r>
            <w:r w:rsidR="00687919" w:rsidRPr="008E3838">
              <w:t xml:space="preserve"> perimeter</w:t>
            </w:r>
            <w:r w:rsidR="00687919">
              <w:t xml:space="preserve"> on world ColderCold</w:t>
            </w:r>
            <w:r w:rsidR="00687919" w:rsidRPr="008E3838">
              <w:t>)</w:t>
            </w:r>
          </w:p>
          <w:p w14:paraId="1D2768AD" w14:textId="77777777" w:rsidR="009B45DD" w:rsidRDefault="009B45DD" w:rsidP="009B45DD">
            <w:pPr>
              <w:ind w:left="720"/>
            </w:pPr>
            <w:r>
              <w:rPr>
                <w:i/>
                <w:iCs/>
              </w:rPr>
              <w:t>/temperature</w:t>
            </w:r>
            <w:r>
              <w:t xml:space="preserve"> – value is slightly less than -100 degrees Celsius</w:t>
            </w:r>
          </w:p>
          <w:p w14:paraId="70C60DB3" w14:textId="77777777" w:rsidR="009B45DD" w:rsidRDefault="009B45DD" w:rsidP="009B45DD">
            <w:pPr>
              <w:ind w:left="720"/>
            </w:pPr>
            <w:r>
              <w:rPr>
                <w:i/>
                <w:iCs/>
              </w:rPr>
              <w:t>/humidity</w:t>
            </w:r>
            <w:r>
              <w:t xml:space="preserve"> – between 7% and 10%</w:t>
            </w:r>
          </w:p>
          <w:p w14:paraId="6F194AF6" w14:textId="77777777" w:rsidR="009B45DD" w:rsidRDefault="009B45DD" w:rsidP="009B45DD">
            <w:pPr>
              <w:ind w:left="720"/>
            </w:pPr>
            <w:r>
              <w:rPr>
                <w:i/>
                <w:iCs/>
              </w:rPr>
              <w:t>/radiation</w:t>
            </w:r>
            <w:r>
              <w:t xml:space="preserve"> – 0.9 mSv</w:t>
            </w:r>
          </w:p>
          <w:p w14:paraId="71CAEA96" w14:textId="064EC583" w:rsidR="001908CF" w:rsidRPr="001908CF" w:rsidRDefault="001908CF" w:rsidP="009B45DD">
            <w:pPr>
              <w:ind w:left="720"/>
            </w:pPr>
            <w:r>
              <w:t>Cave conditions will be different (region: poi_cscunderground)</w:t>
            </w:r>
          </w:p>
          <w:p w14:paraId="4EF7861C" w14:textId="52A9318F" w:rsidR="00C469AC" w:rsidRPr="00C469AC" w:rsidRDefault="00C469AC" w:rsidP="009B45DD">
            <w:pPr>
              <w:ind w:left="720"/>
            </w:pPr>
            <w:r>
              <w:t>No visible sun</w:t>
            </w:r>
          </w:p>
          <w:p w14:paraId="543FB045" w14:textId="0147F397" w:rsidR="008B7E67" w:rsidRDefault="008B7E67" w:rsidP="008B7E67">
            <w:pPr>
              <w:rPr>
                <w:b/>
                <w:bCs/>
              </w:rPr>
            </w:pPr>
            <w:r>
              <w:rPr>
                <w:b/>
                <w:bCs/>
              </w:rPr>
              <w:t>Visible geographic features</w:t>
            </w:r>
          </w:p>
          <w:p w14:paraId="743E5DCC" w14:textId="25132161" w:rsidR="008B7E67" w:rsidRDefault="008B7E67" w:rsidP="002874F4">
            <w:pPr>
              <w:ind w:left="720"/>
            </w:pPr>
            <w:r>
              <w:t>Power from solar panels and geothermal systems</w:t>
            </w:r>
            <w:r w:rsidR="002874F4">
              <w:t xml:space="preserve"> </w:t>
            </w:r>
            <w:r w:rsidR="002874F4" w:rsidRPr="00222584">
              <w:t xml:space="preserve">(region: </w:t>
            </w:r>
            <w:r w:rsidR="002874F4">
              <w:t>poi_</w:t>
            </w:r>
            <w:r w:rsidR="001908CF">
              <w:t>geothermal</w:t>
            </w:r>
            <w:r w:rsidR="002874F4" w:rsidRPr="00222584">
              <w:t>)</w:t>
            </w:r>
          </w:p>
          <w:p w14:paraId="11E839EA" w14:textId="7043B088" w:rsidR="008B7E67" w:rsidRPr="008B7E67" w:rsidRDefault="008B7E67" w:rsidP="002874F4">
            <w:pPr>
              <w:ind w:left="720"/>
            </w:pPr>
            <w:r>
              <w:t>Life in caves</w:t>
            </w:r>
            <w:r w:rsidR="001908CF">
              <w:t xml:space="preserve"> (regions: poi_cscunderground, poi_cshunderground)</w:t>
            </w:r>
          </w:p>
        </w:tc>
      </w:tr>
    </w:tbl>
    <w:p w14:paraId="451FF5D4" w14:textId="043BB2D3" w:rsidR="008F6405" w:rsidRPr="00FB3EA2" w:rsidRDefault="17EF6A3C" w:rsidP="00FB3EA2">
      <w:pPr>
        <w:pStyle w:val="Heading2"/>
        <w:shd w:val="clear" w:color="auto" w:fill="002060"/>
        <w:rPr>
          <w:color w:val="FFFFFF" w:themeColor="background1"/>
        </w:rPr>
      </w:pPr>
      <w:bookmarkStart w:id="9" w:name="_Toc232427382"/>
      <w:r w:rsidRPr="28C85478">
        <w:rPr>
          <w:rFonts w:ascii="Segoe UI Emoji" w:hAnsi="Segoe UI Emoji" w:cs="Segoe UI Emoji"/>
          <w:color w:val="FFFFFF" w:themeColor="background1"/>
        </w:rPr>
        <w:t xml:space="preserve">❓ </w:t>
      </w:r>
      <w:r w:rsidR="3C5E0BA5" w:rsidRPr="28C85478">
        <w:rPr>
          <w:b/>
          <w:bCs/>
          <w:color w:val="FFFFFF" w:themeColor="background1"/>
        </w:rPr>
        <w:t>Expected Questions</w:t>
      </w:r>
      <w:bookmarkEnd w:id="9"/>
    </w:p>
    <w:tbl>
      <w:tblPr>
        <w:tblStyle w:val="TableGrid"/>
        <w:tblW w:w="0" w:type="auto"/>
        <w:tblLook w:val="04A0" w:firstRow="1" w:lastRow="0" w:firstColumn="1" w:lastColumn="0" w:noHBand="0" w:noVBand="1"/>
      </w:tblPr>
      <w:tblGrid>
        <w:gridCol w:w="5252"/>
        <w:gridCol w:w="5252"/>
      </w:tblGrid>
      <w:tr w:rsidR="004670F6" w14:paraId="13928EE5" w14:textId="77777777" w:rsidTr="000F654E">
        <w:tc>
          <w:tcPr>
            <w:tcW w:w="5252" w:type="dxa"/>
          </w:tcPr>
          <w:p w14:paraId="4E3D1587" w14:textId="77777777" w:rsidR="004670F6" w:rsidRPr="00BC56B6" w:rsidRDefault="004670F6" w:rsidP="000F654E">
            <w:pPr>
              <w:rPr>
                <w:b/>
                <w:bCs/>
                <w:lang w:val="en-US"/>
              </w:rPr>
            </w:pPr>
            <w:r w:rsidRPr="00BC56B6">
              <w:rPr>
                <w:b/>
                <w:bCs/>
                <w:lang w:val="en-US"/>
              </w:rPr>
              <w:t>Questions Kids Might Ask</w:t>
            </w:r>
          </w:p>
        </w:tc>
        <w:tc>
          <w:tcPr>
            <w:tcW w:w="5252" w:type="dxa"/>
          </w:tcPr>
          <w:p w14:paraId="186FC984" w14:textId="77777777" w:rsidR="004670F6" w:rsidRPr="00BC56B6" w:rsidRDefault="004670F6" w:rsidP="000F654E">
            <w:pPr>
              <w:rPr>
                <w:b/>
                <w:bCs/>
                <w:lang w:val="en-US"/>
              </w:rPr>
            </w:pPr>
            <w:r w:rsidRPr="00BC56B6">
              <w:rPr>
                <w:b/>
                <w:bCs/>
                <w:lang w:val="en-US"/>
              </w:rPr>
              <w:t>Questions Facilitators Might Ask</w:t>
            </w:r>
          </w:p>
        </w:tc>
      </w:tr>
      <w:tr w:rsidR="004670F6" w14:paraId="670ABA62" w14:textId="77777777" w:rsidTr="000F654E">
        <w:tc>
          <w:tcPr>
            <w:tcW w:w="5252" w:type="dxa"/>
          </w:tcPr>
          <w:p w14:paraId="788094AB" w14:textId="65E409B9" w:rsidR="004670F6" w:rsidRDefault="009B45DD" w:rsidP="000F654E">
            <w:pPr>
              <w:rPr>
                <w:lang w:val="en-US"/>
              </w:rPr>
            </w:pPr>
            <w:r>
              <w:rPr>
                <w:lang w:val="en-US"/>
              </w:rPr>
              <w:t>Where could I live on this planet?</w:t>
            </w:r>
          </w:p>
          <w:p w14:paraId="5E0C32E2" w14:textId="02F9CB23" w:rsidR="009B45DD" w:rsidRDefault="009B45DD" w:rsidP="000F654E">
            <w:pPr>
              <w:rPr>
                <w:lang w:val="en-US"/>
              </w:rPr>
            </w:pPr>
            <w:r>
              <w:rPr>
                <w:lang w:val="en-US"/>
              </w:rPr>
              <w:t>Why is it so cold on this side?</w:t>
            </w:r>
          </w:p>
          <w:p w14:paraId="43F29DEF" w14:textId="5CA53A0F" w:rsidR="009B45DD" w:rsidRDefault="009B45DD" w:rsidP="000F654E">
            <w:pPr>
              <w:rPr>
                <w:lang w:val="en-US"/>
              </w:rPr>
            </w:pPr>
            <w:r>
              <w:rPr>
                <w:lang w:val="en-US"/>
              </w:rPr>
              <w:lastRenderedPageBreak/>
              <w:t>Why is it so warm on this side?</w:t>
            </w:r>
          </w:p>
          <w:p w14:paraId="49B129CA" w14:textId="3DB4C6A3" w:rsidR="009B45DD" w:rsidRDefault="009B45DD" w:rsidP="000F654E">
            <w:pPr>
              <w:rPr>
                <w:lang w:val="en-US"/>
              </w:rPr>
            </w:pPr>
            <w:r>
              <w:rPr>
                <w:lang w:val="en-US"/>
              </w:rPr>
              <w:t>Why do they need to live underground?</w:t>
            </w:r>
          </w:p>
          <w:p w14:paraId="5B35422A" w14:textId="6B17C707" w:rsidR="009B45DD" w:rsidRDefault="009B45DD" w:rsidP="000F654E">
            <w:pPr>
              <w:rPr>
                <w:lang w:val="en-US"/>
              </w:rPr>
            </w:pPr>
            <w:r>
              <w:rPr>
                <w:lang w:val="en-US"/>
              </w:rPr>
              <w:t>How do they get their energy here?</w:t>
            </w:r>
          </w:p>
          <w:p w14:paraId="0A3B4E28" w14:textId="29733F76" w:rsidR="009B45DD" w:rsidRDefault="009B45DD" w:rsidP="000F654E">
            <w:pPr>
              <w:rPr>
                <w:lang w:val="en-US"/>
              </w:rPr>
            </w:pPr>
            <w:r>
              <w:rPr>
                <w:lang w:val="en-US"/>
              </w:rPr>
              <w:t>What is the temperature of the sun even though it’s colder?</w:t>
            </w:r>
          </w:p>
          <w:p w14:paraId="473EF5C4" w14:textId="15D774AF" w:rsidR="004670F6" w:rsidRDefault="009B45DD" w:rsidP="000F654E">
            <w:pPr>
              <w:rPr>
                <w:lang w:val="en-US"/>
              </w:rPr>
            </w:pPr>
            <w:r>
              <w:rPr>
                <w:lang w:val="en-US"/>
              </w:rPr>
              <w:t>Why is the sun so dark here?</w:t>
            </w:r>
          </w:p>
        </w:tc>
        <w:tc>
          <w:tcPr>
            <w:tcW w:w="5252" w:type="dxa"/>
          </w:tcPr>
          <w:p w14:paraId="5567455B" w14:textId="3DDA6BE3" w:rsidR="004670F6" w:rsidRDefault="009B45DD" w:rsidP="000F654E">
            <w:pPr>
              <w:rPr>
                <w:lang w:val="en-US"/>
              </w:rPr>
            </w:pPr>
            <w:r>
              <w:rPr>
                <w:lang w:val="en-US"/>
              </w:rPr>
              <w:lastRenderedPageBreak/>
              <w:t>What do you think night time feels like here?</w:t>
            </w:r>
          </w:p>
          <w:p w14:paraId="7F69CA43" w14:textId="4B765415" w:rsidR="009B45DD" w:rsidRDefault="009B45DD" w:rsidP="000F654E">
            <w:pPr>
              <w:rPr>
                <w:lang w:val="en-US"/>
              </w:rPr>
            </w:pPr>
            <w:r>
              <w:rPr>
                <w:lang w:val="en-US"/>
              </w:rPr>
              <w:lastRenderedPageBreak/>
              <w:t>Which side would you rather live on if you had to choose one?</w:t>
            </w:r>
          </w:p>
          <w:p w14:paraId="1584899D" w14:textId="3014F1F6" w:rsidR="005118C5" w:rsidRDefault="005118C5" w:rsidP="000F654E">
            <w:pPr>
              <w:rPr>
                <w:lang w:val="en-US"/>
              </w:rPr>
            </w:pPr>
            <w:r>
              <w:rPr>
                <w:lang w:val="en-US"/>
              </w:rPr>
              <w:t>What do the tides look like here?</w:t>
            </w:r>
          </w:p>
          <w:p w14:paraId="44CB115B" w14:textId="080370B3" w:rsidR="009B45DD" w:rsidRDefault="009B45DD" w:rsidP="000F654E">
            <w:pPr>
              <w:rPr>
                <w:lang w:val="en-US"/>
              </w:rPr>
            </w:pPr>
            <w:r>
              <w:rPr>
                <w:lang w:val="en-US"/>
              </w:rPr>
              <w:t>What does habitability mean? What is a habitable zone?</w:t>
            </w:r>
          </w:p>
          <w:p w14:paraId="739E446E" w14:textId="77777777" w:rsidR="004670F6" w:rsidRDefault="004670F6" w:rsidP="000F654E">
            <w:pPr>
              <w:rPr>
                <w:lang w:val="en-US"/>
              </w:rPr>
            </w:pPr>
            <w:r>
              <w:rPr>
                <w:lang w:val="en-US"/>
              </w:rPr>
              <w:t>Was there anything in this level that surprised you?</w:t>
            </w:r>
          </w:p>
          <w:p w14:paraId="19B42766" w14:textId="77777777" w:rsidR="004670F6" w:rsidRDefault="004670F6" w:rsidP="000F654E">
            <w:pPr>
              <w:rPr>
                <w:lang w:val="en-US"/>
              </w:rPr>
            </w:pPr>
            <w:r>
              <w:rPr>
                <w:lang w:val="en-US"/>
              </w:rPr>
              <w:t>Where did you explore? Who did you meet?</w:t>
            </w:r>
          </w:p>
          <w:p w14:paraId="2F583C36" w14:textId="77777777" w:rsidR="004670F6" w:rsidRDefault="004670F6" w:rsidP="000F654E">
            <w:pPr>
              <w:rPr>
                <w:lang w:val="en-US"/>
              </w:rPr>
            </w:pPr>
            <w:r>
              <w:rPr>
                <w:lang w:val="en-US"/>
              </w:rPr>
              <w:t>What questions do you have?</w:t>
            </w:r>
          </w:p>
        </w:tc>
      </w:tr>
    </w:tbl>
    <w:p w14:paraId="7626A04D" w14:textId="23F8B898" w:rsidR="008F6405" w:rsidRPr="00F1262C" w:rsidRDefault="550C3DE4" w:rsidP="28C85478">
      <w:pPr>
        <w:pStyle w:val="Heading2"/>
        <w:shd w:val="clear" w:color="auto" w:fill="808080" w:themeFill="background1" w:themeFillShade="80"/>
        <w:rPr>
          <w:color w:val="FFFFFF" w:themeColor="background1"/>
        </w:rPr>
      </w:pPr>
      <w:r w:rsidRPr="28C85478">
        <w:rPr>
          <w:color w:val="FFFFFF" w:themeColor="background1"/>
        </w:rPr>
        <w:lastRenderedPageBreak/>
        <w:t xml:space="preserve"> </w:t>
      </w:r>
      <w:bookmarkStart w:id="10" w:name="_Toc232427383"/>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Connected Classroom Activities</w:t>
      </w:r>
      <w:bookmarkEnd w:id="10"/>
    </w:p>
    <w:p w14:paraId="4751D63C" w14:textId="46E1F9E8" w:rsidR="008F6405" w:rsidRDefault="005118C5" w:rsidP="008F6405">
      <w:pPr>
        <w:rPr>
          <w:lang w:val="en-US"/>
        </w:rPr>
      </w:pPr>
      <w:r>
        <w:rPr>
          <w:lang w:val="en-US"/>
        </w:rPr>
        <w:t>Use physical spherical objects which demo tidal locking (</w:t>
      </w:r>
      <w:hyperlink r:id="rId15" w:history="1">
        <w:r w:rsidRPr="008A723D">
          <w:rPr>
            <w:rStyle w:val="Hyperlink"/>
            <w:lang w:val="en-US"/>
          </w:rPr>
          <w:t>explanation here</w:t>
        </w:r>
      </w:hyperlink>
      <w:r>
        <w:rPr>
          <w:lang w:val="en-US"/>
        </w:rPr>
        <w:t>)</w:t>
      </w:r>
    </w:p>
    <w:p w14:paraId="663D2267" w14:textId="706A7E0C" w:rsidR="008A723D" w:rsidRDefault="00EB550A" w:rsidP="008F6405">
      <w:pPr>
        <w:rPr>
          <w:lang w:val="en-US"/>
        </w:rPr>
      </w:pPr>
      <w:r>
        <w:rPr>
          <w:lang w:val="en-US"/>
        </w:rPr>
        <w:t>Explanations and lessons about why sunlight is the “color” that it is (</w:t>
      </w:r>
      <w:hyperlink r:id="rId16" w:history="1">
        <w:r w:rsidRPr="00EB550A">
          <w:rPr>
            <w:rStyle w:val="Hyperlink"/>
            <w:lang w:val="en-US"/>
          </w:rPr>
          <w:t>demo here</w:t>
        </w:r>
      </w:hyperlink>
      <w:r>
        <w:rPr>
          <w:lang w:val="en-US"/>
        </w:rPr>
        <w:t>)</w:t>
      </w:r>
    </w:p>
    <w:p w14:paraId="40727A23" w14:textId="06B4B2A1" w:rsidR="00EB550A" w:rsidRDefault="00EB550A" w:rsidP="008F6405">
      <w:pPr>
        <w:rPr>
          <w:lang w:val="en-US"/>
        </w:rPr>
      </w:pPr>
      <w:r>
        <w:rPr>
          <w:lang w:val="en-US"/>
        </w:rPr>
        <w:t>Lessons on how solar panels work (</w:t>
      </w:r>
      <w:hyperlink r:id="rId17" w:history="1">
        <w:r w:rsidRPr="00EB550A">
          <w:rPr>
            <w:rStyle w:val="Hyperlink"/>
            <w:lang w:val="en-US"/>
          </w:rPr>
          <w:t>source</w:t>
        </w:r>
      </w:hyperlink>
      <w:r>
        <w:rPr>
          <w:lang w:val="en-US"/>
        </w:rPr>
        <w:t>)</w:t>
      </w:r>
    </w:p>
    <w:p w14:paraId="460E9423" w14:textId="02C41BEB" w:rsidR="00CA2515" w:rsidRDefault="00EB550A" w:rsidP="008F6405">
      <w:pPr>
        <w:rPr>
          <w:lang w:val="en-US"/>
        </w:rPr>
      </w:pPr>
      <w:r>
        <w:rPr>
          <w:lang w:val="en-US"/>
        </w:rPr>
        <w:t>Explanations and Explorations</w:t>
      </w:r>
      <w:r w:rsidR="00AD6C9B">
        <w:rPr>
          <w:lang w:val="en-US"/>
        </w:rPr>
        <w:t xml:space="preserve"> such as h</w:t>
      </w:r>
      <w:r>
        <w:rPr>
          <w:lang w:val="en-US"/>
        </w:rPr>
        <w:t>ow Earth with a colder sun becomes tidally locked</w:t>
      </w:r>
      <w:r w:rsidR="00AD6C9B">
        <w:rPr>
          <w:lang w:val="en-US"/>
        </w:rPr>
        <w:t>, s</w:t>
      </w:r>
      <w:r>
        <w:rPr>
          <w:lang w:val="en-US"/>
        </w:rPr>
        <w:t>tar temperatures and compositions</w:t>
      </w:r>
      <w:r w:rsidR="00AD6C9B">
        <w:rPr>
          <w:lang w:val="en-US"/>
        </w:rPr>
        <w:t xml:space="preserve"> and g</w:t>
      </w:r>
      <w:r>
        <w:rPr>
          <w:lang w:val="en-US"/>
        </w:rPr>
        <w:t>rowing plants in artificial light</w:t>
      </w:r>
    </w:p>
    <w:p w14:paraId="386FA518" w14:textId="77777777" w:rsidR="00CA2515" w:rsidRDefault="00CA2515">
      <w:pPr>
        <w:spacing w:after="0"/>
        <w:rPr>
          <w:lang w:val="en-US"/>
        </w:rPr>
      </w:pPr>
      <w:r>
        <w:rPr>
          <w:lang w:val="en-US"/>
        </w:rPr>
        <w:br w:type="page"/>
      </w:r>
    </w:p>
    <w:p w14:paraId="1E99865B" w14:textId="77777777" w:rsidR="00EB550A" w:rsidRPr="008F6405" w:rsidRDefault="00EB550A" w:rsidP="008F6405"/>
    <w:p w14:paraId="42E0A574" w14:textId="7A584A16" w:rsidR="008F6405" w:rsidRPr="00380D83" w:rsidRDefault="2A37F1A0" w:rsidP="00380D83">
      <w:pPr>
        <w:pStyle w:val="Heading2"/>
        <w:shd w:val="clear" w:color="auto" w:fill="808000"/>
        <w:rPr>
          <w:color w:val="FFFFFF" w:themeColor="background1"/>
        </w:rPr>
      </w:pPr>
      <w:r w:rsidRPr="28C85478">
        <w:rPr>
          <w:rFonts w:ascii="Segoe UI Emoji" w:hAnsi="Segoe UI Emoji" w:cs="Segoe UI Emoji"/>
          <w:color w:val="FFFFFF" w:themeColor="background1"/>
        </w:rPr>
        <w:t xml:space="preserve"> </w:t>
      </w:r>
      <w:bookmarkStart w:id="11" w:name="_Toc232427384"/>
      <w:r w:rsidR="28C85478" w:rsidRPr="28C85478">
        <w:rPr>
          <w:rFonts w:ascii="Segoe UI Emoji" w:hAnsi="Segoe UI Emoji" w:cs="Segoe UI Emoji"/>
          <w:color w:val="FFFFFF" w:themeColor="background1"/>
        </w:rPr>
        <w:t>☑️</w:t>
      </w:r>
      <w:r w:rsidRPr="28C85478">
        <w:rPr>
          <w:rFonts w:ascii="Segoe UI Emoji" w:hAnsi="Segoe UI Emoji" w:cs="Segoe UI Emoji"/>
          <w:color w:val="FFFFFF" w:themeColor="background1"/>
        </w:rPr>
        <w:t xml:space="preserve"> </w:t>
      </w:r>
      <w:r w:rsidR="3C5E0BA5" w:rsidRPr="28C85478">
        <w:rPr>
          <w:b/>
          <w:bCs/>
          <w:color w:val="FFFFFF" w:themeColor="background1"/>
        </w:rPr>
        <w:t>World Quest Progression</w:t>
      </w:r>
      <w:bookmarkEnd w:id="11"/>
    </w:p>
    <w:p w14:paraId="578DBCC2" w14:textId="59AAC7F2" w:rsidR="008F6405" w:rsidRDefault="009B45DD" w:rsidP="008F6405">
      <w:pPr>
        <w:rPr>
          <w:lang w:val="en-US"/>
        </w:rPr>
      </w:pPr>
      <w:r>
        <w:rPr>
          <w:lang w:val="en-US"/>
        </w:rPr>
        <w:t xml:space="preserve">In order to exit this world, players need to explore all three zones and make three separate observations, </w:t>
      </w:r>
      <w:r w:rsidR="005118C5">
        <w:rPr>
          <w:lang w:val="en-US"/>
        </w:rPr>
        <w:t>all of which are assigned by Jorge.</w:t>
      </w:r>
      <w:r w:rsidR="009B3036">
        <w:rPr>
          <w:lang w:val="en-US"/>
        </w:rPr>
        <w:t xml:space="preserve"> They may also explore the caves as a side quest.</w:t>
      </w:r>
    </w:p>
    <w:p w14:paraId="5B74FD0D" w14:textId="127214D2" w:rsidR="00DF3118" w:rsidRPr="008F6405" w:rsidRDefault="00D57BF7" w:rsidP="008F6405">
      <w:r>
        <w:rPr>
          <w:noProof/>
        </w:rPr>
        <w:drawing>
          <wp:inline distT="0" distB="0" distL="0" distR="0" wp14:anchorId="3D957B14" wp14:editId="11B6D0D4">
            <wp:extent cx="6681268" cy="3200400"/>
            <wp:effectExtent l="3810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5F8BC5B" w14:textId="7484A2C1" w:rsidR="000F0B52" w:rsidRDefault="002D3A41" w:rsidP="000F0B52">
      <w:pPr>
        <w:pStyle w:val="Heading2"/>
        <w:shd w:val="clear" w:color="auto" w:fill="4BACC6" w:themeFill="accent5"/>
        <w:rPr>
          <w:color w:val="FFFFFF" w:themeColor="background1"/>
        </w:rPr>
      </w:pPr>
      <w:r>
        <w:rPr>
          <w:rFonts w:ascii="Segoe UI Symbol" w:hAnsi="Segoe UI Symbol" w:cs="Segoe UI Symbol"/>
        </w:rPr>
        <w:lastRenderedPageBreak/>
        <w:t xml:space="preserve"> </w:t>
      </w:r>
      <w:bookmarkStart w:id="12" w:name="_Toc232427385"/>
      <w:r w:rsidR="000F0B52" w:rsidRPr="00EB0910">
        <w:rPr>
          <w:rFonts w:ascii="Segoe UI Symbol" w:hAnsi="Segoe UI Symbol" w:cs="Segoe UI Symbol"/>
        </w:rPr>
        <w:t>🗺</w:t>
      </w:r>
      <w:r w:rsidR="000F0B52" w:rsidRPr="00EB0910">
        <w:t>️</w:t>
      </w:r>
      <w:r w:rsidR="000F0B52">
        <w:t xml:space="preserve"> </w:t>
      </w:r>
      <w:r w:rsidR="000F0B52" w:rsidRPr="00AF0948">
        <w:rPr>
          <w:color w:val="FFFFFF" w:themeColor="background1"/>
        </w:rPr>
        <w:t>Maps</w:t>
      </w:r>
      <w:bookmarkEnd w:id="12"/>
    </w:p>
    <w:p w14:paraId="0BE4EA89" w14:textId="73843863" w:rsidR="00653188" w:rsidRDefault="00653188" w:rsidP="000F0B52">
      <w:r>
        <w:rPr>
          <w:noProof/>
        </w:rPr>
        <w:drawing>
          <wp:inline distT="0" distB="0" distL="0" distR="0" wp14:anchorId="62ECE03A" wp14:editId="1CC2AD6F">
            <wp:extent cx="6671310" cy="6671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1310" cy="6671310"/>
                    </a:xfrm>
                    <a:prstGeom prst="rect">
                      <a:avLst/>
                    </a:prstGeom>
                    <a:noFill/>
                    <a:ln>
                      <a:noFill/>
                    </a:ln>
                  </pic:spPr>
                </pic:pic>
              </a:graphicData>
            </a:graphic>
          </wp:inline>
        </w:drawing>
      </w:r>
    </w:p>
    <w:p w14:paraId="3B5477B2" w14:textId="78A27810" w:rsidR="00653188" w:rsidRDefault="00653188" w:rsidP="00653188">
      <w:pPr>
        <w:jc w:val="center"/>
      </w:pPr>
      <w:r>
        <w:rPr>
          <w:noProof/>
        </w:rPr>
        <w:lastRenderedPageBreak/>
        <w:drawing>
          <wp:inline distT="0" distB="0" distL="0" distR="0" wp14:anchorId="038D894C" wp14:editId="03521C54">
            <wp:extent cx="4549775" cy="3907286"/>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549775" cy="3907286"/>
                    </a:xfrm>
                    <a:prstGeom prst="rect">
                      <a:avLst/>
                    </a:prstGeom>
                    <a:noFill/>
                    <a:ln>
                      <a:noFill/>
                    </a:ln>
                  </pic:spPr>
                </pic:pic>
              </a:graphicData>
            </a:graphic>
          </wp:inline>
        </w:drawing>
      </w:r>
    </w:p>
    <w:p w14:paraId="05F1143F" w14:textId="641133B8" w:rsidR="00653188" w:rsidRPr="000F0B52" w:rsidRDefault="00653188" w:rsidP="00653188">
      <w:pPr>
        <w:jc w:val="center"/>
      </w:pPr>
      <w:r>
        <w:rPr>
          <w:noProof/>
          <w:lang w:val="en-US"/>
        </w:rPr>
        <w:drawing>
          <wp:inline distT="0" distB="0" distL="0" distR="0" wp14:anchorId="0C792954" wp14:editId="1389645C">
            <wp:extent cx="4507527" cy="2624306"/>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07527" cy="2624306"/>
                    </a:xfrm>
                    <a:prstGeom prst="rect">
                      <a:avLst/>
                    </a:prstGeom>
                    <a:noFill/>
                    <a:ln>
                      <a:noFill/>
                    </a:ln>
                  </pic:spPr>
                </pic:pic>
              </a:graphicData>
            </a:graphic>
          </wp:inline>
        </w:drawing>
      </w:r>
    </w:p>
    <w:p w14:paraId="0CA20E14" w14:textId="1F64CDF6" w:rsidR="006832B2" w:rsidRPr="00380D83" w:rsidRDefault="002D3A41" w:rsidP="00380D83">
      <w:pPr>
        <w:pStyle w:val="Heading2"/>
        <w:shd w:val="clear" w:color="auto" w:fill="FF6600"/>
        <w:rPr>
          <w:color w:val="FFFFFF" w:themeColor="background1"/>
        </w:rPr>
      </w:pPr>
      <w:r>
        <w:rPr>
          <w:color w:val="FFFFFF" w:themeColor="background1"/>
        </w:rPr>
        <w:lastRenderedPageBreak/>
        <w:t xml:space="preserve"> </w:t>
      </w:r>
      <w:bookmarkStart w:id="13" w:name="_Toc232427386"/>
      <w:r w:rsidR="28C85478" w:rsidRPr="28C85478">
        <w:rPr>
          <w:color w:val="FFFFFF" w:themeColor="background1"/>
        </w:rPr>
        <w:t xml:space="preserve">👩🏽‍🔬 </w:t>
      </w:r>
      <w:r w:rsidR="3C5E0BA5" w:rsidRPr="28C85478">
        <w:rPr>
          <w:b/>
          <w:bCs/>
          <w:color w:val="FFFFFF" w:themeColor="background1"/>
        </w:rPr>
        <w:t>NPC's and Their Roles</w:t>
      </w:r>
      <w:bookmarkEnd w:id="13"/>
    </w:p>
    <w:p w14:paraId="757EB7F3" w14:textId="4518D509"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705"/>
        <w:gridCol w:w="6819"/>
      </w:tblGrid>
      <w:tr w:rsidR="000F0B52" w:rsidRPr="003E5AB2" w14:paraId="336F645E" w14:textId="77777777" w:rsidTr="00085606">
        <w:tc>
          <w:tcPr>
            <w:tcW w:w="1980" w:type="dxa"/>
          </w:tcPr>
          <w:p w14:paraId="4BE8DD5D" w14:textId="64DC1010" w:rsidR="000F0B52" w:rsidRPr="003E5AB2" w:rsidRDefault="00FA5A03" w:rsidP="00667F4D">
            <w:pPr>
              <w:spacing w:after="0"/>
              <w:rPr>
                <w:rFonts w:cs="Calibri Light"/>
                <w:lang w:val="en-US"/>
              </w:rPr>
            </w:pPr>
            <w:r w:rsidRPr="00FA5A03">
              <w:rPr>
                <w:rFonts w:cs="Calibri Light"/>
                <w:noProof/>
                <w:lang w:val="en-US"/>
              </w:rPr>
              <w:drawing>
                <wp:inline distT="0" distB="0" distL="0" distR="0" wp14:anchorId="69611F4F" wp14:editId="1252033F">
                  <wp:extent cx="1097280" cy="986590"/>
                  <wp:effectExtent l="0" t="0" r="762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97280" cy="986590"/>
                          </a:xfrm>
                          <a:prstGeom prst="rect">
                            <a:avLst/>
                          </a:prstGeom>
                        </pic:spPr>
                      </pic:pic>
                    </a:graphicData>
                  </a:graphic>
                </wp:inline>
              </w:drawing>
            </w:r>
          </w:p>
        </w:tc>
        <w:tc>
          <w:tcPr>
            <w:tcW w:w="1705" w:type="dxa"/>
          </w:tcPr>
          <w:p w14:paraId="3F8118D8" w14:textId="77777777" w:rsidR="000F0B52" w:rsidRPr="003E5AB2" w:rsidRDefault="000F0B52" w:rsidP="00667F4D">
            <w:pPr>
              <w:spacing w:after="0"/>
              <w:rPr>
                <w:rFonts w:cs="Calibri Light"/>
                <w:szCs w:val="24"/>
              </w:rPr>
            </w:pPr>
            <w:r w:rsidRPr="003E5AB2">
              <w:rPr>
                <w:rFonts w:cs="Calibri Light"/>
                <w:szCs w:val="24"/>
              </w:rPr>
              <w:t>Located at</w:t>
            </w:r>
          </w:p>
          <w:p w14:paraId="56A2EB10" w14:textId="28C4F415" w:rsidR="000F0B52" w:rsidRPr="003E5AB2" w:rsidRDefault="000F0B52" w:rsidP="00667F4D">
            <w:pPr>
              <w:spacing w:after="0"/>
              <w:rPr>
                <w:rFonts w:cs="Calibri Light"/>
                <w:szCs w:val="24"/>
              </w:rPr>
            </w:pPr>
            <w:r w:rsidRPr="003E5AB2">
              <w:rPr>
                <w:rFonts w:cs="Calibri Light"/>
                <w:szCs w:val="24"/>
              </w:rPr>
              <w:t xml:space="preserve">x: </w:t>
            </w:r>
            <w:r w:rsidR="00FA5A03">
              <w:rPr>
                <w:rFonts w:cs="Calibri Light"/>
                <w:szCs w:val="24"/>
              </w:rPr>
              <w:t>-151</w:t>
            </w:r>
          </w:p>
          <w:p w14:paraId="4320A16D" w14:textId="06540195" w:rsidR="000F0B52" w:rsidRPr="003E5AB2" w:rsidRDefault="000F0B52" w:rsidP="00667F4D">
            <w:pPr>
              <w:spacing w:after="0"/>
              <w:rPr>
                <w:rFonts w:cs="Calibri Light"/>
                <w:szCs w:val="24"/>
              </w:rPr>
            </w:pPr>
            <w:r w:rsidRPr="003E5AB2">
              <w:rPr>
                <w:rFonts w:cs="Calibri Light"/>
                <w:szCs w:val="24"/>
              </w:rPr>
              <w:t>y:</w:t>
            </w:r>
            <w:r>
              <w:rPr>
                <w:rFonts w:cs="Calibri Light"/>
                <w:szCs w:val="24"/>
              </w:rPr>
              <w:t xml:space="preserve"> </w:t>
            </w:r>
            <w:r w:rsidR="00FA5A03">
              <w:rPr>
                <w:rFonts w:cs="Calibri Light"/>
                <w:szCs w:val="24"/>
              </w:rPr>
              <w:t>67</w:t>
            </w:r>
          </w:p>
          <w:p w14:paraId="55DD998E" w14:textId="5775517A" w:rsidR="000F0B52" w:rsidRPr="003E5AB2" w:rsidRDefault="000F0B52" w:rsidP="00667F4D">
            <w:pPr>
              <w:spacing w:after="0"/>
              <w:rPr>
                <w:rFonts w:cs="Calibri Light"/>
                <w:szCs w:val="24"/>
                <w:lang w:val="en-US"/>
              </w:rPr>
            </w:pPr>
            <w:r w:rsidRPr="003E5AB2">
              <w:rPr>
                <w:rFonts w:cs="Calibri Light"/>
                <w:szCs w:val="24"/>
              </w:rPr>
              <w:t>z:</w:t>
            </w:r>
            <w:r>
              <w:rPr>
                <w:rFonts w:cs="Calibri Light"/>
                <w:szCs w:val="24"/>
              </w:rPr>
              <w:t xml:space="preserve"> </w:t>
            </w:r>
            <w:r w:rsidR="00FA5A03">
              <w:rPr>
                <w:rFonts w:cs="Calibri Light"/>
                <w:szCs w:val="24"/>
              </w:rPr>
              <w:t>4</w:t>
            </w:r>
            <w:r w:rsidR="000A1953">
              <w:rPr>
                <w:rFonts w:cs="Calibri Light"/>
                <w:szCs w:val="24"/>
              </w:rPr>
              <w:br/>
            </w:r>
            <w:r>
              <w:t>ID: 114</w:t>
            </w:r>
          </w:p>
        </w:tc>
        <w:tc>
          <w:tcPr>
            <w:tcW w:w="6819" w:type="dxa"/>
          </w:tcPr>
          <w:p w14:paraId="3158B6F3" w14:textId="02978DA6" w:rsidR="000F0B52" w:rsidRPr="00FA5A03" w:rsidRDefault="00FA5A03" w:rsidP="00667F4D">
            <w:pPr>
              <w:spacing w:after="0"/>
            </w:pPr>
            <w:r>
              <w:t>[Artist-Astronomer] Dr. Jorge Perez-Gallego</w:t>
            </w:r>
          </w:p>
        </w:tc>
      </w:tr>
      <w:tr w:rsidR="00FA5A03" w:rsidRPr="003E5AB2" w14:paraId="2D84BA34" w14:textId="77777777" w:rsidTr="00085606">
        <w:tc>
          <w:tcPr>
            <w:tcW w:w="1980" w:type="dxa"/>
          </w:tcPr>
          <w:p w14:paraId="3CE70A70" w14:textId="6E28C687" w:rsidR="00FA5A03" w:rsidRPr="00FA5A03" w:rsidRDefault="00FA5A03" w:rsidP="00667F4D">
            <w:pPr>
              <w:spacing w:after="0"/>
              <w:rPr>
                <w:rFonts w:cs="Calibri Light"/>
                <w:lang w:val="en-US"/>
              </w:rPr>
            </w:pPr>
            <w:r w:rsidRPr="00FA5A03">
              <w:rPr>
                <w:rFonts w:cs="Calibri Light"/>
                <w:noProof/>
                <w:lang w:val="en-US"/>
              </w:rPr>
              <w:drawing>
                <wp:inline distT="0" distB="0" distL="0" distR="0" wp14:anchorId="2D550F19" wp14:editId="132658D6">
                  <wp:extent cx="1097280" cy="10713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97280" cy="1071360"/>
                          </a:xfrm>
                          <a:prstGeom prst="rect">
                            <a:avLst/>
                          </a:prstGeom>
                        </pic:spPr>
                      </pic:pic>
                    </a:graphicData>
                  </a:graphic>
                </wp:inline>
              </w:drawing>
            </w:r>
          </w:p>
        </w:tc>
        <w:tc>
          <w:tcPr>
            <w:tcW w:w="1705" w:type="dxa"/>
          </w:tcPr>
          <w:p w14:paraId="1EC25FB9" w14:textId="77777777" w:rsidR="00FA5A03" w:rsidRDefault="00FA5A03" w:rsidP="00667F4D">
            <w:pPr>
              <w:spacing w:after="0"/>
              <w:rPr>
                <w:rFonts w:cs="Calibri Light"/>
                <w:szCs w:val="24"/>
              </w:rPr>
            </w:pPr>
            <w:r>
              <w:rPr>
                <w:rFonts w:cs="Calibri Light"/>
                <w:szCs w:val="24"/>
              </w:rPr>
              <w:t>Located at</w:t>
            </w:r>
          </w:p>
          <w:p w14:paraId="0F2482A9" w14:textId="77777777" w:rsidR="00FA5A03" w:rsidRDefault="00FA5A03" w:rsidP="00667F4D">
            <w:pPr>
              <w:spacing w:after="0"/>
              <w:rPr>
                <w:rFonts w:cs="Calibri Light"/>
                <w:szCs w:val="24"/>
              </w:rPr>
            </w:pPr>
            <w:r>
              <w:rPr>
                <w:rFonts w:cs="Calibri Light"/>
                <w:szCs w:val="24"/>
              </w:rPr>
              <w:t>x: -84</w:t>
            </w:r>
          </w:p>
          <w:p w14:paraId="2AF3E506" w14:textId="77777777" w:rsidR="00FA5A03" w:rsidRDefault="00FA5A03" w:rsidP="00667F4D">
            <w:pPr>
              <w:spacing w:after="0"/>
              <w:rPr>
                <w:rFonts w:cs="Calibri Light"/>
                <w:szCs w:val="24"/>
              </w:rPr>
            </w:pPr>
            <w:r>
              <w:rPr>
                <w:rFonts w:cs="Calibri Light"/>
                <w:szCs w:val="24"/>
              </w:rPr>
              <w:t>y: 51</w:t>
            </w:r>
          </w:p>
          <w:p w14:paraId="06884DE5" w14:textId="1E143CA8" w:rsidR="00FA5A03" w:rsidRPr="003E5AB2" w:rsidRDefault="00FA5A03" w:rsidP="00667F4D">
            <w:pPr>
              <w:spacing w:after="0"/>
              <w:rPr>
                <w:rFonts w:cs="Calibri Light"/>
                <w:szCs w:val="24"/>
              </w:rPr>
            </w:pPr>
            <w:r>
              <w:rPr>
                <w:rFonts w:cs="Calibri Light"/>
                <w:szCs w:val="24"/>
              </w:rPr>
              <w:t>z: -31</w:t>
            </w:r>
            <w:r>
              <w:br/>
              <w:t>ID: 110</w:t>
            </w:r>
          </w:p>
        </w:tc>
        <w:tc>
          <w:tcPr>
            <w:tcW w:w="6819" w:type="dxa"/>
          </w:tcPr>
          <w:p w14:paraId="3621108D" w14:textId="40C46E5F" w:rsidR="00FA5A03" w:rsidRPr="00FA5A03" w:rsidRDefault="00FA5A03" w:rsidP="00667F4D">
            <w:pPr>
              <w:spacing w:after="0"/>
            </w:pPr>
            <w:r>
              <w:t>[Travel Authority] Jack L. – Located on the cold side, Jack emphasizes the extreme cold and need to live underground, explains there's never any sunlight whatsoever; encourages players to talk to Vera.</w:t>
            </w:r>
          </w:p>
        </w:tc>
      </w:tr>
      <w:tr w:rsidR="00FA5A03" w:rsidRPr="003E5AB2" w14:paraId="1071C1B4" w14:textId="77777777" w:rsidTr="00085606">
        <w:tc>
          <w:tcPr>
            <w:tcW w:w="1980" w:type="dxa"/>
          </w:tcPr>
          <w:p w14:paraId="07522434" w14:textId="292D330D" w:rsidR="00FA5A03" w:rsidRPr="00FA5A03" w:rsidRDefault="00FA5A03" w:rsidP="00667F4D">
            <w:pPr>
              <w:spacing w:after="0"/>
              <w:rPr>
                <w:rFonts w:cs="Calibri Light"/>
              </w:rPr>
            </w:pPr>
            <w:r w:rsidRPr="00FA5A03">
              <w:rPr>
                <w:rFonts w:cs="Calibri Light"/>
                <w:noProof/>
              </w:rPr>
              <w:drawing>
                <wp:inline distT="0" distB="0" distL="0" distR="0" wp14:anchorId="460C3C09" wp14:editId="5EBB4D65">
                  <wp:extent cx="1097280" cy="1025258"/>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97280" cy="1025258"/>
                          </a:xfrm>
                          <a:prstGeom prst="rect">
                            <a:avLst/>
                          </a:prstGeom>
                        </pic:spPr>
                      </pic:pic>
                    </a:graphicData>
                  </a:graphic>
                </wp:inline>
              </w:drawing>
            </w:r>
          </w:p>
        </w:tc>
        <w:tc>
          <w:tcPr>
            <w:tcW w:w="1705" w:type="dxa"/>
          </w:tcPr>
          <w:p w14:paraId="77C7061C" w14:textId="77777777" w:rsidR="00FA5A03" w:rsidRDefault="00FA5A03" w:rsidP="00667F4D">
            <w:pPr>
              <w:spacing w:after="0"/>
              <w:rPr>
                <w:rFonts w:cs="Calibri Light"/>
                <w:szCs w:val="24"/>
              </w:rPr>
            </w:pPr>
            <w:r>
              <w:rPr>
                <w:rFonts w:cs="Calibri Light"/>
                <w:szCs w:val="24"/>
              </w:rPr>
              <w:t>Located at</w:t>
            </w:r>
          </w:p>
          <w:p w14:paraId="764B18F5" w14:textId="77777777" w:rsidR="00FA5A03" w:rsidRDefault="00FA5A03" w:rsidP="00667F4D">
            <w:pPr>
              <w:spacing w:after="0"/>
              <w:rPr>
                <w:rFonts w:cs="Calibri Light"/>
                <w:szCs w:val="24"/>
              </w:rPr>
            </w:pPr>
            <w:r>
              <w:rPr>
                <w:rFonts w:cs="Calibri Light"/>
                <w:szCs w:val="24"/>
              </w:rPr>
              <w:t>x: -84</w:t>
            </w:r>
          </w:p>
          <w:p w14:paraId="68E79E4E" w14:textId="77777777" w:rsidR="00FA5A03" w:rsidRDefault="00FA5A03" w:rsidP="00667F4D">
            <w:pPr>
              <w:spacing w:after="0"/>
              <w:rPr>
                <w:rFonts w:cs="Calibri Light"/>
                <w:szCs w:val="24"/>
              </w:rPr>
            </w:pPr>
            <w:r>
              <w:rPr>
                <w:rFonts w:cs="Calibri Light"/>
                <w:szCs w:val="24"/>
              </w:rPr>
              <w:t>y: 51</w:t>
            </w:r>
          </w:p>
          <w:p w14:paraId="754386C0" w14:textId="4B74FCF1" w:rsidR="00FA5A03" w:rsidRDefault="00FA5A03" w:rsidP="00667F4D">
            <w:pPr>
              <w:spacing w:after="0"/>
              <w:rPr>
                <w:rFonts w:cs="Calibri Light"/>
                <w:szCs w:val="24"/>
              </w:rPr>
            </w:pPr>
            <w:r>
              <w:rPr>
                <w:rFonts w:cs="Calibri Light"/>
                <w:szCs w:val="24"/>
              </w:rPr>
              <w:t>z: -41</w:t>
            </w:r>
            <w:r>
              <w:br/>
              <w:t>ID: 111</w:t>
            </w:r>
          </w:p>
        </w:tc>
        <w:tc>
          <w:tcPr>
            <w:tcW w:w="6819" w:type="dxa"/>
          </w:tcPr>
          <w:p w14:paraId="3A9565DE" w14:textId="2940108F" w:rsidR="00FA5A03" w:rsidRPr="00FA5A03" w:rsidRDefault="00FA5A03" w:rsidP="00667F4D">
            <w:pPr>
              <w:spacing w:after="0"/>
            </w:pPr>
            <w:r>
              <w:t>[Botanist] Vera K. – Located on the cold side, Vera notes that they use geothermal energy to stay warm and grow food.</w:t>
            </w:r>
          </w:p>
        </w:tc>
      </w:tr>
      <w:tr w:rsidR="009D53E3" w:rsidRPr="003E5AB2" w14:paraId="31DE6520" w14:textId="77777777" w:rsidTr="00085606">
        <w:tc>
          <w:tcPr>
            <w:tcW w:w="1980" w:type="dxa"/>
          </w:tcPr>
          <w:p w14:paraId="5D9B114D" w14:textId="75FD1F06" w:rsidR="009D53E3" w:rsidRPr="00FA5A03" w:rsidRDefault="009D53E3" w:rsidP="00667F4D">
            <w:pPr>
              <w:spacing w:after="0"/>
              <w:rPr>
                <w:rFonts w:cs="Calibri Light"/>
                <w:noProof/>
              </w:rPr>
            </w:pPr>
            <w:r>
              <w:rPr>
                <w:rFonts w:cs="Calibri Light"/>
                <w:noProof/>
              </w:rPr>
              <w:drawing>
                <wp:inline distT="0" distB="0" distL="0" distR="0" wp14:anchorId="769284F8" wp14:editId="37074002">
                  <wp:extent cx="1097280" cy="1096548"/>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7280" cy="1096548"/>
                          </a:xfrm>
                          <a:prstGeom prst="rect">
                            <a:avLst/>
                          </a:prstGeom>
                          <a:noFill/>
                          <a:ln>
                            <a:noFill/>
                          </a:ln>
                        </pic:spPr>
                      </pic:pic>
                    </a:graphicData>
                  </a:graphic>
                </wp:inline>
              </w:drawing>
            </w:r>
          </w:p>
        </w:tc>
        <w:tc>
          <w:tcPr>
            <w:tcW w:w="1705" w:type="dxa"/>
          </w:tcPr>
          <w:p w14:paraId="4AA39ADA" w14:textId="77777777" w:rsidR="009D53E3" w:rsidRDefault="009D53E3" w:rsidP="00667F4D">
            <w:pPr>
              <w:spacing w:after="0"/>
              <w:rPr>
                <w:rFonts w:cs="Calibri Light"/>
                <w:szCs w:val="24"/>
              </w:rPr>
            </w:pPr>
            <w:r>
              <w:rPr>
                <w:rFonts w:cs="Calibri Light"/>
                <w:szCs w:val="24"/>
              </w:rPr>
              <w:t>Located at</w:t>
            </w:r>
          </w:p>
          <w:p w14:paraId="01786AD3" w14:textId="339839CA" w:rsidR="009D53E3" w:rsidRDefault="009D53E3" w:rsidP="00667F4D">
            <w:pPr>
              <w:spacing w:after="0"/>
              <w:rPr>
                <w:rFonts w:cs="Calibri Light"/>
                <w:szCs w:val="24"/>
              </w:rPr>
            </w:pPr>
            <w:r>
              <w:rPr>
                <w:rFonts w:cs="Calibri Light"/>
                <w:szCs w:val="24"/>
              </w:rPr>
              <w:t>x: -60</w:t>
            </w:r>
          </w:p>
          <w:p w14:paraId="03A6DB07" w14:textId="77777777" w:rsidR="009D53E3" w:rsidRDefault="009D53E3" w:rsidP="00667F4D">
            <w:pPr>
              <w:spacing w:after="0"/>
              <w:rPr>
                <w:rFonts w:cs="Calibri Light"/>
                <w:szCs w:val="24"/>
              </w:rPr>
            </w:pPr>
            <w:r>
              <w:rPr>
                <w:rFonts w:cs="Calibri Light"/>
                <w:szCs w:val="24"/>
              </w:rPr>
              <w:t>y: 51</w:t>
            </w:r>
          </w:p>
          <w:p w14:paraId="20F392E9" w14:textId="06687837" w:rsidR="009D53E3" w:rsidRDefault="009D53E3" w:rsidP="00667F4D">
            <w:pPr>
              <w:spacing w:after="0"/>
              <w:rPr>
                <w:rFonts w:cs="Calibri Light"/>
                <w:szCs w:val="24"/>
              </w:rPr>
            </w:pPr>
            <w:r>
              <w:rPr>
                <w:rFonts w:cs="Calibri Light"/>
                <w:szCs w:val="24"/>
              </w:rPr>
              <w:t>z: -34</w:t>
            </w:r>
            <w:r>
              <w:br/>
              <w:t>ID: 277</w:t>
            </w:r>
          </w:p>
        </w:tc>
        <w:tc>
          <w:tcPr>
            <w:tcW w:w="6819" w:type="dxa"/>
          </w:tcPr>
          <w:p w14:paraId="3B57C99D" w14:textId="4FEF7BAC" w:rsidR="009D53E3" w:rsidRPr="009D53E3" w:rsidRDefault="009D53E3" w:rsidP="00667F4D">
            <w:pPr>
              <w:spacing w:after="0"/>
            </w:pPr>
            <w:r>
              <w:t>[Hydro Engineer] – Located on the cold side, this engineer explains that she’s regulating the cooling system for the geothermal power, which is improved because of the climate outdoors.</w:t>
            </w:r>
          </w:p>
        </w:tc>
      </w:tr>
      <w:tr w:rsidR="009D53E3" w:rsidRPr="003E5AB2" w14:paraId="46D7DAC1" w14:textId="77777777" w:rsidTr="00085606">
        <w:tc>
          <w:tcPr>
            <w:tcW w:w="1980" w:type="dxa"/>
          </w:tcPr>
          <w:p w14:paraId="7EF6AD36" w14:textId="4C5EB061" w:rsidR="009D53E3" w:rsidRPr="00FA5A03" w:rsidRDefault="009D53E3" w:rsidP="00667F4D">
            <w:pPr>
              <w:spacing w:after="0"/>
              <w:rPr>
                <w:rFonts w:cs="Calibri Light"/>
                <w:noProof/>
              </w:rPr>
            </w:pPr>
            <w:r>
              <w:rPr>
                <w:rFonts w:cs="Calibri Light"/>
                <w:noProof/>
              </w:rPr>
              <w:drawing>
                <wp:inline distT="0" distB="0" distL="0" distR="0" wp14:anchorId="3C6A07A4" wp14:editId="0BB7CF00">
                  <wp:extent cx="1097280" cy="1098638"/>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97280" cy="1098638"/>
                          </a:xfrm>
                          <a:prstGeom prst="rect">
                            <a:avLst/>
                          </a:prstGeom>
                          <a:noFill/>
                          <a:ln>
                            <a:noFill/>
                          </a:ln>
                        </pic:spPr>
                      </pic:pic>
                    </a:graphicData>
                  </a:graphic>
                </wp:inline>
              </w:drawing>
            </w:r>
          </w:p>
        </w:tc>
        <w:tc>
          <w:tcPr>
            <w:tcW w:w="1705" w:type="dxa"/>
          </w:tcPr>
          <w:p w14:paraId="29582F60" w14:textId="77777777" w:rsidR="009D53E3" w:rsidRDefault="009D53E3" w:rsidP="00667F4D">
            <w:pPr>
              <w:spacing w:after="0"/>
              <w:rPr>
                <w:rFonts w:cs="Calibri Light"/>
                <w:szCs w:val="24"/>
              </w:rPr>
            </w:pPr>
            <w:r>
              <w:rPr>
                <w:rFonts w:cs="Calibri Light"/>
                <w:szCs w:val="24"/>
              </w:rPr>
              <w:t>Located at</w:t>
            </w:r>
          </w:p>
          <w:p w14:paraId="371E5183" w14:textId="195A70A4" w:rsidR="009D53E3" w:rsidRDefault="009D53E3" w:rsidP="00667F4D">
            <w:pPr>
              <w:spacing w:after="0"/>
              <w:rPr>
                <w:rFonts w:cs="Calibri Light"/>
                <w:szCs w:val="24"/>
              </w:rPr>
            </w:pPr>
            <w:r>
              <w:rPr>
                <w:rFonts w:cs="Calibri Light"/>
                <w:szCs w:val="24"/>
              </w:rPr>
              <w:t>x: -62</w:t>
            </w:r>
          </w:p>
          <w:p w14:paraId="2129EE0D" w14:textId="77777777" w:rsidR="009D53E3" w:rsidRDefault="009D53E3" w:rsidP="00667F4D">
            <w:pPr>
              <w:spacing w:after="0"/>
              <w:rPr>
                <w:rFonts w:cs="Calibri Light"/>
                <w:szCs w:val="24"/>
              </w:rPr>
            </w:pPr>
            <w:r>
              <w:rPr>
                <w:rFonts w:cs="Calibri Light"/>
                <w:szCs w:val="24"/>
              </w:rPr>
              <w:t>y: 51</w:t>
            </w:r>
          </w:p>
          <w:p w14:paraId="585FF16B" w14:textId="62B063C1" w:rsidR="009D53E3" w:rsidRDefault="009D53E3" w:rsidP="00667F4D">
            <w:pPr>
              <w:spacing w:after="0"/>
              <w:rPr>
                <w:rFonts w:cs="Calibri Light"/>
                <w:szCs w:val="24"/>
              </w:rPr>
            </w:pPr>
            <w:r>
              <w:rPr>
                <w:rFonts w:cs="Calibri Light"/>
                <w:szCs w:val="24"/>
              </w:rPr>
              <w:t>z: -23</w:t>
            </w:r>
            <w:r>
              <w:br/>
              <w:t>ID: 278</w:t>
            </w:r>
          </w:p>
        </w:tc>
        <w:tc>
          <w:tcPr>
            <w:tcW w:w="6819" w:type="dxa"/>
          </w:tcPr>
          <w:p w14:paraId="73BD7900" w14:textId="40A94C80" w:rsidR="009D53E3" w:rsidRDefault="009D53E3" w:rsidP="00667F4D">
            <w:pPr>
              <w:spacing w:after="0"/>
              <w:rPr>
                <w:b/>
                <w:bCs/>
              </w:rPr>
            </w:pPr>
            <w:r>
              <w:t>[Power Controller] – Located on the cold side, this specialist notes that the hot water pulled from beneath the surface for turns turbines to generate power.</w:t>
            </w:r>
          </w:p>
        </w:tc>
      </w:tr>
      <w:tr w:rsidR="009D53E3" w:rsidRPr="003E5AB2" w14:paraId="4BEB7501" w14:textId="77777777" w:rsidTr="00085606">
        <w:tc>
          <w:tcPr>
            <w:tcW w:w="1980" w:type="dxa"/>
          </w:tcPr>
          <w:p w14:paraId="671F96B1" w14:textId="43022B49" w:rsidR="009D53E3" w:rsidRPr="00FA5A03" w:rsidRDefault="009D53E3" w:rsidP="009D53E3">
            <w:pPr>
              <w:rPr>
                <w:rFonts w:cs="Calibri Light"/>
              </w:rPr>
            </w:pPr>
            <w:r w:rsidRPr="00FA5A03">
              <w:rPr>
                <w:rFonts w:cs="Calibri Light"/>
                <w:noProof/>
              </w:rPr>
              <w:drawing>
                <wp:inline distT="0" distB="0" distL="0" distR="0" wp14:anchorId="45435CC5" wp14:editId="6BB400D0">
                  <wp:extent cx="1097280" cy="1124827"/>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97280" cy="1124827"/>
                          </a:xfrm>
                          <a:prstGeom prst="rect">
                            <a:avLst/>
                          </a:prstGeom>
                        </pic:spPr>
                      </pic:pic>
                    </a:graphicData>
                  </a:graphic>
                </wp:inline>
              </w:drawing>
            </w:r>
          </w:p>
        </w:tc>
        <w:tc>
          <w:tcPr>
            <w:tcW w:w="1705" w:type="dxa"/>
          </w:tcPr>
          <w:p w14:paraId="46921D73" w14:textId="77777777" w:rsidR="009D53E3" w:rsidRDefault="009D53E3" w:rsidP="00667F4D">
            <w:pPr>
              <w:spacing w:after="0"/>
              <w:rPr>
                <w:rFonts w:cs="Calibri Light"/>
                <w:szCs w:val="24"/>
              </w:rPr>
            </w:pPr>
            <w:r>
              <w:rPr>
                <w:rFonts w:cs="Calibri Light"/>
                <w:szCs w:val="24"/>
              </w:rPr>
              <w:t>Located at</w:t>
            </w:r>
          </w:p>
          <w:p w14:paraId="2EE97C08" w14:textId="77777777" w:rsidR="009D53E3" w:rsidRDefault="009D53E3" w:rsidP="00667F4D">
            <w:pPr>
              <w:spacing w:after="0"/>
              <w:rPr>
                <w:rFonts w:cs="Calibri Light"/>
                <w:szCs w:val="24"/>
              </w:rPr>
            </w:pPr>
            <w:r>
              <w:rPr>
                <w:rFonts w:cs="Calibri Light"/>
                <w:szCs w:val="24"/>
              </w:rPr>
              <w:t>x: -78</w:t>
            </w:r>
          </w:p>
          <w:p w14:paraId="7DEE9E92" w14:textId="77777777" w:rsidR="009D53E3" w:rsidRDefault="009D53E3" w:rsidP="00667F4D">
            <w:pPr>
              <w:spacing w:after="0"/>
              <w:rPr>
                <w:rFonts w:cs="Calibri Light"/>
                <w:szCs w:val="24"/>
              </w:rPr>
            </w:pPr>
            <w:r>
              <w:rPr>
                <w:rFonts w:cs="Calibri Light"/>
                <w:szCs w:val="24"/>
              </w:rPr>
              <w:t>y: 60</w:t>
            </w:r>
          </w:p>
          <w:p w14:paraId="41E4E675" w14:textId="202BE607" w:rsidR="009D53E3" w:rsidRDefault="009D53E3" w:rsidP="00667F4D">
            <w:pPr>
              <w:spacing w:after="0"/>
              <w:rPr>
                <w:rFonts w:cs="Calibri Light"/>
                <w:szCs w:val="24"/>
              </w:rPr>
            </w:pPr>
            <w:r>
              <w:rPr>
                <w:rFonts w:cs="Calibri Light"/>
                <w:szCs w:val="24"/>
              </w:rPr>
              <w:t>z: -55</w:t>
            </w:r>
            <w:r>
              <w:br/>
              <w:t>ID: 191</w:t>
            </w:r>
          </w:p>
        </w:tc>
        <w:tc>
          <w:tcPr>
            <w:tcW w:w="6819" w:type="dxa"/>
          </w:tcPr>
          <w:p w14:paraId="0569EE66" w14:textId="0C4EBAFE" w:rsidR="009D53E3" w:rsidRPr="00FA5A03" w:rsidRDefault="009D53E3" w:rsidP="009D53E3">
            <w:r>
              <w:t>[Team Leader] Damien K. – Located on the hot side, Damien talks about the difficulty in setting up underground accommodations, invites players to explore and meet the other NPCs.</w:t>
            </w:r>
          </w:p>
        </w:tc>
      </w:tr>
      <w:tr w:rsidR="009D53E3" w:rsidRPr="003E5AB2" w14:paraId="1AA40F2A" w14:textId="77777777" w:rsidTr="00085606">
        <w:tc>
          <w:tcPr>
            <w:tcW w:w="1980" w:type="dxa"/>
          </w:tcPr>
          <w:p w14:paraId="5DDC28DE" w14:textId="0CA4B0AD" w:rsidR="009D53E3" w:rsidRPr="00FA5A03" w:rsidRDefault="009D53E3" w:rsidP="00667F4D">
            <w:pPr>
              <w:spacing w:after="0"/>
              <w:rPr>
                <w:rFonts w:cs="Calibri Light"/>
              </w:rPr>
            </w:pPr>
            <w:r w:rsidRPr="001F5A32">
              <w:rPr>
                <w:rFonts w:cs="Calibri Light"/>
                <w:noProof/>
              </w:rPr>
              <w:lastRenderedPageBreak/>
              <w:drawing>
                <wp:inline distT="0" distB="0" distL="0" distR="0" wp14:anchorId="251AA05C" wp14:editId="2169906D">
                  <wp:extent cx="1097280" cy="1079932"/>
                  <wp:effectExtent l="0" t="0" r="762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97280" cy="1079932"/>
                          </a:xfrm>
                          <a:prstGeom prst="rect">
                            <a:avLst/>
                          </a:prstGeom>
                        </pic:spPr>
                      </pic:pic>
                    </a:graphicData>
                  </a:graphic>
                </wp:inline>
              </w:drawing>
            </w:r>
          </w:p>
        </w:tc>
        <w:tc>
          <w:tcPr>
            <w:tcW w:w="1705" w:type="dxa"/>
          </w:tcPr>
          <w:p w14:paraId="075F3F2A" w14:textId="77777777" w:rsidR="009D53E3" w:rsidRDefault="009D53E3" w:rsidP="00667F4D">
            <w:pPr>
              <w:spacing w:after="0"/>
              <w:rPr>
                <w:rFonts w:cs="Calibri Light"/>
                <w:szCs w:val="24"/>
              </w:rPr>
            </w:pPr>
            <w:r>
              <w:rPr>
                <w:rFonts w:cs="Calibri Light"/>
                <w:szCs w:val="24"/>
              </w:rPr>
              <w:t>Located at</w:t>
            </w:r>
          </w:p>
          <w:p w14:paraId="44A3EECE" w14:textId="77777777" w:rsidR="009D53E3" w:rsidRDefault="009D53E3" w:rsidP="00667F4D">
            <w:pPr>
              <w:spacing w:after="0"/>
              <w:rPr>
                <w:rFonts w:cs="Calibri Light"/>
                <w:szCs w:val="24"/>
              </w:rPr>
            </w:pPr>
            <w:r>
              <w:rPr>
                <w:rFonts w:cs="Calibri Light"/>
                <w:szCs w:val="24"/>
              </w:rPr>
              <w:t>x: -100</w:t>
            </w:r>
          </w:p>
          <w:p w14:paraId="6C43FF10" w14:textId="77777777" w:rsidR="009D53E3" w:rsidRDefault="009D53E3" w:rsidP="00667F4D">
            <w:pPr>
              <w:spacing w:after="0"/>
              <w:rPr>
                <w:rFonts w:cs="Calibri Light"/>
                <w:szCs w:val="24"/>
              </w:rPr>
            </w:pPr>
            <w:r>
              <w:rPr>
                <w:rFonts w:cs="Calibri Light"/>
                <w:szCs w:val="24"/>
              </w:rPr>
              <w:t>y: 76</w:t>
            </w:r>
          </w:p>
          <w:p w14:paraId="6218AC8E" w14:textId="1A59122B" w:rsidR="009D53E3" w:rsidRDefault="009D53E3" w:rsidP="00667F4D">
            <w:pPr>
              <w:spacing w:after="0"/>
              <w:rPr>
                <w:rFonts w:cs="Calibri Light"/>
                <w:szCs w:val="24"/>
              </w:rPr>
            </w:pPr>
            <w:r>
              <w:rPr>
                <w:rFonts w:cs="Calibri Light"/>
                <w:szCs w:val="24"/>
              </w:rPr>
              <w:t>z: -45</w:t>
            </w:r>
            <w:r>
              <w:br/>
              <w:t>ID: 190</w:t>
            </w:r>
          </w:p>
        </w:tc>
        <w:tc>
          <w:tcPr>
            <w:tcW w:w="6819" w:type="dxa"/>
          </w:tcPr>
          <w:p w14:paraId="67A0B09B" w14:textId="2A2838CB" w:rsidR="009D53E3" w:rsidRPr="001F5A32" w:rsidRDefault="009D53E3" w:rsidP="00667F4D">
            <w:pPr>
              <w:spacing w:after="0"/>
            </w:pPr>
            <w:r>
              <w:t>[Electrical Engineer] Josephina R. – Located on the hot side, Josephina identifies the importance and ubiquity of solar power.</w:t>
            </w:r>
          </w:p>
        </w:tc>
      </w:tr>
      <w:tr w:rsidR="009D53E3" w:rsidRPr="003E5AB2" w14:paraId="154477A6" w14:textId="77777777" w:rsidTr="00085606">
        <w:tc>
          <w:tcPr>
            <w:tcW w:w="1980" w:type="dxa"/>
          </w:tcPr>
          <w:p w14:paraId="1E088FC1" w14:textId="7E8A40E1" w:rsidR="009D53E3" w:rsidRPr="001F5A32" w:rsidRDefault="009D53E3" w:rsidP="00667F4D">
            <w:pPr>
              <w:spacing w:after="0"/>
              <w:rPr>
                <w:rFonts w:cs="Calibri Light"/>
              </w:rPr>
            </w:pPr>
            <w:r w:rsidRPr="001F5A32">
              <w:rPr>
                <w:rFonts w:cs="Calibri Light"/>
                <w:noProof/>
              </w:rPr>
              <w:drawing>
                <wp:inline distT="0" distB="0" distL="0" distR="0" wp14:anchorId="18E7EE47" wp14:editId="08A3CB43">
                  <wp:extent cx="1097280" cy="106914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97280" cy="1069145"/>
                          </a:xfrm>
                          <a:prstGeom prst="rect">
                            <a:avLst/>
                          </a:prstGeom>
                        </pic:spPr>
                      </pic:pic>
                    </a:graphicData>
                  </a:graphic>
                </wp:inline>
              </w:drawing>
            </w:r>
          </w:p>
        </w:tc>
        <w:tc>
          <w:tcPr>
            <w:tcW w:w="1705" w:type="dxa"/>
          </w:tcPr>
          <w:p w14:paraId="64D284D4" w14:textId="77777777" w:rsidR="009D53E3" w:rsidRDefault="009D53E3" w:rsidP="00667F4D">
            <w:pPr>
              <w:spacing w:after="0"/>
              <w:rPr>
                <w:rFonts w:cs="Calibri Light"/>
                <w:szCs w:val="24"/>
              </w:rPr>
            </w:pPr>
            <w:r>
              <w:rPr>
                <w:rFonts w:cs="Calibri Light"/>
                <w:szCs w:val="24"/>
              </w:rPr>
              <w:t>Located at</w:t>
            </w:r>
          </w:p>
          <w:p w14:paraId="19EB221A" w14:textId="77777777" w:rsidR="009D53E3" w:rsidRDefault="009D53E3" w:rsidP="00667F4D">
            <w:pPr>
              <w:spacing w:after="0"/>
              <w:rPr>
                <w:rFonts w:cs="Calibri Light"/>
                <w:szCs w:val="24"/>
              </w:rPr>
            </w:pPr>
            <w:r>
              <w:rPr>
                <w:rFonts w:cs="Calibri Light"/>
                <w:szCs w:val="24"/>
              </w:rPr>
              <w:t>x: -93</w:t>
            </w:r>
          </w:p>
          <w:p w14:paraId="19F2B412" w14:textId="77777777" w:rsidR="009D53E3" w:rsidRDefault="009D53E3" w:rsidP="00667F4D">
            <w:pPr>
              <w:spacing w:after="0"/>
              <w:rPr>
                <w:rFonts w:cs="Calibri Light"/>
                <w:szCs w:val="24"/>
              </w:rPr>
            </w:pPr>
            <w:r>
              <w:rPr>
                <w:rFonts w:cs="Calibri Light"/>
                <w:szCs w:val="24"/>
              </w:rPr>
              <w:t>y: 41</w:t>
            </w:r>
          </w:p>
          <w:p w14:paraId="497FA4F2" w14:textId="1405FC45" w:rsidR="009D53E3" w:rsidRDefault="009D53E3" w:rsidP="00667F4D">
            <w:pPr>
              <w:spacing w:after="0"/>
              <w:rPr>
                <w:rFonts w:cs="Calibri Light"/>
                <w:szCs w:val="24"/>
              </w:rPr>
            </w:pPr>
            <w:r>
              <w:rPr>
                <w:rFonts w:cs="Calibri Light"/>
                <w:szCs w:val="24"/>
              </w:rPr>
              <w:t>z: -85</w:t>
            </w:r>
            <w:r>
              <w:br/>
              <w:t>ID: 189</w:t>
            </w:r>
          </w:p>
        </w:tc>
        <w:tc>
          <w:tcPr>
            <w:tcW w:w="6819" w:type="dxa"/>
          </w:tcPr>
          <w:p w14:paraId="40E7BCD8" w14:textId="4A9D7048" w:rsidR="009D53E3" w:rsidRPr="001F5A32" w:rsidRDefault="009D53E3" w:rsidP="00667F4D">
            <w:pPr>
              <w:spacing w:after="0"/>
            </w:pPr>
            <w:r>
              <w:t>[Hydrologist] Anita J. – Located on the hot side, Anita studies how underground water affects life.</w:t>
            </w:r>
          </w:p>
        </w:tc>
      </w:tr>
      <w:tr w:rsidR="009D53E3" w:rsidRPr="003E5AB2" w14:paraId="12098B1C" w14:textId="77777777" w:rsidTr="00085606">
        <w:tc>
          <w:tcPr>
            <w:tcW w:w="1980" w:type="dxa"/>
          </w:tcPr>
          <w:p w14:paraId="7D961C68" w14:textId="6033AB0A" w:rsidR="009D53E3" w:rsidRPr="001F5A32" w:rsidRDefault="009D53E3" w:rsidP="00667F4D">
            <w:pPr>
              <w:spacing w:after="0"/>
              <w:rPr>
                <w:rFonts w:cs="Calibri Light"/>
              </w:rPr>
            </w:pPr>
            <w:r w:rsidRPr="001F5A32">
              <w:rPr>
                <w:rFonts w:cs="Calibri Light"/>
                <w:noProof/>
              </w:rPr>
              <w:drawing>
                <wp:inline distT="0" distB="0" distL="0" distR="0" wp14:anchorId="393592D9" wp14:editId="193C7A5F">
                  <wp:extent cx="1097280" cy="1116701"/>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97280" cy="1116701"/>
                          </a:xfrm>
                          <a:prstGeom prst="rect">
                            <a:avLst/>
                          </a:prstGeom>
                        </pic:spPr>
                      </pic:pic>
                    </a:graphicData>
                  </a:graphic>
                </wp:inline>
              </w:drawing>
            </w:r>
          </w:p>
        </w:tc>
        <w:tc>
          <w:tcPr>
            <w:tcW w:w="1705" w:type="dxa"/>
          </w:tcPr>
          <w:p w14:paraId="7BD5F6C2" w14:textId="77777777" w:rsidR="009D53E3" w:rsidRDefault="009D53E3" w:rsidP="00667F4D">
            <w:pPr>
              <w:spacing w:after="0"/>
              <w:rPr>
                <w:rFonts w:cs="Calibri Light"/>
                <w:szCs w:val="24"/>
              </w:rPr>
            </w:pPr>
            <w:r>
              <w:rPr>
                <w:rFonts w:cs="Calibri Light"/>
                <w:szCs w:val="24"/>
              </w:rPr>
              <w:t>Located at</w:t>
            </w:r>
          </w:p>
          <w:p w14:paraId="22BE2236" w14:textId="77777777" w:rsidR="009D53E3" w:rsidRDefault="009D53E3" w:rsidP="00667F4D">
            <w:pPr>
              <w:spacing w:after="0"/>
              <w:rPr>
                <w:rFonts w:cs="Calibri Light"/>
                <w:szCs w:val="24"/>
              </w:rPr>
            </w:pPr>
            <w:r>
              <w:rPr>
                <w:rFonts w:cs="Calibri Light"/>
                <w:szCs w:val="24"/>
              </w:rPr>
              <w:t>x: -86</w:t>
            </w:r>
          </w:p>
          <w:p w14:paraId="6E9E1E9C" w14:textId="77777777" w:rsidR="009D53E3" w:rsidRDefault="009D53E3" w:rsidP="00667F4D">
            <w:pPr>
              <w:spacing w:after="0"/>
              <w:rPr>
                <w:rFonts w:cs="Calibri Light"/>
                <w:szCs w:val="24"/>
              </w:rPr>
            </w:pPr>
            <w:r>
              <w:rPr>
                <w:rFonts w:cs="Calibri Light"/>
                <w:szCs w:val="24"/>
              </w:rPr>
              <w:t>y: 46</w:t>
            </w:r>
          </w:p>
          <w:p w14:paraId="02CCBF97" w14:textId="4AE866F6" w:rsidR="009D53E3" w:rsidRDefault="009D53E3" w:rsidP="00667F4D">
            <w:pPr>
              <w:spacing w:after="0"/>
              <w:rPr>
                <w:rFonts w:cs="Calibri Light"/>
                <w:szCs w:val="24"/>
              </w:rPr>
            </w:pPr>
            <w:r>
              <w:rPr>
                <w:rFonts w:cs="Calibri Light"/>
                <w:szCs w:val="24"/>
              </w:rPr>
              <w:t>z: -90</w:t>
            </w:r>
            <w:r>
              <w:br/>
              <w:t>ID: 188</w:t>
            </w:r>
          </w:p>
        </w:tc>
        <w:tc>
          <w:tcPr>
            <w:tcW w:w="6819" w:type="dxa"/>
          </w:tcPr>
          <w:p w14:paraId="03DEB670" w14:textId="332E4B90" w:rsidR="009D53E3" w:rsidRPr="001F5A32" w:rsidRDefault="009D53E3" w:rsidP="00667F4D">
            <w:pPr>
              <w:spacing w:after="0"/>
            </w:pPr>
            <w:r>
              <w:t>[Xenobiologist] Pierre B. – Located on the hot side, Pierre identifies what Xenobiology is.</w:t>
            </w:r>
          </w:p>
        </w:tc>
      </w:tr>
    </w:tbl>
    <w:p w14:paraId="64B1A4D1" w14:textId="77777777" w:rsidR="000F0B52" w:rsidRPr="00FA5A03" w:rsidRDefault="000F0B52" w:rsidP="008F6405">
      <w:pPr>
        <w:rPr>
          <w:b/>
          <w:bCs/>
        </w:rPr>
      </w:pPr>
    </w:p>
    <w:sectPr w:rsidR="000F0B52" w:rsidRPr="00FA5A03" w:rsidSect="00924DEF">
      <w:headerReference w:type="even" r:id="rId35"/>
      <w:headerReference w:type="default" r:id="rId36"/>
      <w:footerReference w:type="even" r:id="rId37"/>
      <w:footerReference w:type="default" r:id="rId38"/>
      <w:headerReference w:type="first" r:id="rId39"/>
      <w:footerReference w:type="first" r:id="rId40"/>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6DE6" w14:textId="77777777" w:rsidR="00870FB4" w:rsidRDefault="00870FB4" w:rsidP="00770D98">
      <w:pPr>
        <w:spacing w:after="0" w:line="240" w:lineRule="auto"/>
      </w:pPr>
      <w:r>
        <w:separator/>
      </w:r>
    </w:p>
  </w:endnote>
  <w:endnote w:type="continuationSeparator" w:id="0">
    <w:p w14:paraId="26A9D62E" w14:textId="77777777" w:rsidR="00870FB4" w:rsidRDefault="00870FB4" w:rsidP="00770D98">
      <w:pPr>
        <w:spacing w:after="0" w:line="240" w:lineRule="auto"/>
      </w:pPr>
      <w:r>
        <w:continuationSeparator/>
      </w:r>
    </w:p>
  </w:endnote>
  <w:endnote w:type="continuationNotice" w:id="1">
    <w:p w14:paraId="447AA5B1" w14:textId="77777777" w:rsidR="00870FB4" w:rsidRDefault="00870F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823EE49D-5403-46ED-8037-130C358AB1A4}"/>
    <w:embedBold r:id="rId2" w:fontKey="{E9340094-FB9E-4B1D-B35E-1FFCAC3D71F8}"/>
    <w:embedItalic r:id="rId3" w:fontKey="{4E31AEC2-69EB-47FE-9524-B3A7C3C65C72}"/>
  </w:font>
  <w:font w:name="Aharoni">
    <w:charset w:val="B1"/>
    <w:family w:val="auto"/>
    <w:pitch w:val="variable"/>
    <w:sig w:usb0="00000803" w:usb1="00000000" w:usb2="00000000" w:usb3="00000000" w:csb0="00000021" w:csb1="00000000"/>
    <w:embedRegular r:id="rId4" w:fontKey="{B526DDF5-C369-4095-9CF4-76B49D6FE79C}"/>
    <w:embedBold r:id="rId5" w:fontKey="{118EA677-CFE3-4AB2-B295-88311B08899B}"/>
  </w:font>
  <w:font w:name="Calibri">
    <w:panose1 w:val="020F0502020204030204"/>
    <w:charset w:val="00"/>
    <w:family w:val="swiss"/>
    <w:pitch w:val="variable"/>
    <w:sig w:usb0="E4002EFF" w:usb1="C200247B" w:usb2="00000009" w:usb3="00000000" w:csb0="000001FF" w:csb1="00000000"/>
    <w:embedRegular r:id="rId6" w:fontKey="{51041BB8-9FDF-424B-91EE-716C745DEDED}"/>
    <w:embedBold r:id="rId7" w:fontKey="{EF3DB524-4D0F-45D8-8FFB-F8442BB91968}"/>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85515C1F-B163-4982-9302-7D785CBEA1C2}"/>
  </w:font>
  <w:font w:name="Segoe UI Symbol">
    <w:panose1 w:val="020B0502040204020203"/>
    <w:charset w:val="00"/>
    <w:family w:val="swiss"/>
    <w:pitch w:val="variable"/>
    <w:sig w:usb0="800001E3" w:usb1="1200FFEF" w:usb2="00040000" w:usb3="00000000" w:csb0="00000001" w:csb1="00000000"/>
    <w:embedRegular r:id="rId9" w:subsetted="1" w:fontKey="{C69D5A27-3E86-46D5-85A8-545659B73904}"/>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D123" w14:textId="77777777" w:rsidR="004A4A2D" w:rsidRDefault="004A4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887413">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4A4A2D">
            <w:rPr>
              <w:rStyle w:val="Hyperlink"/>
              <w:rFonts w:ascii="Aharoni" w:hAnsi="Aharoni" w:cs="Aharoni" w:hint="cs"/>
              <w:color w:val="000000" w:themeColor="text1"/>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C5AE" w14:textId="77777777" w:rsidR="004A4A2D" w:rsidRDefault="004A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BDD7" w14:textId="77777777" w:rsidR="00870FB4" w:rsidRDefault="00870FB4" w:rsidP="00770D98">
      <w:pPr>
        <w:spacing w:after="0" w:line="240" w:lineRule="auto"/>
      </w:pPr>
      <w:r>
        <w:separator/>
      </w:r>
    </w:p>
  </w:footnote>
  <w:footnote w:type="continuationSeparator" w:id="0">
    <w:p w14:paraId="3BF73697" w14:textId="77777777" w:rsidR="00870FB4" w:rsidRDefault="00870FB4" w:rsidP="00770D98">
      <w:pPr>
        <w:spacing w:after="0" w:line="240" w:lineRule="auto"/>
      </w:pPr>
      <w:r>
        <w:continuationSeparator/>
      </w:r>
    </w:p>
  </w:footnote>
  <w:footnote w:type="continuationNotice" w:id="1">
    <w:p w14:paraId="19F39ACF" w14:textId="77777777" w:rsidR="00870FB4" w:rsidRDefault="00870F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A49D" w14:textId="77777777" w:rsidR="004A4A2D" w:rsidRDefault="004A4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429" w14:textId="77777777" w:rsidR="004A4A2D" w:rsidRDefault="004A4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F06"/>
    <w:multiLevelType w:val="hybridMultilevel"/>
    <w:tmpl w:val="019E8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15537"/>
    <w:multiLevelType w:val="hybridMultilevel"/>
    <w:tmpl w:val="F2787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C258C"/>
    <w:multiLevelType w:val="hybridMultilevel"/>
    <w:tmpl w:val="0E589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EA6A39"/>
    <w:multiLevelType w:val="hybridMultilevel"/>
    <w:tmpl w:val="9C3881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24D16"/>
    <w:multiLevelType w:val="hybridMultilevel"/>
    <w:tmpl w:val="8E06D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766BBD"/>
    <w:multiLevelType w:val="hybridMultilevel"/>
    <w:tmpl w:val="1F4275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D35A53"/>
    <w:multiLevelType w:val="hybridMultilevel"/>
    <w:tmpl w:val="F8B0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0" w15:restartNumberingAfterBreak="0">
    <w:nsid w:val="73E32EF3"/>
    <w:multiLevelType w:val="hybridMultilevel"/>
    <w:tmpl w:val="B2421B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220935">
    <w:abstractNumId w:val="3"/>
  </w:num>
  <w:num w:numId="2" w16cid:durableId="2031711565">
    <w:abstractNumId w:val="8"/>
  </w:num>
  <w:num w:numId="3" w16cid:durableId="1572809155">
    <w:abstractNumId w:val="9"/>
  </w:num>
  <w:num w:numId="4" w16cid:durableId="748577713">
    <w:abstractNumId w:val="2"/>
  </w:num>
  <w:num w:numId="5" w16cid:durableId="851912993">
    <w:abstractNumId w:val="5"/>
  </w:num>
  <w:num w:numId="6" w16cid:durableId="377168342">
    <w:abstractNumId w:val="7"/>
  </w:num>
  <w:num w:numId="7" w16cid:durableId="591205443">
    <w:abstractNumId w:val="6"/>
  </w:num>
  <w:num w:numId="8" w16cid:durableId="433130262">
    <w:abstractNumId w:val="1"/>
  </w:num>
  <w:num w:numId="9" w16cid:durableId="910849584">
    <w:abstractNumId w:val="10"/>
  </w:num>
  <w:num w:numId="10" w16cid:durableId="2065447657">
    <w:abstractNumId w:val="4"/>
  </w:num>
  <w:num w:numId="11" w16cid:durableId="156953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2"/>
    <w:rsid w:val="00036A5A"/>
    <w:rsid w:val="000437AA"/>
    <w:rsid w:val="00050D5B"/>
    <w:rsid w:val="00054557"/>
    <w:rsid w:val="00054ADF"/>
    <w:rsid w:val="00057762"/>
    <w:rsid w:val="000839BF"/>
    <w:rsid w:val="000916C9"/>
    <w:rsid w:val="000A1953"/>
    <w:rsid w:val="000B57F7"/>
    <w:rsid w:val="000E465F"/>
    <w:rsid w:val="000F0B52"/>
    <w:rsid w:val="001272E4"/>
    <w:rsid w:val="001908CF"/>
    <w:rsid w:val="001921F1"/>
    <w:rsid w:val="001D2032"/>
    <w:rsid w:val="001F5A32"/>
    <w:rsid w:val="00222E57"/>
    <w:rsid w:val="00224248"/>
    <w:rsid w:val="00225A3C"/>
    <w:rsid w:val="00232CB5"/>
    <w:rsid w:val="00271F7D"/>
    <w:rsid w:val="002874F4"/>
    <w:rsid w:val="002D3A41"/>
    <w:rsid w:val="002E7F95"/>
    <w:rsid w:val="0030070F"/>
    <w:rsid w:val="003148E9"/>
    <w:rsid w:val="003303EB"/>
    <w:rsid w:val="00352C0E"/>
    <w:rsid w:val="003613AA"/>
    <w:rsid w:val="00362C65"/>
    <w:rsid w:val="003643D3"/>
    <w:rsid w:val="00364A09"/>
    <w:rsid w:val="00366B99"/>
    <w:rsid w:val="00380D83"/>
    <w:rsid w:val="00386E43"/>
    <w:rsid w:val="0039403A"/>
    <w:rsid w:val="003C2099"/>
    <w:rsid w:val="003C5B70"/>
    <w:rsid w:val="003F0030"/>
    <w:rsid w:val="004035D2"/>
    <w:rsid w:val="00412808"/>
    <w:rsid w:val="00427811"/>
    <w:rsid w:val="00430F00"/>
    <w:rsid w:val="004552CC"/>
    <w:rsid w:val="004670F6"/>
    <w:rsid w:val="00470370"/>
    <w:rsid w:val="004A4A2D"/>
    <w:rsid w:val="004C4E23"/>
    <w:rsid w:val="004C575D"/>
    <w:rsid w:val="00501798"/>
    <w:rsid w:val="005118C5"/>
    <w:rsid w:val="00526DBD"/>
    <w:rsid w:val="00537A29"/>
    <w:rsid w:val="005831EB"/>
    <w:rsid w:val="00597383"/>
    <w:rsid w:val="005C3F9D"/>
    <w:rsid w:val="005E25F5"/>
    <w:rsid w:val="005F3209"/>
    <w:rsid w:val="005F64AF"/>
    <w:rsid w:val="00604193"/>
    <w:rsid w:val="00636D19"/>
    <w:rsid w:val="00653188"/>
    <w:rsid w:val="006621D4"/>
    <w:rsid w:val="00667F4D"/>
    <w:rsid w:val="00682BCF"/>
    <w:rsid w:val="006832B2"/>
    <w:rsid w:val="006854FF"/>
    <w:rsid w:val="0068759A"/>
    <w:rsid w:val="00687919"/>
    <w:rsid w:val="00687BF3"/>
    <w:rsid w:val="006E1647"/>
    <w:rsid w:val="006E5FBC"/>
    <w:rsid w:val="006F0B28"/>
    <w:rsid w:val="006F7722"/>
    <w:rsid w:val="007124FA"/>
    <w:rsid w:val="00752D44"/>
    <w:rsid w:val="00770D98"/>
    <w:rsid w:val="007854FC"/>
    <w:rsid w:val="007A2BC2"/>
    <w:rsid w:val="007B0DC0"/>
    <w:rsid w:val="007B3AE0"/>
    <w:rsid w:val="007B4014"/>
    <w:rsid w:val="007C1935"/>
    <w:rsid w:val="007D2606"/>
    <w:rsid w:val="007F161C"/>
    <w:rsid w:val="00801245"/>
    <w:rsid w:val="008040E4"/>
    <w:rsid w:val="00810AF8"/>
    <w:rsid w:val="008209AD"/>
    <w:rsid w:val="00870FB4"/>
    <w:rsid w:val="00880DC5"/>
    <w:rsid w:val="00887413"/>
    <w:rsid w:val="008922AD"/>
    <w:rsid w:val="00894B41"/>
    <w:rsid w:val="008A723D"/>
    <w:rsid w:val="008B7E67"/>
    <w:rsid w:val="008D5DEA"/>
    <w:rsid w:val="008F6405"/>
    <w:rsid w:val="0091411C"/>
    <w:rsid w:val="00924DEF"/>
    <w:rsid w:val="00936495"/>
    <w:rsid w:val="009422B1"/>
    <w:rsid w:val="00942856"/>
    <w:rsid w:val="00946BC3"/>
    <w:rsid w:val="00963A58"/>
    <w:rsid w:val="0096430A"/>
    <w:rsid w:val="00964AF1"/>
    <w:rsid w:val="00983C1B"/>
    <w:rsid w:val="00992B62"/>
    <w:rsid w:val="009B3036"/>
    <w:rsid w:val="009B45DD"/>
    <w:rsid w:val="009D53E3"/>
    <w:rsid w:val="00A2067D"/>
    <w:rsid w:val="00A47ADE"/>
    <w:rsid w:val="00A5183C"/>
    <w:rsid w:val="00A60688"/>
    <w:rsid w:val="00A72AA8"/>
    <w:rsid w:val="00A74A94"/>
    <w:rsid w:val="00A85887"/>
    <w:rsid w:val="00A92980"/>
    <w:rsid w:val="00AB4457"/>
    <w:rsid w:val="00AD6C9B"/>
    <w:rsid w:val="00AE0A6E"/>
    <w:rsid w:val="00AF0948"/>
    <w:rsid w:val="00B01D95"/>
    <w:rsid w:val="00B16037"/>
    <w:rsid w:val="00B3203B"/>
    <w:rsid w:val="00B331AF"/>
    <w:rsid w:val="00B475D6"/>
    <w:rsid w:val="00B9113E"/>
    <w:rsid w:val="00B95414"/>
    <w:rsid w:val="00BA0060"/>
    <w:rsid w:val="00BA7833"/>
    <w:rsid w:val="00BD0F74"/>
    <w:rsid w:val="00C11EE3"/>
    <w:rsid w:val="00C2679D"/>
    <w:rsid w:val="00C36511"/>
    <w:rsid w:val="00C366AB"/>
    <w:rsid w:val="00C37B97"/>
    <w:rsid w:val="00C469AC"/>
    <w:rsid w:val="00C66BD0"/>
    <w:rsid w:val="00C76EC7"/>
    <w:rsid w:val="00CA2515"/>
    <w:rsid w:val="00CD7668"/>
    <w:rsid w:val="00CE4D78"/>
    <w:rsid w:val="00D12304"/>
    <w:rsid w:val="00D136CF"/>
    <w:rsid w:val="00D16209"/>
    <w:rsid w:val="00D16454"/>
    <w:rsid w:val="00D241CE"/>
    <w:rsid w:val="00D34A1A"/>
    <w:rsid w:val="00D53544"/>
    <w:rsid w:val="00D57BF7"/>
    <w:rsid w:val="00D63533"/>
    <w:rsid w:val="00D758D4"/>
    <w:rsid w:val="00D813AE"/>
    <w:rsid w:val="00DB3301"/>
    <w:rsid w:val="00DC7B75"/>
    <w:rsid w:val="00DF3118"/>
    <w:rsid w:val="00DF66B1"/>
    <w:rsid w:val="00E47E4C"/>
    <w:rsid w:val="00E776C0"/>
    <w:rsid w:val="00EA65A8"/>
    <w:rsid w:val="00EB550A"/>
    <w:rsid w:val="00ED1F26"/>
    <w:rsid w:val="00EE7AA9"/>
    <w:rsid w:val="00EF3620"/>
    <w:rsid w:val="00F008F5"/>
    <w:rsid w:val="00F07A6E"/>
    <w:rsid w:val="00F1262C"/>
    <w:rsid w:val="00F20AC2"/>
    <w:rsid w:val="00F304FC"/>
    <w:rsid w:val="00F314B5"/>
    <w:rsid w:val="00F55062"/>
    <w:rsid w:val="00FA5A03"/>
    <w:rsid w:val="00FB3EA2"/>
    <w:rsid w:val="0B8303BA"/>
    <w:rsid w:val="0BB8B544"/>
    <w:rsid w:val="17EF6A3C"/>
    <w:rsid w:val="1A6E833F"/>
    <w:rsid w:val="28C85478"/>
    <w:rsid w:val="2A37F1A0"/>
    <w:rsid w:val="3239F3B0"/>
    <w:rsid w:val="3C5E0BA5"/>
    <w:rsid w:val="41BF8A9D"/>
    <w:rsid w:val="47924876"/>
    <w:rsid w:val="550C3DE4"/>
    <w:rsid w:val="5753AE73"/>
    <w:rsid w:val="65D208E8"/>
    <w:rsid w:val="6C7CA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7BB37CBB-E54F-409B-8E4E-C3D64103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5F"/>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380D83"/>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character" w:styleId="FollowedHyperlink">
    <w:name w:val="FollowedHyperlink"/>
    <w:basedOn w:val="DefaultParagraphFont"/>
    <w:uiPriority w:val="99"/>
    <w:semiHidden/>
    <w:unhideWhenUsed/>
    <w:rsid w:val="00050D5B"/>
    <w:rPr>
      <w:color w:val="800080" w:themeColor="followedHyperlink"/>
      <w:u w:val="single"/>
    </w:rPr>
  </w:style>
  <w:style w:type="character" w:customStyle="1" w:styleId="fontstyle01">
    <w:name w:val="fontstyle01"/>
    <w:basedOn w:val="DefaultParagraphFont"/>
    <w:rsid w:val="000F0B52"/>
    <w:rPr>
      <w:rFonts w:ascii="Minecraft-Regular" w:hAnsi="Minecraft-Regular" w:hint="default"/>
      <w:b w:val="0"/>
      <w:bCs w:val="0"/>
      <w:i w:val="0"/>
      <w:iCs w:val="0"/>
      <w:color w:val="242021"/>
      <w:sz w:val="42"/>
      <w:szCs w:val="42"/>
    </w:rPr>
  </w:style>
  <w:style w:type="paragraph" w:styleId="ListParagraph">
    <w:name w:val="List Paragraph"/>
    <w:basedOn w:val="Normal"/>
    <w:uiPriority w:val="34"/>
    <w:qFormat/>
    <w:rsid w:val="00C2679D"/>
    <w:pPr>
      <w:ind w:left="720"/>
      <w:contextualSpacing/>
    </w:pPr>
  </w:style>
  <w:style w:type="paragraph" w:styleId="TOC3">
    <w:name w:val="toc 3"/>
    <w:basedOn w:val="Normal"/>
    <w:next w:val="Normal"/>
    <w:autoRedefine/>
    <w:uiPriority w:val="39"/>
    <w:unhideWhenUsed/>
    <w:rsid w:val="00C365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583211">
      <w:bodyDiv w:val="1"/>
      <w:marLeft w:val="0"/>
      <w:marRight w:val="0"/>
      <w:marTop w:val="0"/>
      <w:marBottom w:val="0"/>
      <w:divBdr>
        <w:top w:val="none" w:sz="0" w:space="0" w:color="auto"/>
        <w:left w:val="none" w:sz="0" w:space="0" w:color="auto"/>
        <w:bottom w:val="none" w:sz="0" w:space="0" w:color="auto"/>
        <w:right w:val="none" w:sz="0" w:space="0" w:color="auto"/>
      </w:divBdr>
    </w:div>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1552375886">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imc.org" TargetMode="External"/><Relationship Id="rId18" Type="http://schemas.openxmlformats.org/officeDocument/2006/relationships/diagramData" Target="diagrams/data1.xml"/><Relationship Id="rId26" Type="http://schemas.openxmlformats.org/officeDocument/2006/relationships/image" Target="media/image5.png"/><Relationship Id="rId39" Type="http://schemas.openxmlformats.org/officeDocument/2006/relationships/header" Target="header3.xml"/><Relationship Id="rId21" Type="http://schemas.openxmlformats.org/officeDocument/2006/relationships/diagramColors" Target="diagrams/colors1.xm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formontana.net/sun.html" TargetMode="External"/><Relationship Id="rId20" Type="http://schemas.openxmlformats.org/officeDocument/2006/relationships/diagramQuickStyle" Target="diagrams/quickStyle1.xml"/><Relationship Id="rId29" Type="http://schemas.openxmlformats.org/officeDocument/2006/relationships/image" Target="media/image8.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sciencefocus.com/space/what-is-tidal-locking/"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diagramLayout" Target="diagrams/layout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microsoft.com/office/2007/relationships/diagramDrawing" Target="diagrams/drawing1.xml"/><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himcproject.web.illinois.edu/education-research/teacherguide/" TargetMode="External"/><Relationship Id="rId17" Type="http://schemas.openxmlformats.org/officeDocument/2006/relationships/hyperlink" Target="https://www.livescience.com/41995-how-do-solar-panels-work.html"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17.jpeg"/><Relationship Id="rId7" Type="http://schemas.openxmlformats.org/officeDocument/2006/relationships/hyperlink" Target="http://whimc.org" TargetMode="External"/><Relationship Id="rId2" Type="http://schemas.openxmlformats.org/officeDocument/2006/relationships/image" Target="media/image16.jpeg"/><Relationship Id="rId1" Type="http://schemas.openxmlformats.org/officeDocument/2006/relationships/image" Target="media/image15.jpeg"/><Relationship Id="rId6" Type="http://schemas.openxmlformats.org/officeDocument/2006/relationships/image" Target="media/image20.png"/><Relationship Id="rId5" Type="http://schemas.openxmlformats.org/officeDocument/2006/relationships/image" Target="media/image19.jpeg"/><Relationship Id="rId4" Type="http://schemas.openxmlformats.org/officeDocument/2006/relationships/image" Target="media/image18.jpe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6C01CE-DD0B-4CA7-825F-A250B8D9AF9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89A791F-A949-40FF-8C8A-A88907A16465}">
      <dgm:prSet phldrT="[Text]" custT="1"/>
      <dgm:spPr>
        <a:solidFill>
          <a:srgbClr val="7030A0"/>
        </a:solidFill>
      </dgm:spPr>
      <dgm:t>
        <a:bodyPr/>
        <a:lstStyle/>
        <a:p>
          <a:r>
            <a:rPr lang="en-US" sz="1200">
              <a:latin typeface="Aharoni" panose="02010803020104030203" pitchFamily="2" charset="-79"/>
              <a:cs typeface="Aharoni" panose="02010803020104030203" pitchFamily="2" charset="-79"/>
            </a:rPr>
            <a:t>Explore Habitable Strip</a:t>
          </a:r>
        </a:p>
      </dgm:t>
    </dgm:pt>
    <dgm:pt modelId="{EB1228DF-65A5-435F-A503-4C0562D18C4C}" type="parTrans" cxnId="{D3A01C15-5B6C-4C3F-A855-1E1859422703}">
      <dgm:prSet/>
      <dgm:spPr/>
      <dgm:t>
        <a:bodyPr/>
        <a:lstStyle/>
        <a:p>
          <a:endParaRPr lang="en-US" sz="1400">
            <a:latin typeface="Aharoni" panose="02010803020104030203" pitchFamily="2" charset="-79"/>
            <a:cs typeface="Aharoni" panose="02010803020104030203" pitchFamily="2" charset="-79"/>
          </a:endParaRPr>
        </a:p>
      </dgm:t>
    </dgm:pt>
    <dgm:pt modelId="{42ED6126-53C8-4498-9DF9-928B7737383C}" type="sibTrans" cxnId="{D3A01C15-5B6C-4C3F-A855-1E1859422703}">
      <dgm:prSet/>
      <dgm:spPr/>
      <dgm:t>
        <a:bodyPr/>
        <a:lstStyle/>
        <a:p>
          <a:endParaRPr lang="en-US" sz="1400">
            <a:latin typeface="Aharoni" panose="02010803020104030203" pitchFamily="2" charset="-79"/>
            <a:cs typeface="Aharoni" panose="02010803020104030203" pitchFamily="2" charset="-79"/>
          </a:endParaRPr>
        </a:p>
      </dgm:t>
    </dgm:pt>
    <dgm:pt modelId="{B6EE93E9-CAC5-4885-981D-261C2DE80666}">
      <dgm:prSet phldrT="[Text]" custT="1"/>
      <dgm:spPr>
        <a:solidFill>
          <a:srgbClr val="00B050"/>
        </a:solidFill>
      </dgm:spPr>
      <dgm:t>
        <a:bodyPr/>
        <a:lstStyle/>
        <a:p>
          <a:r>
            <a:rPr lang="en-US" sz="1200">
              <a:latin typeface="Aharoni" panose="02010803020104030203" pitchFamily="2" charset="-79"/>
              <a:cs typeface="Aharoni" panose="02010803020104030203" pitchFamily="2" charset="-79"/>
            </a:rPr>
            <a:t>Find quests</a:t>
          </a:r>
        </a:p>
      </dgm:t>
    </dgm:pt>
    <dgm:pt modelId="{99CBF041-4094-4A1E-A74D-6695A5007713}" type="parTrans" cxnId="{CE9ABA7E-646A-439B-865B-7EDEFD910CDE}">
      <dgm:prSet custT="1"/>
      <dgm:spPr/>
      <dgm:t>
        <a:bodyPr/>
        <a:lstStyle/>
        <a:p>
          <a:endParaRPr lang="en-US" sz="400">
            <a:latin typeface="Aharoni" panose="02010803020104030203" pitchFamily="2" charset="-79"/>
            <a:cs typeface="Aharoni" panose="02010803020104030203" pitchFamily="2" charset="-79"/>
          </a:endParaRPr>
        </a:p>
      </dgm:t>
    </dgm:pt>
    <dgm:pt modelId="{D0565CCA-675A-4AD6-B48B-51BD8AB4CAE9}" type="sibTrans" cxnId="{CE9ABA7E-646A-439B-865B-7EDEFD910CDE}">
      <dgm:prSet/>
      <dgm:spPr/>
      <dgm:t>
        <a:bodyPr/>
        <a:lstStyle/>
        <a:p>
          <a:endParaRPr lang="en-US" sz="1400">
            <a:latin typeface="Aharoni" panose="02010803020104030203" pitchFamily="2" charset="-79"/>
            <a:cs typeface="Aharoni" panose="02010803020104030203" pitchFamily="2" charset="-79"/>
          </a:endParaRPr>
        </a:p>
      </dgm:t>
    </dgm:pt>
    <dgm:pt modelId="{E5C49AA8-D667-43D8-8309-C8F86EC1C8E9}">
      <dgm:prSet phldrT="[Text]" custT="1"/>
      <dgm:spPr>
        <a:solidFill>
          <a:srgbClr val="92D050"/>
        </a:solidFill>
      </dgm:spPr>
      <dgm:t>
        <a:bodyPr/>
        <a:lstStyle/>
        <a:p>
          <a:r>
            <a:rPr lang="en-US" sz="1200">
              <a:latin typeface="Aharoni" panose="02010803020104030203" pitchFamily="2" charset="-79"/>
              <a:cs typeface="Aharoni" panose="02010803020104030203" pitchFamily="2" charset="-79"/>
            </a:rPr>
            <a:t>Talk to Jorge</a:t>
          </a:r>
        </a:p>
      </dgm:t>
    </dgm:pt>
    <dgm:pt modelId="{1A5B2617-E504-4E9F-97C3-5BE6AA03F7BD}" type="parTrans" cxnId="{8AF6330D-D6AB-4521-8226-6FA9CA6F89BD}">
      <dgm:prSet custT="1"/>
      <dgm:spPr/>
      <dgm:t>
        <a:bodyPr/>
        <a:lstStyle/>
        <a:p>
          <a:endParaRPr lang="en-US" sz="300">
            <a:latin typeface="Aharoni" panose="02010803020104030203" pitchFamily="2" charset="-79"/>
            <a:cs typeface="Aharoni" panose="02010803020104030203" pitchFamily="2" charset="-79"/>
          </a:endParaRPr>
        </a:p>
      </dgm:t>
    </dgm:pt>
    <dgm:pt modelId="{7B39B715-1A7A-4A35-AC20-12B2BA71FCEC}" type="sibTrans" cxnId="{8AF6330D-D6AB-4521-8226-6FA9CA6F89BD}">
      <dgm:prSet/>
      <dgm:spPr/>
      <dgm:t>
        <a:bodyPr/>
        <a:lstStyle/>
        <a:p>
          <a:endParaRPr lang="en-US" sz="1400">
            <a:latin typeface="Aharoni" panose="02010803020104030203" pitchFamily="2" charset="-79"/>
            <a:cs typeface="Aharoni" panose="02010803020104030203" pitchFamily="2" charset="-79"/>
          </a:endParaRPr>
        </a:p>
      </dgm:t>
    </dgm:pt>
    <dgm:pt modelId="{EEB79F83-5381-4E0D-81B1-B58CF0156BC6}">
      <dgm:prSet phldrT="[Text]" custT="1"/>
      <dgm:spPr>
        <a:solidFill>
          <a:schemeClr val="accent3">
            <a:lumMod val="75000"/>
          </a:schemeClr>
        </a:solidFill>
      </dgm:spPr>
      <dgm:t>
        <a:bodyPr/>
        <a:lstStyle/>
        <a:p>
          <a:r>
            <a:rPr lang="en-US" sz="1200">
              <a:latin typeface="Aharoni" panose="02010803020104030203" pitchFamily="2" charset="-79"/>
              <a:cs typeface="Aharoni" panose="02010803020104030203" pitchFamily="2" charset="-79"/>
            </a:rPr>
            <a:t>Talk to Simulation Guide</a:t>
          </a:r>
        </a:p>
      </dgm:t>
    </dgm:pt>
    <dgm:pt modelId="{52DA74C5-6211-4F6C-8DC6-B0F86661A775}" type="parTrans" cxnId="{5BF7D697-E65C-4DA8-AEEE-7100D112B01B}">
      <dgm:prSet custT="1"/>
      <dgm:spPr/>
      <dgm:t>
        <a:bodyPr/>
        <a:lstStyle/>
        <a:p>
          <a:endParaRPr lang="en-US" sz="300">
            <a:latin typeface="Aharoni" panose="02010803020104030203" pitchFamily="2" charset="-79"/>
            <a:cs typeface="Aharoni" panose="02010803020104030203" pitchFamily="2" charset="-79"/>
          </a:endParaRPr>
        </a:p>
      </dgm:t>
    </dgm:pt>
    <dgm:pt modelId="{C3EBC972-90A0-49DE-B5E4-16BFE94F8F0D}" type="sibTrans" cxnId="{5BF7D697-E65C-4DA8-AEEE-7100D112B01B}">
      <dgm:prSet/>
      <dgm:spPr/>
      <dgm:t>
        <a:bodyPr/>
        <a:lstStyle/>
        <a:p>
          <a:endParaRPr lang="en-US" sz="1400">
            <a:latin typeface="Aharoni" panose="02010803020104030203" pitchFamily="2" charset="-79"/>
            <a:cs typeface="Aharoni" panose="02010803020104030203" pitchFamily="2" charset="-79"/>
          </a:endParaRPr>
        </a:p>
      </dgm:t>
    </dgm:pt>
    <dgm:pt modelId="{82A39B57-7AB8-4497-AE07-C20A4D9807E1}">
      <dgm:prSet phldrT="[Text]" custT="1"/>
      <dgm:spPr>
        <a:solidFill>
          <a:srgbClr val="0070C0"/>
        </a:solidFill>
      </dgm:spPr>
      <dgm:t>
        <a:bodyPr/>
        <a:lstStyle/>
        <a:p>
          <a:r>
            <a:rPr lang="en-US" sz="1200">
              <a:latin typeface="Aharoni" panose="02010803020104030203" pitchFamily="2" charset="-79"/>
              <a:cs typeface="Aharoni" panose="02010803020104030203" pitchFamily="2" charset="-79"/>
            </a:rPr>
            <a:t>Travel via bridge + portals</a:t>
          </a:r>
        </a:p>
      </dgm:t>
    </dgm:pt>
    <dgm:pt modelId="{79A28BDE-B21C-4FF3-84A2-54750D4D4D9A}" type="parTrans" cxnId="{6571ECD9-BF64-406B-8E54-E03F3AC09A45}">
      <dgm:prSet custT="1"/>
      <dgm:spPr/>
      <dgm:t>
        <a:bodyPr/>
        <a:lstStyle/>
        <a:p>
          <a:endParaRPr lang="en-US" sz="300">
            <a:latin typeface="Aharoni" panose="02010803020104030203" pitchFamily="2" charset="-79"/>
            <a:cs typeface="Aharoni" panose="02010803020104030203" pitchFamily="2" charset="-79"/>
          </a:endParaRPr>
        </a:p>
      </dgm:t>
    </dgm:pt>
    <dgm:pt modelId="{CD16E941-A8F5-47DE-B815-E29C080050DE}" type="sibTrans" cxnId="{6571ECD9-BF64-406B-8E54-E03F3AC09A45}">
      <dgm:prSet/>
      <dgm:spPr/>
      <dgm:t>
        <a:bodyPr/>
        <a:lstStyle/>
        <a:p>
          <a:endParaRPr lang="en-US" sz="1400">
            <a:latin typeface="Aharoni" panose="02010803020104030203" pitchFamily="2" charset="-79"/>
            <a:cs typeface="Aharoni" panose="02010803020104030203" pitchFamily="2" charset="-79"/>
          </a:endParaRPr>
        </a:p>
      </dgm:t>
    </dgm:pt>
    <dgm:pt modelId="{3FECC45D-CCF8-4BD1-8034-FD97DBD7F27B}">
      <dgm:prSet phldrT="[Text]" custT="1"/>
      <dgm:spPr>
        <a:solidFill>
          <a:srgbClr val="00B0F0"/>
        </a:solidFill>
      </dgm:spPr>
      <dgm:t>
        <a:bodyPr/>
        <a:lstStyle/>
        <a:p>
          <a:r>
            <a:rPr lang="en-US" sz="1200">
              <a:latin typeface="Aharoni" panose="02010803020104030203" pitchFamily="2" charset="-79"/>
              <a:cs typeface="Aharoni" panose="02010803020104030203" pitchFamily="2" charset="-79"/>
            </a:rPr>
            <a:t>Visit hot side</a:t>
          </a:r>
        </a:p>
      </dgm:t>
    </dgm:pt>
    <dgm:pt modelId="{D18B1B95-26AF-4D13-B364-FB43E112480E}" type="parTrans" cxnId="{7114D7ED-DD09-44D5-86B3-F54241EDFD92}">
      <dgm:prSet custT="1"/>
      <dgm:spPr/>
      <dgm:t>
        <a:bodyPr/>
        <a:lstStyle/>
        <a:p>
          <a:endParaRPr lang="en-US" sz="300">
            <a:latin typeface="Aharoni" panose="02010803020104030203" pitchFamily="2" charset="-79"/>
            <a:cs typeface="Aharoni" panose="02010803020104030203" pitchFamily="2" charset="-79"/>
          </a:endParaRPr>
        </a:p>
      </dgm:t>
    </dgm:pt>
    <dgm:pt modelId="{B59A7E9D-ADF0-4B8C-934C-CE31160D8E2C}" type="sibTrans" cxnId="{7114D7ED-DD09-44D5-86B3-F54241EDFD92}">
      <dgm:prSet/>
      <dgm:spPr/>
      <dgm:t>
        <a:bodyPr/>
        <a:lstStyle/>
        <a:p>
          <a:endParaRPr lang="en-US" sz="1400">
            <a:latin typeface="Aharoni" panose="02010803020104030203" pitchFamily="2" charset="-79"/>
            <a:cs typeface="Aharoni" panose="02010803020104030203" pitchFamily="2" charset="-79"/>
          </a:endParaRPr>
        </a:p>
      </dgm:t>
    </dgm:pt>
    <dgm:pt modelId="{14815C61-6760-4114-A4C0-3CB1D3567268}">
      <dgm:prSet phldrT="[Text]" custT="1"/>
      <dgm:spPr>
        <a:solidFill>
          <a:srgbClr val="002060"/>
        </a:solidFill>
      </dgm:spPr>
      <dgm:t>
        <a:bodyPr/>
        <a:lstStyle/>
        <a:p>
          <a:r>
            <a:rPr lang="en-US" sz="1200">
              <a:latin typeface="Aharoni" panose="02010803020104030203" pitchFamily="2" charset="-79"/>
              <a:cs typeface="Aharoni" panose="02010803020104030203" pitchFamily="2" charset="-79"/>
            </a:rPr>
            <a:t>Visit cold side</a:t>
          </a:r>
        </a:p>
      </dgm:t>
    </dgm:pt>
    <dgm:pt modelId="{10D9CD91-9512-4E79-9F44-F8D12DFD7BF0}" type="parTrans" cxnId="{AFDCB7F9-6FA0-44A1-8EBD-2FFF02678D1E}">
      <dgm:prSet custT="1"/>
      <dgm:spPr/>
      <dgm:t>
        <a:bodyPr/>
        <a:lstStyle/>
        <a:p>
          <a:endParaRPr lang="en-US" sz="300">
            <a:latin typeface="Aharoni" panose="02010803020104030203" pitchFamily="2" charset="-79"/>
            <a:cs typeface="Aharoni" panose="02010803020104030203" pitchFamily="2" charset="-79"/>
          </a:endParaRPr>
        </a:p>
      </dgm:t>
    </dgm:pt>
    <dgm:pt modelId="{2C73ABD0-C28B-4682-AF39-71EA73BBC49E}" type="sibTrans" cxnId="{AFDCB7F9-6FA0-44A1-8EBD-2FFF02678D1E}">
      <dgm:prSet/>
      <dgm:spPr/>
      <dgm:t>
        <a:bodyPr/>
        <a:lstStyle/>
        <a:p>
          <a:endParaRPr lang="en-US" sz="1400">
            <a:latin typeface="Aharoni" panose="02010803020104030203" pitchFamily="2" charset="-79"/>
            <a:cs typeface="Aharoni" panose="02010803020104030203" pitchFamily="2" charset="-79"/>
          </a:endParaRPr>
        </a:p>
      </dgm:t>
    </dgm:pt>
    <dgm:pt modelId="{2B34295A-E75E-4418-A59A-51CE7A0FC206}">
      <dgm:prSet phldrT="[Text]" custT="1"/>
      <dgm:spPr>
        <a:solidFill>
          <a:srgbClr val="FFC000"/>
        </a:solidFill>
      </dgm:spPr>
      <dgm:t>
        <a:bodyPr/>
        <a:lstStyle/>
        <a:p>
          <a:r>
            <a:rPr lang="en-US" sz="1200">
              <a:latin typeface="Aharoni" panose="02010803020104030203" pitchFamily="2" charset="-79"/>
              <a:cs typeface="Aharoni" panose="02010803020104030203" pitchFamily="2" charset="-79"/>
            </a:rPr>
            <a:t>Make observations</a:t>
          </a:r>
        </a:p>
      </dgm:t>
    </dgm:pt>
    <dgm:pt modelId="{3FD71EB4-B0B2-4615-A0DD-2F690A20F7B8}" type="parTrans" cxnId="{7478FD07-0A13-4A18-B467-66B4161F546B}">
      <dgm:prSet custT="1"/>
      <dgm:spPr/>
      <dgm:t>
        <a:bodyPr/>
        <a:lstStyle/>
        <a:p>
          <a:endParaRPr lang="en-US" sz="500">
            <a:latin typeface="Aharoni" panose="02010803020104030203" pitchFamily="2" charset="-79"/>
            <a:cs typeface="Aharoni" panose="02010803020104030203" pitchFamily="2" charset="-79"/>
          </a:endParaRPr>
        </a:p>
      </dgm:t>
    </dgm:pt>
    <dgm:pt modelId="{7E48BD67-0F71-479D-A809-78DB0B42D6C2}" type="sibTrans" cxnId="{7478FD07-0A13-4A18-B467-66B4161F546B}">
      <dgm:prSet/>
      <dgm:spPr/>
      <dgm:t>
        <a:bodyPr/>
        <a:lstStyle/>
        <a:p>
          <a:endParaRPr lang="en-US" sz="1400">
            <a:latin typeface="Aharoni" panose="02010803020104030203" pitchFamily="2" charset="-79"/>
            <a:cs typeface="Aharoni" panose="02010803020104030203" pitchFamily="2" charset="-79"/>
          </a:endParaRPr>
        </a:p>
      </dgm:t>
    </dgm:pt>
    <dgm:pt modelId="{812C9CFD-4978-4E87-A3EC-5376B623ED2B}" type="pres">
      <dgm:prSet presAssocID="{446C01CE-DD0B-4CA7-825F-A250B8D9AF90}" presName="diagram" presStyleCnt="0">
        <dgm:presLayoutVars>
          <dgm:chPref val="1"/>
          <dgm:dir/>
          <dgm:animOne val="branch"/>
          <dgm:animLvl val="lvl"/>
          <dgm:resizeHandles val="exact"/>
        </dgm:presLayoutVars>
      </dgm:prSet>
      <dgm:spPr/>
    </dgm:pt>
    <dgm:pt modelId="{7984A65A-6DC3-422A-8FE3-AE75FA71E94C}" type="pres">
      <dgm:prSet presAssocID="{289A791F-A949-40FF-8C8A-A88907A16465}" presName="root1" presStyleCnt="0"/>
      <dgm:spPr/>
    </dgm:pt>
    <dgm:pt modelId="{C801EC8C-2E3C-49EA-B243-BD3731F1DB14}" type="pres">
      <dgm:prSet presAssocID="{289A791F-A949-40FF-8C8A-A88907A16465}" presName="LevelOneTextNode" presStyleLbl="node0" presStyleIdx="0" presStyleCnt="1" custScaleX="111181" custLinFactNeighborX="-67573" custLinFactNeighborY="-19910">
        <dgm:presLayoutVars>
          <dgm:chPref val="3"/>
        </dgm:presLayoutVars>
      </dgm:prSet>
      <dgm:spPr/>
    </dgm:pt>
    <dgm:pt modelId="{7B975FB2-A493-4445-B63F-0B39390BBA86}" type="pres">
      <dgm:prSet presAssocID="{289A791F-A949-40FF-8C8A-A88907A16465}" presName="level2hierChild" presStyleCnt="0"/>
      <dgm:spPr/>
    </dgm:pt>
    <dgm:pt modelId="{9AFB0914-157C-4198-A307-D051A36B1402}" type="pres">
      <dgm:prSet presAssocID="{99CBF041-4094-4A1E-A74D-6695A5007713}" presName="conn2-1" presStyleLbl="parChTrans1D2" presStyleIdx="0" presStyleCnt="3"/>
      <dgm:spPr/>
    </dgm:pt>
    <dgm:pt modelId="{627D5FC3-5049-450A-99A2-7031A9D419B8}" type="pres">
      <dgm:prSet presAssocID="{99CBF041-4094-4A1E-A74D-6695A5007713}" presName="connTx" presStyleLbl="parChTrans1D2" presStyleIdx="0" presStyleCnt="3"/>
      <dgm:spPr/>
    </dgm:pt>
    <dgm:pt modelId="{00AEAE94-3D32-4A00-AE66-4E343DA4A5FC}" type="pres">
      <dgm:prSet presAssocID="{B6EE93E9-CAC5-4885-981D-261C2DE80666}" presName="root2" presStyleCnt="0"/>
      <dgm:spPr/>
    </dgm:pt>
    <dgm:pt modelId="{6D9AB369-EB2E-498B-BD3E-35C5EB081982}" type="pres">
      <dgm:prSet presAssocID="{B6EE93E9-CAC5-4885-981D-261C2DE80666}" presName="LevelTwoTextNode" presStyleLbl="node2" presStyleIdx="0" presStyleCnt="3">
        <dgm:presLayoutVars>
          <dgm:chPref val="3"/>
        </dgm:presLayoutVars>
      </dgm:prSet>
      <dgm:spPr/>
    </dgm:pt>
    <dgm:pt modelId="{353C8FB8-A5AB-4105-96CC-879E33BD7676}" type="pres">
      <dgm:prSet presAssocID="{B6EE93E9-CAC5-4885-981D-261C2DE80666}" presName="level3hierChild" presStyleCnt="0"/>
      <dgm:spPr/>
    </dgm:pt>
    <dgm:pt modelId="{CF46C477-DA35-4022-BB18-6A11FCF29E93}" type="pres">
      <dgm:prSet presAssocID="{1A5B2617-E504-4E9F-97C3-5BE6AA03F7BD}" presName="conn2-1" presStyleLbl="parChTrans1D3" presStyleIdx="0" presStyleCnt="4"/>
      <dgm:spPr/>
    </dgm:pt>
    <dgm:pt modelId="{FE4717E3-7D78-4E31-AA86-652D7F23B4E6}" type="pres">
      <dgm:prSet presAssocID="{1A5B2617-E504-4E9F-97C3-5BE6AA03F7BD}" presName="connTx" presStyleLbl="parChTrans1D3" presStyleIdx="0" presStyleCnt="4"/>
      <dgm:spPr/>
    </dgm:pt>
    <dgm:pt modelId="{0228B8B8-E4FF-4F89-ABCD-94DED8D90DF4}" type="pres">
      <dgm:prSet presAssocID="{E5C49AA8-D667-43D8-8309-C8F86EC1C8E9}" presName="root2" presStyleCnt="0"/>
      <dgm:spPr/>
    </dgm:pt>
    <dgm:pt modelId="{674C8309-8118-4B8E-A8CC-80A7D5EC7B8B}" type="pres">
      <dgm:prSet presAssocID="{E5C49AA8-D667-43D8-8309-C8F86EC1C8E9}" presName="LevelTwoTextNode" presStyleLbl="node3" presStyleIdx="0" presStyleCnt="4" custLinFactNeighborX="43138" custLinFactNeighborY="3017">
        <dgm:presLayoutVars>
          <dgm:chPref val="3"/>
        </dgm:presLayoutVars>
      </dgm:prSet>
      <dgm:spPr/>
    </dgm:pt>
    <dgm:pt modelId="{067C4BB2-BD39-448C-A963-ADE495735104}" type="pres">
      <dgm:prSet presAssocID="{E5C49AA8-D667-43D8-8309-C8F86EC1C8E9}" presName="level3hierChild" presStyleCnt="0"/>
      <dgm:spPr/>
    </dgm:pt>
    <dgm:pt modelId="{E409B4D6-AE38-4FEA-A1D9-857E2716CB85}" type="pres">
      <dgm:prSet presAssocID="{52DA74C5-6211-4F6C-8DC6-B0F86661A775}" presName="conn2-1" presStyleLbl="parChTrans1D3" presStyleIdx="1" presStyleCnt="4"/>
      <dgm:spPr/>
    </dgm:pt>
    <dgm:pt modelId="{4EE3C4BF-A086-41D0-9CBB-D644CF999451}" type="pres">
      <dgm:prSet presAssocID="{52DA74C5-6211-4F6C-8DC6-B0F86661A775}" presName="connTx" presStyleLbl="parChTrans1D3" presStyleIdx="1" presStyleCnt="4"/>
      <dgm:spPr/>
    </dgm:pt>
    <dgm:pt modelId="{788D089B-7261-4BC7-9820-5DC8DFA009F7}" type="pres">
      <dgm:prSet presAssocID="{EEB79F83-5381-4E0D-81B1-B58CF0156BC6}" presName="root2" presStyleCnt="0"/>
      <dgm:spPr/>
    </dgm:pt>
    <dgm:pt modelId="{700825CB-3442-4846-84A4-3E736285BEB8}" type="pres">
      <dgm:prSet presAssocID="{EEB79F83-5381-4E0D-81B1-B58CF0156BC6}" presName="LevelTwoTextNode" presStyleLbl="node3" presStyleIdx="1" presStyleCnt="4" custLinFactNeighborX="43138" custLinFactNeighborY="3017">
        <dgm:presLayoutVars>
          <dgm:chPref val="3"/>
        </dgm:presLayoutVars>
      </dgm:prSet>
      <dgm:spPr/>
    </dgm:pt>
    <dgm:pt modelId="{E3009DEC-F0B3-4452-8EC1-500E0D359E4F}" type="pres">
      <dgm:prSet presAssocID="{EEB79F83-5381-4E0D-81B1-B58CF0156BC6}" presName="level3hierChild" presStyleCnt="0"/>
      <dgm:spPr/>
    </dgm:pt>
    <dgm:pt modelId="{1D84BFAB-93AE-4FE1-9696-20AC01739DCA}" type="pres">
      <dgm:prSet presAssocID="{79A28BDE-B21C-4FF3-84A2-54750D4D4D9A}" presName="conn2-1" presStyleLbl="parChTrans1D2" presStyleIdx="1" presStyleCnt="3"/>
      <dgm:spPr/>
    </dgm:pt>
    <dgm:pt modelId="{AF2254DC-08FA-4B34-AD81-E7B32B6C60AA}" type="pres">
      <dgm:prSet presAssocID="{79A28BDE-B21C-4FF3-84A2-54750D4D4D9A}" presName="connTx" presStyleLbl="parChTrans1D2" presStyleIdx="1" presStyleCnt="3"/>
      <dgm:spPr/>
    </dgm:pt>
    <dgm:pt modelId="{9C3C846E-EA9C-4729-B424-2DDA335ACE25}" type="pres">
      <dgm:prSet presAssocID="{82A39B57-7AB8-4497-AE07-C20A4D9807E1}" presName="root2" presStyleCnt="0"/>
      <dgm:spPr/>
    </dgm:pt>
    <dgm:pt modelId="{A5DDE806-47C1-4D6D-80DB-9A4AB794939E}" type="pres">
      <dgm:prSet presAssocID="{82A39B57-7AB8-4497-AE07-C20A4D9807E1}" presName="LevelTwoTextNode" presStyleLbl="node2" presStyleIdx="1" presStyleCnt="3" custScaleX="113191">
        <dgm:presLayoutVars>
          <dgm:chPref val="3"/>
        </dgm:presLayoutVars>
      </dgm:prSet>
      <dgm:spPr/>
    </dgm:pt>
    <dgm:pt modelId="{156B16A7-637E-4B0D-A8EF-3BBCFAA9BE44}" type="pres">
      <dgm:prSet presAssocID="{82A39B57-7AB8-4497-AE07-C20A4D9807E1}" presName="level3hierChild" presStyleCnt="0"/>
      <dgm:spPr/>
    </dgm:pt>
    <dgm:pt modelId="{8DBAD573-1F53-4111-B7DC-499A6DDD6046}" type="pres">
      <dgm:prSet presAssocID="{D18B1B95-26AF-4D13-B364-FB43E112480E}" presName="conn2-1" presStyleLbl="parChTrans1D3" presStyleIdx="2" presStyleCnt="4"/>
      <dgm:spPr/>
    </dgm:pt>
    <dgm:pt modelId="{7895CB01-5D9B-42DD-9067-8CEDE764D89E}" type="pres">
      <dgm:prSet presAssocID="{D18B1B95-26AF-4D13-B364-FB43E112480E}" presName="connTx" presStyleLbl="parChTrans1D3" presStyleIdx="2" presStyleCnt="4"/>
      <dgm:spPr/>
    </dgm:pt>
    <dgm:pt modelId="{5D439665-92BA-4D55-8DA3-54AF375C7C71}" type="pres">
      <dgm:prSet presAssocID="{3FECC45D-CCF8-4BD1-8034-FD97DBD7F27B}" presName="root2" presStyleCnt="0"/>
      <dgm:spPr/>
    </dgm:pt>
    <dgm:pt modelId="{DFB3260D-69C5-4FCE-BB5C-9F70C56EC89E}" type="pres">
      <dgm:prSet presAssocID="{3FECC45D-CCF8-4BD1-8034-FD97DBD7F27B}" presName="LevelTwoTextNode" presStyleLbl="node3" presStyleIdx="2" presStyleCnt="4" custLinFactNeighborX="43138" custLinFactNeighborY="3017">
        <dgm:presLayoutVars>
          <dgm:chPref val="3"/>
        </dgm:presLayoutVars>
      </dgm:prSet>
      <dgm:spPr/>
    </dgm:pt>
    <dgm:pt modelId="{90B111BA-0CBE-4A6C-9B3D-3EC87A2DF099}" type="pres">
      <dgm:prSet presAssocID="{3FECC45D-CCF8-4BD1-8034-FD97DBD7F27B}" presName="level3hierChild" presStyleCnt="0"/>
      <dgm:spPr/>
    </dgm:pt>
    <dgm:pt modelId="{0BE93DFA-8439-4F7F-8A65-B5CB1ACFF546}" type="pres">
      <dgm:prSet presAssocID="{10D9CD91-9512-4E79-9F44-F8D12DFD7BF0}" presName="conn2-1" presStyleLbl="parChTrans1D3" presStyleIdx="3" presStyleCnt="4"/>
      <dgm:spPr/>
    </dgm:pt>
    <dgm:pt modelId="{B2CB075A-188E-4A1B-9461-A1B16C325E27}" type="pres">
      <dgm:prSet presAssocID="{10D9CD91-9512-4E79-9F44-F8D12DFD7BF0}" presName="connTx" presStyleLbl="parChTrans1D3" presStyleIdx="3" presStyleCnt="4"/>
      <dgm:spPr/>
    </dgm:pt>
    <dgm:pt modelId="{37DEC587-AE17-466D-B099-E3EEEC9CABC0}" type="pres">
      <dgm:prSet presAssocID="{14815C61-6760-4114-A4C0-3CB1D3567268}" presName="root2" presStyleCnt="0"/>
      <dgm:spPr/>
    </dgm:pt>
    <dgm:pt modelId="{215C2FAD-48E1-46AC-B282-3FA0B0B7E7D0}" type="pres">
      <dgm:prSet presAssocID="{14815C61-6760-4114-A4C0-3CB1D3567268}" presName="LevelTwoTextNode" presStyleLbl="node3" presStyleIdx="3" presStyleCnt="4" custLinFactNeighborX="43138" custLinFactNeighborY="3017">
        <dgm:presLayoutVars>
          <dgm:chPref val="3"/>
        </dgm:presLayoutVars>
      </dgm:prSet>
      <dgm:spPr/>
    </dgm:pt>
    <dgm:pt modelId="{F5B25EE1-11EB-42EB-9FFC-882E62969502}" type="pres">
      <dgm:prSet presAssocID="{14815C61-6760-4114-A4C0-3CB1D3567268}" presName="level3hierChild" presStyleCnt="0"/>
      <dgm:spPr/>
    </dgm:pt>
    <dgm:pt modelId="{1BF04516-998F-487D-9049-D57C9C09002E}" type="pres">
      <dgm:prSet presAssocID="{3FD71EB4-B0B2-4615-A0DD-2F690A20F7B8}" presName="conn2-1" presStyleLbl="parChTrans1D2" presStyleIdx="2" presStyleCnt="3"/>
      <dgm:spPr/>
    </dgm:pt>
    <dgm:pt modelId="{1BE5EE43-C545-4093-81BF-6B03C429F60A}" type="pres">
      <dgm:prSet presAssocID="{3FD71EB4-B0B2-4615-A0DD-2F690A20F7B8}" presName="connTx" presStyleLbl="parChTrans1D2" presStyleIdx="2" presStyleCnt="3"/>
      <dgm:spPr/>
    </dgm:pt>
    <dgm:pt modelId="{489CF342-6164-409D-A6B3-EC00D690550D}" type="pres">
      <dgm:prSet presAssocID="{2B34295A-E75E-4418-A59A-51CE7A0FC206}" presName="root2" presStyleCnt="0"/>
      <dgm:spPr/>
    </dgm:pt>
    <dgm:pt modelId="{8A985E9D-ACB0-4D17-A324-48C0DC2A7449}" type="pres">
      <dgm:prSet presAssocID="{2B34295A-E75E-4418-A59A-51CE7A0FC206}" presName="LevelTwoTextNode" presStyleLbl="node2" presStyleIdx="2" presStyleCnt="3">
        <dgm:presLayoutVars>
          <dgm:chPref val="3"/>
        </dgm:presLayoutVars>
      </dgm:prSet>
      <dgm:spPr/>
    </dgm:pt>
    <dgm:pt modelId="{67A4210E-42C7-4371-8713-B6F71F8F3ECE}" type="pres">
      <dgm:prSet presAssocID="{2B34295A-E75E-4418-A59A-51CE7A0FC206}" presName="level3hierChild" presStyleCnt="0"/>
      <dgm:spPr/>
    </dgm:pt>
  </dgm:ptLst>
  <dgm:cxnLst>
    <dgm:cxn modelId="{2108A503-6F83-49C6-A36E-0F8ABBAF5BB4}" type="presOf" srcId="{99CBF041-4094-4A1E-A74D-6695A5007713}" destId="{9AFB0914-157C-4198-A307-D051A36B1402}" srcOrd="0" destOrd="0" presId="urn:microsoft.com/office/officeart/2005/8/layout/hierarchy2"/>
    <dgm:cxn modelId="{71F1D505-A293-4DE4-9250-23DDC57F4FEA}" type="presOf" srcId="{D18B1B95-26AF-4D13-B364-FB43E112480E}" destId="{8DBAD573-1F53-4111-B7DC-499A6DDD6046}" srcOrd="0" destOrd="0" presId="urn:microsoft.com/office/officeart/2005/8/layout/hierarchy2"/>
    <dgm:cxn modelId="{7478FD07-0A13-4A18-B467-66B4161F546B}" srcId="{289A791F-A949-40FF-8C8A-A88907A16465}" destId="{2B34295A-E75E-4418-A59A-51CE7A0FC206}" srcOrd="2" destOrd="0" parTransId="{3FD71EB4-B0B2-4615-A0DD-2F690A20F7B8}" sibTransId="{7E48BD67-0F71-479D-A809-78DB0B42D6C2}"/>
    <dgm:cxn modelId="{EA93AA0C-3842-4017-A91D-4FFB4B627C38}" type="presOf" srcId="{2B34295A-E75E-4418-A59A-51CE7A0FC206}" destId="{8A985E9D-ACB0-4D17-A324-48C0DC2A7449}" srcOrd="0" destOrd="0" presId="urn:microsoft.com/office/officeart/2005/8/layout/hierarchy2"/>
    <dgm:cxn modelId="{8AF6330D-D6AB-4521-8226-6FA9CA6F89BD}" srcId="{B6EE93E9-CAC5-4885-981D-261C2DE80666}" destId="{E5C49AA8-D667-43D8-8309-C8F86EC1C8E9}" srcOrd="0" destOrd="0" parTransId="{1A5B2617-E504-4E9F-97C3-5BE6AA03F7BD}" sibTransId="{7B39B715-1A7A-4A35-AC20-12B2BA71FCEC}"/>
    <dgm:cxn modelId="{681C8810-B3CC-41C9-8945-F91026536EDE}" type="presOf" srcId="{289A791F-A949-40FF-8C8A-A88907A16465}" destId="{C801EC8C-2E3C-49EA-B243-BD3731F1DB14}" srcOrd="0" destOrd="0" presId="urn:microsoft.com/office/officeart/2005/8/layout/hierarchy2"/>
    <dgm:cxn modelId="{ECE54513-1B0E-48C3-B610-EE60AF698F9D}" type="presOf" srcId="{D18B1B95-26AF-4D13-B364-FB43E112480E}" destId="{7895CB01-5D9B-42DD-9067-8CEDE764D89E}" srcOrd="1" destOrd="0" presId="urn:microsoft.com/office/officeart/2005/8/layout/hierarchy2"/>
    <dgm:cxn modelId="{D3A01C15-5B6C-4C3F-A855-1E1859422703}" srcId="{446C01CE-DD0B-4CA7-825F-A250B8D9AF90}" destId="{289A791F-A949-40FF-8C8A-A88907A16465}" srcOrd="0" destOrd="0" parTransId="{EB1228DF-65A5-435F-A503-4C0562D18C4C}" sibTransId="{42ED6126-53C8-4498-9DF9-928B7737383C}"/>
    <dgm:cxn modelId="{025CEA1C-86BC-4D18-8737-6E18A176E7D1}" type="presOf" srcId="{79A28BDE-B21C-4FF3-84A2-54750D4D4D9A}" destId="{AF2254DC-08FA-4B34-AD81-E7B32B6C60AA}" srcOrd="1" destOrd="0" presId="urn:microsoft.com/office/officeart/2005/8/layout/hierarchy2"/>
    <dgm:cxn modelId="{289D3E34-F36D-462D-A79F-CBF938F5BB1D}" type="presOf" srcId="{3FECC45D-CCF8-4BD1-8034-FD97DBD7F27B}" destId="{DFB3260D-69C5-4FCE-BB5C-9F70C56EC89E}" srcOrd="0" destOrd="0" presId="urn:microsoft.com/office/officeart/2005/8/layout/hierarchy2"/>
    <dgm:cxn modelId="{7202405B-E922-4BFB-88F7-4694912349FC}" type="presOf" srcId="{82A39B57-7AB8-4497-AE07-C20A4D9807E1}" destId="{A5DDE806-47C1-4D6D-80DB-9A4AB794939E}" srcOrd="0" destOrd="0" presId="urn:microsoft.com/office/officeart/2005/8/layout/hierarchy2"/>
    <dgm:cxn modelId="{FA44366F-0124-4132-B7D7-FEC5C61C824F}" type="presOf" srcId="{EEB79F83-5381-4E0D-81B1-B58CF0156BC6}" destId="{700825CB-3442-4846-84A4-3E736285BEB8}" srcOrd="0" destOrd="0" presId="urn:microsoft.com/office/officeart/2005/8/layout/hierarchy2"/>
    <dgm:cxn modelId="{51766D76-58F4-45EB-999D-5BB63F5AFDD5}" type="presOf" srcId="{52DA74C5-6211-4F6C-8DC6-B0F86661A775}" destId="{4EE3C4BF-A086-41D0-9CBB-D644CF999451}" srcOrd="1" destOrd="0" presId="urn:microsoft.com/office/officeart/2005/8/layout/hierarchy2"/>
    <dgm:cxn modelId="{71DE0D79-FBB7-4E85-8516-EAF18695EAC3}" type="presOf" srcId="{14815C61-6760-4114-A4C0-3CB1D3567268}" destId="{215C2FAD-48E1-46AC-B282-3FA0B0B7E7D0}" srcOrd="0" destOrd="0" presId="urn:microsoft.com/office/officeart/2005/8/layout/hierarchy2"/>
    <dgm:cxn modelId="{E192CD79-4C1B-455A-B29A-20FD7A6668EA}" type="presOf" srcId="{79A28BDE-B21C-4FF3-84A2-54750D4D4D9A}" destId="{1D84BFAB-93AE-4FE1-9696-20AC01739DCA}" srcOrd="0" destOrd="0" presId="urn:microsoft.com/office/officeart/2005/8/layout/hierarchy2"/>
    <dgm:cxn modelId="{CE9ABA7E-646A-439B-865B-7EDEFD910CDE}" srcId="{289A791F-A949-40FF-8C8A-A88907A16465}" destId="{B6EE93E9-CAC5-4885-981D-261C2DE80666}" srcOrd="0" destOrd="0" parTransId="{99CBF041-4094-4A1E-A74D-6695A5007713}" sibTransId="{D0565CCA-675A-4AD6-B48B-51BD8AB4CAE9}"/>
    <dgm:cxn modelId="{D198688A-2B3B-4384-84F1-33C82B58DB95}" type="presOf" srcId="{99CBF041-4094-4A1E-A74D-6695A5007713}" destId="{627D5FC3-5049-450A-99A2-7031A9D419B8}" srcOrd="1" destOrd="0" presId="urn:microsoft.com/office/officeart/2005/8/layout/hierarchy2"/>
    <dgm:cxn modelId="{11F75596-3AFB-4ABB-B0DA-228C149A5565}" type="presOf" srcId="{1A5B2617-E504-4E9F-97C3-5BE6AA03F7BD}" destId="{FE4717E3-7D78-4E31-AA86-652D7F23B4E6}" srcOrd="1" destOrd="0" presId="urn:microsoft.com/office/officeart/2005/8/layout/hierarchy2"/>
    <dgm:cxn modelId="{5BF7D697-E65C-4DA8-AEEE-7100D112B01B}" srcId="{B6EE93E9-CAC5-4885-981D-261C2DE80666}" destId="{EEB79F83-5381-4E0D-81B1-B58CF0156BC6}" srcOrd="1" destOrd="0" parTransId="{52DA74C5-6211-4F6C-8DC6-B0F86661A775}" sibTransId="{C3EBC972-90A0-49DE-B5E4-16BFE94F8F0D}"/>
    <dgm:cxn modelId="{6D5B47AD-D904-4446-BAAE-5701F518F170}" type="presOf" srcId="{10D9CD91-9512-4E79-9F44-F8D12DFD7BF0}" destId="{B2CB075A-188E-4A1B-9461-A1B16C325E27}" srcOrd="1" destOrd="0" presId="urn:microsoft.com/office/officeart/2005/8/layout/hierarchy2"/>
    <dgm:cxn modelId="{A4CAD0BC-C833-40A8-A98A-733A4315DD80}" type="presOf" srcId="{B6EE93E9-CAC5-4885-981D-261C2DE80666}" destId="{6D9AB369-EB2E-498B-BD3E-35C5EB081982}" srcOrd="0" destOrd="0" presId="urn:microsoft.com/office/officeart/2005/8/layout/hierarchy2"/>
    <dgm:cxn modelId="{6571ECD9-BF64-406B-8E54-E03F3AC09A45}" srcId="{289A791F-A949-40FF-8C8A-A88907A16465}" destId="{82A39B57-7AB8-4497-AE07-C20A4D9807E1}" srcOrd="1" destOrd="0" parTransId="{79A28BDE-B21C-4FF3-84A2-54750D4D4D9A}" sibTransId="{CD16E941-A8F5-47DE-B815-E29C080050DE}"/>
    <dgm:cxn modelId="{A66C2FDB-A69B-4BC0-B15B-0219CFC3D774}" type="presOf" srcId="{3FD71EB4-B0B2-4615-A0DD-2F690A20F7B8}" destId="{1BE5EE43-C545-4093-81BF-6B03C429F60A}" srcOrd="1" destOrd="0" presId="urn:microsoft.com/office/officeart/2005/8/layout/hierarchy2"/>
    <dgm:cxn modelId="{384E21E0-B75A-4040-B6C7-9BF5042B9B47}" type="presOf" srcId="{52DA74C5-6211-4F6C-8DC6-B0F86661A775}" destId="{E409B4D6-AE38-4FEA-A1D9-857E2716CB85}" srcOrd="0" destOrd="0" presId="urn:microsoft.com/office/officeart/2005/8/layout/hierarchy2"/>
    <dgm:cxn modelId="{F57C77EC-B520-47FB-82EA-ED5A6EB48D35}" type="presOf" srcId="{3FD71EB4-B0B2-4615-A0DD-2F690A20F7B8}" destId="{1BF04516-998F-487D-9049-D57C9C09002E}" srcOrd="0" destOrd="0" presId="urn:microsoft.com/office/officeart/2005/8/layout/hierarchy2"/>
    <dgm:cxn modelId="{1C50FDEC-396E-4D40-AE42-61A85404E244}" type="presOf" srcId="{E5C49AA8-D667-43D8-8309-C8F86EC1C8E9}" destId="{674C8309-8118-4B8E-A8CC-80A7D5EC7B8B}" srcOrd="0" destOrd="0" presId="urn:microsoft.com/office/officeart/2005/8/layout/hierarchy2"/>
    <dgm:cxn modelId="{7114D7ED-DD09-44D5-86B3-F54241EDFD92}" srcId="{82A39B57-7AB8-4497-AE07-C20A4D9807E1}" destId="{3FECC45D-CCF8-4BD1-8034-FD97DBD7F27B}" srcOrd="0" destOrd="0" parTransId="{D18B1B95-26AF-4D13-B364-FB43E112480E}" sibTransId="{B59A7E9D-ADF0-4B8C-934C-CE31160D8E2C}"/>
    <dgm:cxn modelId="{8869DEED-49B1-4458-A4E9-7CC831BF169C}" type="presOf" srcId="{1A5B2617-E504-4E9F-97C3-5BE6AA03F7BD}" destId="{CF46C477-DA35-4022-BB18-6A11FCF29E93}" srcOrd="0" destOrd="0" presId="urn:microsoft.com/office/officeart/2005/8/layout/hierarchy2"/>
    <dgm:cxn modelId="{FE97BDF1-D787-4D4C-8BD8-7D6C5DE572BF}" type="presOf" srcId="{10D9CD91-9512-4E79-9F44-F8D12DFD7BF0}" destId="{0BE93DFA-8439-4F7F-8A65-B5CB1ACFF546}" srcOrd="0" destOrd="0" presId="urn:microsoft.com/office/officeart/2005/8/layout/hierarchy2"/>
    <dgm:cxn modelId="{AFDCB7F9-6FA0-44A1-8EBD-2FFF02678D1E}" srcId="{82A39B57-7AB8-4497-AE07-C20A4D9807E1}" destId="{14815C61-6760-4114-A4C0-3CB1D3567268}" srcOrd="1" destOrd="0" parTransId="{10D9CD91-9512-4E79-9F44-F8D12DFD7BF0}" sibTransId="{2C73ABD0-C28B-4682-AF39-71EA73BBC49E}"/>
    <dgm:cxn modelId="{EC5AF0FC-F6E8-437D-A414-A0EECE6F6645}" type="presOf" srcId="{446C01CE-DD0B-4CA7-825F-A250B8D9AF90}" destId="{812C9CFD-4978-4E87-A3EC-5376B623ED2B}" srcOrd="0" destOrd="0" presId="urn:microsoft.com/office/officeart/2005/8/layout/hierarchy2"/>
    <dgm:cxn modelId="{C0C24B7C-36C8-4966-A019-3D75C868DF52}" type="presParOf" srcId="{812C9CFD-4978-4E87-A3EC-5376B623ED2B}" destId="{7984A65A-6DC3-422A-8FE3-AE75FA71E94C}" srcOrd="0" destOrd="0" presId="urn:microsoft.com/office/officeart/2005/8/layout/hierarchy2"/>
    <dgm:cxn modelId="{855FDF80-05E6-42EA-BAA4-88A0DA9E6B41}" type="presParOf" srcId="{7984A65A-6DC3-422A-8FE3-AE75FA71E94C}" destId="{C801EC8C-2E3C-49EA-B243-BD3731F1DB14}" srcOrd="0" destOrd="0" presId="urn:microsoft.com/office/officeart/2005/8/layout/hierarchy2"/>
    <dgm:cxn modelId="{B6FBC6DC-0C29-4C0B-BB40-91D12243CBDC}" type="presParOf" srcId="{7984A65A-6DC3-422A-8FE3-AE75FA71E94C}" destId="{7B975FB2-A493-4445-B63F-0B39390BBA86}" srcOrd="1" destOrd="0" presId="urn:microsoft.com/office/officeart/2005/8/layout/hierarchy2"/>
    <dgm:cxn modelId="{3A8A0097-4BCF-442D-903C-4B062618FDCD}" type="presParOf" srcId="{7B975FB2-A493-4445-B63F-0B39390BBA86}" destId="{9AFB0914-157C-4198-A307-D051A36B1402}" srcOrd="0" destOrd="0" presId="urn:microsoft.com/office/officeart/2005/8/layout/hierarchy2"/>
    <dgm:cxn modelId="{3A52D10A-DE54-405D-B1B1-6432179B5FD3}" type="presParOf" srcId="{9AFB0914-157C-4198-A307-D051A36B1402}" destId="{627D5FC3-5049-450A-99A2-7031A9D419B8}" srcOrd="0" destOrd="0" presId="urn:microsoft.com/office/officeart/2005/8/layout/hierarchy2"/>
    <dgm:cxn modelId="{F03BE687-EA96-41AD-8AE5-7BDC3DAD3D39}" type="presParOf" srcId="{7B975FB2-A493-4445-B63F-0B39390BBA86}" destId="{00AEAE94-3D32-4A00-AE66-4E343DA4A5FC}" srcOrd="1" destOrd="0" presId="urn:microsoft.com/office/officeart/2005/8/layout/hierarchy2"/>
    <dgm:cxn modelId="{03579DDD-F63F-4C58-A1B2-68A4395E4C49}" type="presParOf" srcId="{00AEAE94-3D32-4A00-AE66-4E343DA4A5FC}" destId="{6D9AB369-EB2E-498B-BD3E-35C5EB081982}" srcOrd="0" destOrd="0" presId="urn:microsoft.com/office/officeart/2005/8/layout/hierarchy2"/>
    <dgm:cxn modelId="{435669E9-C979-4BE0-A4E8-2B8D2744F19C}" type="presParOf" srcId="{00AEAE94-3D32-4A00-AE66-4E343DA4A5FC}" destId="{353C8FB8-A5AB-4105-96CC-879E33BD7676}" srcOrd="1" destOrd="0" presId="urn:microsoft.com/office/officeart/2005/8/layout/hierarchy2"/>
    <dgm:cxn modelId="{C0DB7A43-BE77-4F9B-83F4-5EDB7232E5C1}" type="presParOf" srcId="{353C8FB8-A5AB-4105-96CC-879E33BD7676}" destId="{CF46C477-DA35-4022-BB18-6A11FCF29E93}" srcOrd="0" destOrd="0" presId="urn:microsoft.com/office/officeart/2005/8/layout/hierarchy2"/>
    <dgm:cxn modelId="{CD80B67E-17EE-4398-8314-A2A5F4DD5736}" type="presParOf" srcId="{CF46C477-DA35-4022-BB18-6A11FCF29E93}" destId="{FE4717E3-7D78-4E31-AA86-652D7F23B4E6}" srcOrd="0" destOrd="0" presId="urn:microsoft.com/office/officeart/2005/8/layout/hierarchy2"/>
    <dgm:cxn modelId="{A9C9E72D-3A41-4F2F-ADC8-EEE4A75EA3FA}" type="presParOf" srcId="{353C8FB8-A5AB-4105-96CC-879E33BD7676}" destId="{0228B8B8-E4FF-4F89-ABCD-94DED8D90DF4}" srcOrd="1" destOrd="0" presId="urn:microsoft.com/office/officeart/2005/8/layout/hierarchy2"/>
    <dgm:cxn modelId="{9FC261EA-FBF3-4CAC-B674-D8665D4617C3}" type="presParOf" srcId="{0228B8B8-E4FF-4F89-ABCD-94DED8D90DF4}" destId="{674C8309-8118-4B8E-A8CC-80A7D5EC7B8B}" srcOrd="0" destOrd="0" presId="urn:microsoft.com/office/officeart/2005/8/layout/hierarchy2"/>
    <dgm:cxn modelId="{3D3E01A0-898F-47F1-AD2B-33CB3014B2BB}" type="presParOf" srcId="{0228B8B8-E4FF-4F89-ABCD-94DED8D90DF4}" destId="{067C4BB2-BD39-448C-A963-ADE495735104}" srcOrd="1" destOrd="0" presId="urn:microsoft.com/office/officeart/2005/8/layout/hierarchy2"/>
    <dgm:cxn modelId="{BAF784D3-BC4F-4F2F-8F53-484D26CCC2DD}" type="presParOf" srcId="{353C8FB8-A5AB-4105-96CC-879E33BD7676}" destId="{E409B4D6-AE38-4FEA-A1D9-857E2716CB85}" srcOrd="2" destOrd="0" presId="urn:microsoft.com/office/officeart/2005/8/layout/hierarchy2"/>
    <dgm:cxn modelId="{FF066A95-8E89-4AD8-83D6-25ED54511CA7}" type="presParOf" srcId="{E409B4D6-AE38-4FEA-A1D9-857E2716CB85}" destId="{4EE3C4BF-A086-41D0-9CBB-D644CF999451}" srcOrd="0" destOrd="0" presId="urn:microsoft.com/office/officeart/2005/8/layout/hierarchy2"/>
    <dgm:cxn modelId="{1F802994-70AD-4ACB-BCE2-070CE46E4ABE}" type="presParOf" srcId="{353C8FB8-A5AB-4105-96CC-879E33BD7676}" destId="{788D089B-7261-4BC7-9820-5DC8DFA009F7}" srcOrd="3" destOrd="0" presId="urn:microsoft.com/office/officeart/2005/8/layout/hierarchy2"/>
    <dgm:cxn modelId="{341CDE87-9300-41E6-939B-0B6870476134}" type="presParOf" srcId="{788D089B-7261-4BC7-9820-5DC8DFA009F7}" destId="{700825CB-3442-4846-84A4-3E736285BEB8}" srcOrd="0" destOrd="0" presId="urn:microsoft.com/office/officeart/2005/8/layout/hierarchy2"/>
    <dgm:cxn modelId="{1516ECEC-D72F-4D92-9877-4A2AB4519DFD}" type="presParOf" srcId="{788D089B-7261-4BC7-9820-5DC8DFA009F7}" destId="{E3009DEC-F0B3-4452-8EC1-500E0D359E4F}" srcOrd="1" destOrd="0" presId="urn:microsoft.com/office/officeart/2005/8/layout/hierarchy2"/>
    <dgm:cxn modelId="{868EE95D-9904-4D3D-84FE-7285F43C320C}" type="presParOf" srcId="{7B975FB2-A493-4445-B63F-0B39390BBA86}" destId="{1D84BFAB-93AE-4FE1-9696-20AC01739DCA}" srcOrd="2" destOrd="0" presId="urn:microsoft.com/office/officeart/2005/8/layout/hierarchy2"/>
    <dgm:cxn modelId="{59C9EF8F-938C-4F79-9A78-996D3F757EBC}" type="presParOf" srcId="{1D84BFAB-93AE-4FE1-9696-20AC01739DCA}" destId="{AF2254DC-08FA-4B34-AD81-E7B32B6C60AA}" srcOrd="0" destOrd="0" presId="urn:microsoft.com/office/officeart/2005/8/layout/hierarchy2"/>
    <dgm:cxn modelId="{3CAB9471-214B-4C16-9844-1F0749B27969}" type="presParOf" srcId="{7B975FB2-A493-4445-B63F-0B39390BBA86}" destId="{9C3C846E-EA9C-4729-B424-2DDA335ACE25}" srcOrd="3" destOrd="0" presId="urn:microsoft.com/office/officeart/2005/8/layout/hierarchy2"/>
    <dgm:cxn modelId="{F10992CE-1222-4B59-BA18-1307CA645416}" type="presParOf" srcId="{9C3C846E-EA9C-4729-B424-2DDA335ACE25}" destId="{A5DDE806-47C1-4D6D-80DB-9A4AB794939E}" srcOrd="0" destOrd="0" presId="urn:microsoft.com/office/officeart/2005/8/layout/hierarchy2"/>
    <dgm:cxn modelId="{67CAFCF8-E7F3-47C4-82ED-8B46D4216147}" type="presParOf" srcId="{9C3C846E-EA9C-4729-B424-2DDA335ACE25}" destId="{156B16A7-637E-4B0D-A8EF-3BBCFAA9BE44}" srcOrd="1" destOrd="0" presId="urn:microsoft.com/office/officeart/2005/8/layout/hierarchy2"/>
    <dgm:cxn modelId="{0C38FD48-0227-4E61-AE92-22EBDEC9741C}" type="presParOf" srcId="{156B16A7-637E-4B0D-A8EF-3BBCFAA9BE44}" destId="{8DBAD573-1F53-4111-B7DC-499A6DDD6046}" srcOrd="0" destOrd="0" presId="urn:microsoft.com/office/officeart/2005/8/layout/hierarchy2"/>
    <dgm:cxn modelId="{9B3363B6-9F21-468D-A534-06F5DED58E41}" type="presParOf" srcId="{8DBAD573-1F53-4111-B7DC-499A6DDD6046}" destId="{7895CB01-5D9B-42DD-9067-8CEDE764D89E}" srcOrd="0" destOrd="0" presId="urn:microsoft.com/office/officeart/2005/8/layout/hierarchy2"/>
    <dgm:cxn modelId="{7C6D8807-212B-469E-8559-DF60151AFDF3}" type="presParOf" srcId="{156B16A7-637E-4B0D-A8EF-3BBCFAA9BE44}" destId="{5D439665-92BA-4D55-8DA3-54AF375C7C71}" srcOrd="1" destOrd="0" presId="urn:microsoft.com/office/officeart/2005/8/layout/hierarchy2"/>
    <dgm:cxn modelId="{9AAA2E82-EDF4-4C6C-AF5C-92AD1C838972}" type="presParOf" srcId="{5D439665-92BA-4D55-8DA3-54AF375C7C71}" destId="{DFB3260D-69C5-4FCE-BB5C-9F70C56EC89E}" srcOrd="0" destOrd="0" presId="urn:microsoft.com/office/officeart/2005/8/layout/hierarchy2"/>
    <dgm:cxn modelId="{A6CD3615-744C-464E-9E92-D7850A98D8A2}" type="presParOf" srcId="{5D439665-92BA-4D55-8DA3-54AF375C7C71}" destId="{90B111BA-0CBE-4A6C-9B3D-3EC87A2DF099}" srcOrd="1" destOrd="0" presId="urn:microsoft.com/office/officeart/2005/8/layout/hierarchy2"/>
    <dgm:cxn modelId="{42D83C96-CDF8-4749-BB33-4B7DB1AE58A0}" type="presParOf" srcId="{156B16A7-637E-4B0D-A8EF-3BBCFAA9BE44}" destId="{0BE93DFA-8439-4F7F-8A65-B5CB1ACFF546}" srcOrd="2" destOrd="0" presId="urn:microsoft.com/office/officeart/2005/8/layout/hierarchy2"/>
    <dgm:cxn modelId="{630A908B-77BB-4449-AAD3-687E98E4AAD8}" type="presParOf" srcId="{0BE93DFA-8439-4F7F-8A65-B5CB1ACFF546}" destId="{B2CB075A-188E-4A1B-9461-A1B16C325E27}" srcOrd="0" destOrd="0" presId="urn:microsoft.com/office/officeart/2005/8/layout/hierarchy2"/>
    <dgm:cxn modelId="{EE76D167-DFDC-4A5B-A7AF-95B176F4DCD0}" type="presParOf" srcId="{156B16A7-637E-4B0D-A8EF-3BBCFAA9BE44}" destId="{37DEC587-AE17-466D-B099-E3EEEC9CABC0}" srcOrd="3" destOrd="0" presId="urn:microsoft.com/office/officeart/2005/8/layout/hierarchy2"/>
    <dgm:cxn modelId="{8D022A11-1ED7-48DA-AEAB-73BD93155547}" type="presParOf" srcId="{37DEC587-AE17-466D-B099-E3EEEC9CABC0}" destId="{215C2FAD-48E1-46AC-B282-3FA0B0B7E7D0}" srcOrd="0" destOrd="0" presId="urn:microsoft.com/office/officeart/2005/8/layout/hierarchy2"/>
    <dgm:cxn modelId="{B771A542-1367-4D0B-A22E-A8E58FD4B085}" type="presParOf" srcId="{37DEC587-AE17-466D-B099-E3EEEC9CABC0}" destId="{F5B25EE1-11EB-42EB-9FFC-882E62969502}" srcOrd="1" destOrd="0" presId="urn:microsoft.com/office/officeart/2005/8/layout/hierarchy2"/>
    <dgm:cxn modelId="{42013A47-6AEA-44BE-AF4F-B6E5CA67724A}" type="presParOf" srcId="{7B975FB2-A493-4445-B63F-0B39390BBA86}" destId="{1BF04516-998F-487D-9049-D57C9C09002E}" srcOrd="4" destOrd="0" presId="urn:microsoft.com/office/officeart/2005/8/layout/hierarchy2"/>
    <dgm:cxn modelId="{A18E7B0D-D1FC-45CC-BEE6-2E253A215FFE}" type="presParOf" srcId="{1BF04516-998F-487D-9049-D57C9C09002E}" destId="{1BE5EE43-C545-4093-81BF-6B03C429F60A}" srcOrd="0" destOrd="0" presId="urn:microsoft.com/office/officeart/2005/8/layout/hierarchy2"/>
    <dgm:cxn modelId="{F226B68E-84F3-4DE4-926D-49C399FA0164}" type="presParOf" srcId="{7B975FB2-A493-4445-B63F-0B39390BBA86}" destId="{489CF342-6164-409D-A6B3-EC00D690550D}" srcOrd="5" destOrd="0" presId="urn:microsoft.com/office/officeart/2005/8/layout/hierarchy2"/>
    <dgm:cxn modelId="{E1BFBFD6-E17E-4AE6-B320-926687B1048F}" type="presParOf" srcId="{489CF342-6164-409D-A6B3-EC00D690550D}" destId="{8A985E9D-ACB0-4D17-A324-48C0DC2A7449}" srcOrd="0" destOrd="0" presId="urn:microsoft.com/office/officeart/2005/8/layout/hierarchy2"/>
    <dgm:cxn modelId="{38350B17-B66D-431B-B784-006F405E4F06}" type="presParOf" srcId="{489CF342-6164-409D-A6B3-EC00D690550D}" destId="{67A4210E-42C7-4371-8713-B6F71F8F3ECE}" srcOrd="1" destOrd="0" presId="urn:microsoft.com/office/officeart/2005/8/layout/hierarchy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01EC8C-2E3C-49EA-B243-BD3731F1DB14}">
      <dsp:nvSpPr>
        <dsp:cNvPr id="0" name=""/>
        <dsp:cNvSpPr/>
      </dsp:nvSpPr>
      <dsp:spPr>
        <a:xfrm>
          <a:off x="0" y="1338093"/>
          <a:ext cx="1415997" cy="636798"/>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Explore Habitable Strip</a:t>
          </a:r>
        </a:p>
      </dsp:txBody>
      <dsp:txXfrm>
        <a:off x="18651" y="1356744"/>
        <a:ext cx="1378695" cy="599496"/>
      </dsp:txXfrm>
    </dsp:sp>
    <dsp:sp modelId="{9AFB0914-157C-4198-A307-D051A36B1402}">
      <dsp:nvSpPr>
        <dsp:cNvPr id="0" name=""/>
        <dsp:cNvSpPr/>
      </dsp:nvSpPr>
      <dsp:spPr>
        <a:xfrm rot="19361366">
          <a:off x="1251970" y="1152739"/>
          <a:ext cx="1603092" cy="35815"/>
        </a:xfrm>
        <a:custGeom>
          <a:avLst/>
          <a:gdLst/>
          <a:ahLst/>
          <a:cxnLst/>
          <a:rect l="0" t="0" r="0" b="0"/>
          <a:pathLst>
            <a:path>
              <a:moveTo>
                <a:pt x="0" y="17907"/>
              </a:moveTo>
              <a:lnTo>
                <a:pt x="1603092" y="179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2013439" y="1130570"/>
        <a:ext cx="80154" cy="80154"/>
      </dsp:txXfrm>
    </dsp:sp>
    <dsp:sp modelId="{6D9AB369-EB2E-498B-BD3E-35C5EB081982}">
      <dsp:nvSpPr>
        <dsp:cNvPr id="0" name=""/>
        <dsp:cNvSpPr/>
      </dsp:nvSpPr>
      <dsp:spPr>
        <a:xfrm>
          <a:off x="2691036" y="366403"/>
          <a:ext cx="1273596" cy="636798"/>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Find quests</a:t>
          </a:r>
        </a:p>
      </dsp:txBody>
      <dsp:txXfrm>
        <a:off x="2709687" y="385054"/>
        <a:ext cx="1236294" cy="599496"/>
      </dsp:txXfrm>
    </dsp:sp>
    <dsp:sp modelId="{CF46C477-DA35-4022-BB18-6A11FCF29E93}">
      <dsp:nvSpPr>
        <dsp:cNvPr id="0" name=""/>
        <dsp:cNvSpPr/>
      </dsp:nvSpPr>
      <dsp:spPr>
        <a:xfrm rot="20511467">
          <a:off x="3936936" y="493421"/>
          <a:ext cx="1114235" cy="35815"/>
        </a:xfrm>
        <a:custGeom>
          <a:avLst/>
          <a:gdLst/>
          <a:ahLst/>
          <a:cxnLst/>
          <a:rect l="0" t="0" r="0" b="0"/>
          <a:pathLst>
            <a:path>
              <a:moveTo>
                <a:pt x="0" y="17907"/>
              </a:moveTo>
              <a:lnTo>
                <a:pt x="1114235" y="179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466198" y="483473"/>
        <a:ext cx="55711" cy="55711"/>
      </dsp:txXfrm>
    </dsp:sp>
    <dsp:sp modelId="{674C8309-8118-4B8E-A8CC-80A7D5EC7B8B}">
      <dsp:nvSpPr>
        <dsp:cNvPr id="0" name=""/>
        <dsp:cNvSpPr/>
      </dsp:nvSpPr>
      <dsp:spPr>
        <a:xfrm>
          <a:off x="5023475" y="19456"/>
          <a:ext cx="1273596" cy="636798"/>
        </a:xfrm>
        <a:prstGeom prst="roundRect">
          <a:avLst>
            <a:gd name="adj" fmla="val 10000"/>
          </a:avLst>
        </a:prstGeom>
        <a:solidFill>
          <a:srgbClr val="92D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Talk to Jorge</a:t>
          </a:r>
        </a:p>
      </dsp:txBody>
      <dsp:txXfrm>
        <a:off x="5042126" y="38107"/>
        <a:ext cx="1236294" cy="599496"/>
      </dsp:txXfrm>
    </dsp:sp>
    <dsp:sp modelId="{E409B4D6-AE38-4FEA-A1D9-857E2716CB85}">
      <dsp:nvSpPr>
        <dsp:cNvPr id="0" name=""/>
        <dsp:cNvSpPr/>
      </dsp:nvSpPr>
      <dsp:spPr>
        <a:xfrm rot="1199954">
          <a:off x="3930658" y="859580"/>
          <a:ext cx="1126791" cy="35815"/>
        </a:xfrm>
        <a:custGeom>
          <a:avLst/>
          <a:gdLst/>
          <a:ahLst/>
          <a:cxnLst/>
          <a:rect l="0" t="0" r="0" b="0"/>
          <a:pathLst>
            <a:path>
              <a:moveTo>
                <a:pt x="0" y="17907"/>
              </a:moveTo>
              <a:lnTo>
                <a:pt x="1126791" y="179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465884" y="849318"/>
        <a:ext cx="56339" cy="56339"/>
      </dsp:txXfrm>
    </dsp:sp>
    <dsp:sp modelId="{700825CB-3442-4846-84A4-3E736285BEB8}">
      <dsp:nvSpPr>
        <dsp:cNvPr id="0" name=""/>
        <dsp:cNvSpPr/>
      </dsp:nvSpPr>
      <dsp:spPr>
        <a:xfrm>
          <a:off x="5023475" y="751774"/>
          <a:ext cx="1273596" cy="636798"/>
        </a:xfrm>
        <a:prstGeom prst="roundRect">
          <a:avLst>
            <a:gd name="adj" fmla="val 10000"/>
          </a:avLst>
        </a:prstGeom>
        <a:solidFill>
          <a:schemeClr val="accent3">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Talk to Simulation Guide</a:t>
          </a:r>
        </a:p>
      </dsp:txBody>
      <dsp:txXfrm>
        <a:off x="5042126" y="770425"/>
        <a:ext cx="1236294" cy="599496"/>
      </dsp:txXfrm>
    </dsp:sp>
    <dsp:sp modelId="{1D84BFAB-93AE-4FE1-9696-20AC01739DCA}">
      <dsp:nvSpPr>
        <dsp:cNvPr id="0" name=""/>
        <dsp:cNvSpPr/>
      </dsp:nvSpPr>
      <dsp:spPr>
        <a:xfrm rot="1268227">
          <a:off x="1370011" y="1885058"/>
          <a:ext cx="1367010" cy="35815"/>
        </a:xfrm>
        <a:custGeom>
          <a:avLst/>
          <a:gdLst/>
          <a:ahLst/>
          <a:cxnLst/>
          <a:rect l="0" t="0" r="0" b="0"/>
          <a:pathLst>
            <a:path>
              <a:moveTo>
                <a:pt x="0" y="17907"/>
              </a:moveTo>
              <a:lnTo>
                <a:pt x="1367010" y="179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2019341" y="1868790"/>
        <a:ext cx="68350" cy="68350"/>
      </dsp:txXfrm>
    </dsp:sp>
    <dsp:sp modelId="{A5DDE806-47C1-4D6D-80DB-9A4AB794939E}">
      <dsp:nvSpPr>
        <dsp:cNvPr id="0" name=""/>
        <dsp:cNvSpPr/>
      </dsp:nvSpPr>
      <dsp:spPr>
        <a:xfrm>
          <a:off x="2691036" y="1831039"/>
          <a:ext cx="1441596" cy="636798"/>
        </a:xfrm>
        <a:prstGeom prst="roundRect">
          <a:avLst>
            <a:gd name="adj" fmla="val 10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Travel via bridge + portals</a:t>
          </a:r>
        </a:p>
      </dsp:txBody>
      <dsp:txXfrm>
        <a:off x="2709687" y="1849690"/>
        <a:ext cx="1404294" cy="599496"/>
      </dsp:txXfrm>
    </dsp:sp>
    <dsp:sp modelId="{8DBAD573-1F53-4111-B7DC-499A6DDD6046}">
      <dsp:nvSpPr>
        <dsp:cNvPr id="0" name=""/>
        <dsp:cNvSpPr/>
      </dsp:nvSpPr>
      <dsp:spPr>
        <a:xfrm rot="20511467">
          <a:off x="4104936" y="1958057"/>
          <a:ext cx="1114235" cy="35815"/>
        </a:xfrm>
        <a:custGeom>
          <a:avLst/>
          <a:gdLst/>
          <a:ahLst/>
          <a:cxnLst/>
          <a:rect l="0" t="0" r="0" b="0"/>
          <a:pathLst>
            <a:path>
              <a:moveTo>
                <a:pt x="0" y="17907"/>
              </a:moveTo>
              <a:lnTo>
                <a:pt x="1114235" y="179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634198" y="1948109"/>
        <a:ext cx="55711" cy="55711"/>
      </dsp:txXfrm>
    </dsp:sp>
    <dsp:sp modelId="{DFB3260D-69C5-4FCE-BB5C-9F70C56EC89E}">
      <dsp:nvSpPr>
        <dsp:cNvPr id="0" name=""/>
        <dsp:cNvSpPr/>
      </dsp:nvSpPr>
      <dsp:spPr>
        <a:xfrm>
          <a:off x="5191475" y="1484092"/>
          <a:ext cx="1273596" cy="636798"/>
        </a:xfrm>
        <a:prstGeom prst="roundRect">
          <a:avLst>
            <a:gd name="adj" fmla="val 10000"/>
          </a:avLst>
        </a:prstGeom>
        <a:solidFill>
          <a:srgbClr val="00B0F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Visit hot side</a:t>
          </a:r>
        </a:p>
      </dsp:txBody>
      <dsp:txXfrm>
        <a:off x="5210126" y="1502743"/>
        <a:ext cx="1236294" cy="599496"/>
      </dsp:txXfrm>
    </dsp:sp>
    <dsp:sp modelId="{0BE93DFA-8439-4F7F-8A65-B5CB1ACFF546}">
      <dsp:nvSpPr>
        <dsp:cNvPr id="0" name=""/>
        <dsp:cNvSpPr/>
      </dsp:nvSpPr>
      <dsp:spPr>
        <a:xfrm rot="1199954">
          <a:off x="4098658" y="2324216"/>
          <a:ext cx="1126791" cy="35815"/>
        </a:xfrm>
        <a:custGeom>
          <a:avLst/>
          <a:gdLst/>
          <a:ahLst/>
          <a:cxnLst/>
          <a:rect l="0" t="0" r="0" b="0"/>
          <a:pathLst>
            <a:path>
              <a:moveTo>
                <a:pt x="0" y="17907"/>
              </a:moveTo>
              <a:lnTo>
                <a:pt x="1126791" y="179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633884" y="2313954"/>
        <a:ext cx="56339" cy="56339"/>
      </dsp:txXfrm>
    </dsp:sp>
    <dsp:sp modelId="{215C2FAD-48E1-46AC-B282-3FA0B0B7E7D0}">
      <dsp:nvSpPr>
        <dsp:cNvPr id="0" name=""/>
        <dsp:cNvSpPr/>
      </dsp:nvSpPr>
      <dsp:spPr>
        <a:xfrm>
          <a:off x="5191475" y="2216410"/>
          <a:ext cx="1273596" cy="636798"/>
        </a:xfrm>
        <a:prstGeom prst="roundRect">
          <a:avLst>
            <a:gd name="adj" fmla="val 10000"/>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Visit cold side</a:t>
          </a:r>
        </a:p>
      </dsp:txBody>
      <dsp:txXfrm>
        <a:off x="5210126" y="2235061"/>
        <a:ext cx="1236294" cy="599496"/>
      </dsp:txXfrm>
    </dsp:sp>
    <dsp:sp modelId="{1BF04516-998F-487D-9049-D57C9C09002E}">
      <dsp:nvSpPr>
        <dsp:cNvPr id="0" name=""/>
        <dsp:cNvSpPr/>
      </dsp:nvSpPr>
      <dsp:spPr>
        <a:xfrm rot="2631572">
          <a:off x="1169351" y="2251217"/>
          <a:ext cx="1768330" cy="35815"/>
        </a:xfrm>
        <a:custGeom>
          <a:avLst/>
          <a:gdLst/>
          <a:ahLst/>
          <a:cxnLst/>
          <a:rect l="0" t="0" r="0" b="0"/>
          <a:pathLst>
            <a:path>
              <a:moveTo>
                <a:pt x="0" y="17907"/>
              </a:moveTo>
              <a:lnTo>
                <a:pt x="1768330" y="179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Aharoni" panose="02010803020104030203" pitchFamily="2" charset="-79"/>
            <a:cs typeface="Aharoni" panose="02010803020104030203" pitchFamily="2" charset="-79"/>
          </a:endParaRPr>
        </a:p>
      </dsp:txBody>
      <dsp:txXfrm>
        <a:off x="2009308" y="2224916"/>
        <a:ext cx="88416" cy="88416"/>
      </dsp:txXfrm>
    </dsp:sp>
    <dsp:sp modelId="{8A985E9D-ACB0-4D17-A324-48C0DC2A7449}">
      <dsp:nvSpPr>
        <dsp:cNvPr id="0" name=""/>
        <dsp:cNvSpPr/>
      </dsp:nvSpPr>
      <dsp:spPr>
        <a:xfrm>
          <a:off x="2691036" y="2563357"/>
          <a:ext cx="1273596" cy="636798"/>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Make observations</a:t>
          </a:r>
        </a:p>
      </dsp:txBody>
      <dsp:txXfrm>
        <a:off x="2709687" y="2582008"/>
        <a:ext cx="1236294" cy="5994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5" ma:contentTypeDescription="Create a new document." ma:contentTypeScope="" ma:versionID="03c4b35b1806507cafb903605db147b6">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fd5f812f809dfff69a882334dd1bedfd"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CF49EA-5642-4B1A-8DC3-D3806972E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customXml/itemProps3.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6A86BB-150C-47B6-A728-91B1D41218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4270</TotalTime>
  <Pages>11</Pages>
  <Words>2014</Words>
  <Characters>10237</Characters>
  <Application>Microsoft Office Word</Application>
  <DocSecurity>0</DocSecurity>
  <Lines>276</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cp:lastModifiedBy>Ginger, Jeff</cp:lastModifiedBy>
  <cp:revision>48</cp:revision>
  <dcterms:created xsi:type="dcterms:W3CDTF">2022-03-21T15:54:00Z</dcterms:created>
  <dcterms:modified xsi:type="dcterms:W3CDTF">2026-06-15T22:33:00Z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