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8AB23" w14:textId="77777777" w:rsidR="007B0DC0" w:rsidRDefault="007B0DC0">
      <w:pPr>
        <w:spacing w:after="0"/>
        <w:rPr>
          <w:rFonts w:cs="Calibri Light"/>
          <w:iCs/>
        </w:rPr>
      </w:pPr>
      <w:r>
        <w:rPr>
          <w:noProof/>
        </w:rPr>
        <w:drawing>
          <wp:inline distT="0" distB="0" distL="0" distR="0" wp14:anchorId="3E5CEDD9" wp14:editId="0A32E0E9">
            <wp:extent cx="6667500" cy="329797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t="6032" b="6032"/>
                    <a:stretch>
                      <a:fillRect/>
                    </a:stretch>
                  </pic:blipFill>
                  <pic:spPr bwMode="auto">
                    <a:xfrm>
                      <a:off x="0" y="0"/>
                      <a:ext cx="6667500" cy="3297979"/>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16" w:type="dxa"/>
          <w:left w:w="216" w:type="dxa"/>
          <w:bottom w:w="216" w:type="dxa"/>
          <w:right w:w="216" w:type="dxa"/>
        </w:tblCellMar>
        <w:tblLook w:val="04A0" w:firstRow="1" w:lastRow="0" w:firstColumn="1" w:lastColumn="0" w:noHBand="0" w:noVBand="1"/>
      </w:tblPr>
      <w:tblGrid>
        <w:gridCol w:w="5305"/>
        <w:gridCol w:w="5199"/>
      </w:tblGrid>
      <w:tr w:rsidR="007B0DC0" w14:paraId="3B9B69BE" w14:textId="77777777" w:rsidTr="28C85478">
        <w:tc>
          <w:tcPr>
            <w:tcW w:w="5305" w:type="dxa"/>
          </w:tcPr>
          <w:sdt>
            <w:sdtPr>
              <w:id w:val="1810638248"/>
              <w:docPartObj>
                <w:docPartGallery w:val="Table of Contents"/>
                <w:docPartUnique/>
              </w:docPartObj>
            </w:sdtPr>
            <w:sdtContent>
              <w:p w14:paraId="4E6A518E" w14:textId="77777777" w:rsidR="007B0DC0" w:rsidRPr="00A85887" w:rsidRDefault="0B8303BA" w:rsidP="00A85887">
                <w:pPr>
                  <w:rPr>
                    <w:rFonts w:ascii="Aharoni" w:hAnsi="Aharoni" w:cs="Aharoni"/>
                    <w:sz w:val="32"/>
                    <w:szCs w:val="32"/>
                  </w:rPr>
                </w:pPr>
                <w:r w:rsidRPr="00A85887">
                  <w:rPr>
                    <w:rFonts w:ascii="Aharoni" w:hAnsi="Aharoni" w:cs="Aharoni" w:hint="cs"/>
                    <w:sz w:val="32"/>
                    <w:szCs w:val="32"/>
                  </w:rPr>
                  <w:t>Contents</w:t>
                </w:r>
              </w:p>
              <w:p w14:paraId="6884062B" w14:textId="61B007BA" w:rsidR="000F0B52" w:rsidRDefault="00887413">
                <w:pPr>
                  <w:pStyle w:val="TOC2"/>
                  <w:rPr>
                    <w:rFonts w:asciiTheme="minorHAnsi" w:eastAsiaTheme="minorEastAsia" w:hAnsiTheme="minorHAnsi" w:cstheme="minorBidi"/>
                    <w:noProof/>
                    <w:sz w:val="22"/>
                    <w:lang w:val="en-US"/>
                  </w:rPr>
                </w:pPr>
                <w:r>
                  <w:fldChar w:fldCharType="begin"/>
                </w:r>
                <w:r w:rsidR="007B0DC0">
                  <w:instrText>TOC \o "1-3" \h \z \u</w:instrText>
                </w:r>
                <w:r>
                  <w:fldChar w:fldCharType="separate"/>
                </w:r>
                <w:hyperlink w:anchor="_Toc98753317" w:history="1">
                  <w:r w:rsidR="000F0B52" w:rsidRPr="003E7450">
                    <w:rPr>
                      <w:rStyle w:val="Hyperlink"/>
                      <w:rFonts w:ascii="Segoe UI Emoji" w:eastAsia="Segoe UI Emoji" w:hAnsi="Segoe UI Emoji" w:cs="Segoe UI Emoji"/>
                      <w:noProof/>
                    </w:rPr>
                    <w:t>📖</w:t>
                  </w:r>
                  <w:r w:rsidR="000F0B52" w:rsidRPr="003E7450">
                    <w:rPr>
                      <w:rStyle w:val="Hyperlink"/>
                      <w:b/>
                      <w:bCs/>
                      <w:noProof/>
                    </w:rPr>
                    <w:t xml:space="preserve"> Narrative Focus</w:t>
                  </w:r>
                  <w:r w:rsidR="000F0B52">
                    <w:rPr>
                      <w:noProof/>
                      <w:webHidden/>
                    </w:rPr>
                    <w:tab/>
                  </w:r>
                  <w:r w:rsidR="000F0B52">
                    <w:rPr>
                      <w:noProof/>
                      <w:webHidden/>
                    </w:rPr>
                    <w:fldChar w:fldCharType="begin"/>
                  </w:r>
                  <w:r w:rsidR="000F0B52">
                    <w:rPr>
                      <w:noProof/>
                      <w:webHidden/>
                    </w:rPr>
                    <w:instrText xml:space="preserve"> PAGEREF _Toc98753317 \h </w:instrText>
                  </w:r>
                  <w:r w:rsidR="000F0B52">
                    <w:rPr>
                      <w:noProof/>
                      <w:webHidden/>
                    </w:rPr>
                  </w:r>
                  <w:r w:rsidR="000F0B52">
                    <w:rPr>
                      <w:noProof/>
                      <w:webHidden/>
                    </w:rPr>
                    <w:fldChar w:fldCharType="separate"/>
                  </w:r>
                  <w:r w:rsidR="00BB50C6">
                    <w:rPr>
                      <w:noProof/>
                      <w:webHidden/>
                    </w:rPr>
                    <w:t>2</w:t>
                  </w:r>
                  <w:r w:rsidR="000F0B52">
                    <w:rPr>
                      <w:noProof/>
                      <w:webHidden/>
                    </w:rPr>
                    <w:fldChar w:fldCharType="end"/>
                  </w:r>
                </w:hyperlink>
              </w:p>
              <w:p w14:paraId="2BED8BBF" w14:textId="1EFB3DC1" w:rsidR="000F0B52" w:rsidRDefault="000F0B52">
                <w:pPr>
                  <w:pStyle w:val="TOC2"/>
                  <w:rPr>
                    <w:rFonts w:asciiTheme="minorHAnsi" w:eastAsiaTheme="minorEastAsia" w:hAnsiTheme="minorHAnsi" w:cstheme="minorBidi"/>
                    <w:noProof/>
                    <w:sz w:val="22"/>
                    <w:lang w:val="en-US"/>
                  </w:rPr>
                </w:pPr>
                <w:hyperlink w:anchor="_Toc98753318" w:history="1">
                  <w:r w:rsidRPr="003E7450">
                    <w:rPr>
                      <w:rStyle w:val="Hyperlink"/>
                      <w:rFonts w:ascii="Segoe UI Emoji" w:eastAsia="Segoe UI Emoji" w:hAnsi="Segoe UI Emoji" w:cs="Segoe UI Emoji"/>
                      <w:noProof/>
                    </w:rPr>
                    <w:t>🎯</w:t>
                  </w:r>
                  <w:r w:rsidRPr="003E7450">
                    <w:rPr>
                      <w:rStyle w:val="Hyperlink"/>
                      <w:noProof/>
                    </w:rPr>
                    <w:t xml:space="preserve"> </w:t>
                  </w:r>
                  <w:r w:rsidRPr="003E7450">
                    <w:rPr>
                      <w:rStyle w:val="Hyperlink"/>
                      <w:b/>
                      <w:bCs/>
                      <w:noProof/>
                    </w:rPr>
                    <w:t>Objectives</w:t>
                  </w:r>
                  <w:r>
                    <w:rPr>
                      <w:noProof/>
                      <w:webHidden/>
                    </w:rPr>
                    <w:tab/>
                  </w:r>
                  <w:r>
                    <w:rPr>
                      <w:noProof/>
                      <w:webHidden/>
                    </w:rPr>
                    <w:fldChar w:fldCharType="begin"/>
                  </w:r>
                  <w:r>
                    <w:rPr>
                      <w:noProof/>
                      <w:webHidden/>
                    </w:rPr>
                    <w:instrText xml:space="preserve"> PAGEREF _Toc98753318 \h </w:instrText>
                  </w:r>
                  <w:r>
                    <w:rPr>
                      <w:noProof/>
                      <w:webHidden/>
                    </w:rPr>
                  </w:r>
                  <w:r>
                    <w:rPr>
                      <w:noProof/>
                      <w:webHidden/>
                    </w:rPr>
                    <w:fldChar w:fldCharType="separate"/>
                  </w:r>
                  <w:r w:rsidR="00BB50C6">
                    <w:rPr>
                      <w:noProof/>
                      <w:webHidden/>
                    </w:rPr>
                    <w:t>2</w:t>
                  </w:r>
                  <w:r>
                    <w:rPr>
                      <w:noProof/>
                      <w:webHidden/>
                    </w:rPr>
                    <w:fldChar w:fldCharType="end"/>
                  </w:r>
                </w:hyperlink>
              </w:p>
              <w:p w14:paraId="5316D5FC" w14:textId="37AA5C81" w:rsidR="000F0B52" w:rsidRDefault="000F0B52">
                <w:pPr>
                  <w:pStyle w:val="TOC2"/>
                  <w:rPr>
                    <w:rFonts w:asciiTheme="minorHAnsi" w:eastAsiaTheme="minorEastAsia" w:hAnsiTheme="minorHAnsi" w:cstheme="minorBidi"/>
                    <w:noProof/>
                    <w:sz w:val="22"/>
                    <w:lang w:val="en-US"/>
                  </w:rPr>
                </w:pPr>
                <w:hyperlink w:anchor="_Toc98753319" w:history="1">
                  <w:r w:rsidRPr="003E7450">
                    <w:rPr>
                      <w:rStyle w:val="Hyperlink"/>
                      <w:rFonts w:ascii="Segoe UI Emoji" w:eastAsia="Segoe UI Emoji" w:hAnsi="Segoe UI Emoji" w:cs="Segoe UI Emoji"/>
                      <w:noProof/>
                    </w:rPr>
                    <w:t>🏫</w:t>
                  </w:r>
                  <w:r w:rsidRPr="003E7450">
                    <w:rPr>
                      <w:rStyle w:val="Hyperlink"/>
                      <w:noProof/>
                    </w:rPr>
                    <w:t xml:space="preserve"> </w:t>
                  </w:r>
                  <w:r w:rsidRPr="003E7450">
                    <w:rPr>
                      <w:rStyle w:val="Hyperlink"/>
                      <w:b/>
                      <w:bCs/>
                      <w:noProof/>
                    </w:rPr>
                    <w:t>Standards Alignment</w:t>
                  </w:r>
                  <w:r>
                    <w:rPr>
                      <w:noProof/>
                      <w:webHidden/>
                    </w:rPr>
                    <w:tab/>
                  </w:r>
                  <w:r>
                    <w:rPr>
                      <w:noProof/>
                      <w:webHidden/>
                    </w:rPr>
                    <w:fldChar w:fldCharType="begin"/>
                  </w:r>
                  <w:r>
                    <w:rPr>
                      <w:noProof/>
                      <w:webHidden/>
                    </w:rPr>
                    <w:instrText xml:space="preserve"> PAGEREF _Toc98753319 \h </w:instrText>
                  </w:r>
                  <w:r>
                    <w:rPr>
                      <w:noProof/>
                      <w:webHidden/>
                    </w:rPr>
                  </w:r>
                  <w:r>
                    <w:rPr>
                      <w:noProof/>
                      <w:webHidden/>
                    </w:rPr>
                    <w:fldChar w:fldCharType="separate"/>
                  </w:r>
                  <w:r w:rsidR="00BB50C6">
                    <w:rPr>
                      <w:noProof/>
                      <w:webHidden/>
                    </w:rPr>
                    <w:t>2</w:t>
                  </w:r>
                  <w:r>
                    <w:rPr>
                      <w:noProof/>
                      <w:webHidden/>
                    </w:rPr>
                    <w:fldChar w:fldCharType="end"/>
                  </w:r>
                </w:hyperlink>
              </w:p>
              <w:p w14:paraId="2E1BF5D8" w14:textId="0C9BD359" w:rsidR="000F0B52" w:rsidRDefault="000F0B52">
                <w:pPr>
                  <w:pStyle w:val="TOC2"/>
                  <w:rPr>
                    <w:rFonts w:asciiTheme="minorHAnsi" w:eastAsiaTheme="minorEastAsia" w:hAnsiTheme="minorHAnsi" w:cstheme="minorBidi"/>
                    <w:noProof/>
                    <w:sz w:val="22"/>
                    <w:lang w:val="en-US"/>
                  </w:rPr>
                </w:pPr>
                <w:hyperlink w:anchor="_Toc98753320" w:history="1">
                  <w:r w:rsidRPr="003E7450">
                    <w:rPr>
                      <w:rStyle w:val="Hyperlink"/>
                      <w:rFonts w:ascii="Segoe UI Emoji" w:eastAsia="Segoe UI Emoji" w:hAnsi="Segoe UI Emoji" w:cs="Segoe UI Emoji"/>
                      <w:noProof/>
                    </w:rPr>
                    <w:t>📝</w:t>
                  </w:r>
                  <w:r w:rsidRPr="003E7450">
                    <w:rPr>
                      <w:rStyle w:val="Hyperlink"/>
                      <w:noProof/>
                    </w:rPr>
                    <w:t xml:space="preserve"> </w:t>
                  </w:r>
                  <w:r w:rsidRPr="003E7450">
                    <w:rPr>
                      <w:rStyle w:val="Hyperlink"/>
                      <w:b/>
                      <w:bCs/>
                      <w:noProof/>
                    </w:rPr>
                    <w:t>Assessments</w:t>
                  </w:r>
                  <w:r>
                    <w:rPr>
                      <w:noProof/>
                      <w:webHidden/>
                    </w:rPr>
                    <w:tab/>
                  </w:r>
                  <w:r>
                    <w:rPr>
                      <w:noProof/>
                      <w:webHidden/>
                    </w:rPr>
                    <w:fldChar w:fldCharType="begin"/>
                  </w:r>
                  <w:r>
                    <w:rPr>
                      <w:noProof/>
                      <w:webHidden/>
                    </w:rPr>
                    <w:instrText xml:space="preserve"> PAGEREF _Toc98753320 \h </w:instrText>
                  </w:r>
                  <w:r>
                    <w:rPr>
                      <w:noProof/>
                      <w:webHidden/>
                    </w:rPr>
                  </w:r>
                  <w:r>
                    <w:rPr>
                      <w:noProof/>
                      <w:webHidden/>
                    </w:rPr>
                    <w:fldChar w:fldCharType="separate"/>
                  </w:r>
                  <w:r w:rsidR="00BB50C6">
                    <w:rPr>
                      <w:noProof/>
                      <w:webHidden/>
                    </w:rPr>
                    <w:t>2</w:t>
                  </w:r>
                  <w:r>
                    <w:rPr>
                      <w:noProof/>
                      <w:webHidden/>
                    </w:rPr>
                    <w:fldChar w:fldCharType="end"/>
                  </w:r>
                </w:hyperlink>
              </w:p>
              <w:p w14:paraId="01B33C62" w14:textId="762CCD23" w:rsidR="000F0B52" w:rsidRDefault="000F0B52">
                <w:pPr>
                  <w:pStyle w:val="TOC2"/>
                  <w:rPr>
                    <w:rFonts w:asciiTheme="minorHAnsi" w:eastAsiaTheme="minorEastAsia" w:hAnsiTheme="minorHAnsi" w:cstheme="minorBidi"/>
                    <w:noProof/>
                    <w:sz w:val="22"/>
                    <w:lang w:val="en-US"/>
                  </w:rPr>
                </w:pPr>
                <w:hyperlink w:anchor="_Toc98753321" w:history="1">
                  <w:r w:rsidRPr="003E7450">
                    <w:rPr>
                      <w:rStyle w:val="Hyperlink"/>
                      <w:rFonts w:ascii="Segoe UI Emoji" w:eastAsia="Segoe UI Emoji" w:hAnsi="Segoe UI Emoji" w:cs="Segoe UI Emoji"/>
                      <w:noProof/>
                    </w:rPr>
                    <w:t>💡</w:t>
                  </w:r>
                  <w:r w:rsidRPr="003E7450">
                    <w:rPr>
                      <w:rStyle w:val="Hyperlink"/>
                      <w:noProof/>
                    </w:rPr>
                    <w:t xml:space="preserve"> </w:t>
                  </w:r>
                  <w:r w:rsidRPr="003E7450">
                    <w:rPr>
                      <w:rStyle w:val="Hyperlink"/>
                      <w:b/>
                      <w:bCs/>
                      <w:noProof/>
                    </w:rPr>
                    <w:t>Tips for Instruction</w:t>
                  </w:r>
                  <w:r>
                    <w:rPr>
                      <w:noProof/>
                      <w:webHidden/>
                    </w:rPr>
                    <w:tab/>
                  </w:r>
                  <w:r>
                    <w:rPr>
                      <w:noProof/>
                      <w:webHidden/>
                    </w:rPr>
                    <w:fldChar w:fldCharType="begin"/>
                  </w:r>
                  <w:r>
                    <w:rPr>
                      <w:noProof/>
                      <w:webHidden/>
                    </w:rPr>
                    <w:instrText xml:space="preserve"> PAGEREF _Toc98753321 \h </w:instrText>
                  </w:r>
                  <w:r>
                    <w:rPr>
                      <w:noProof/>
                      <w:webHidden/>
                    </w:rPr>
                  </w:r>
                  <w:r>
                    <w:rPr>
                      <w:noProof/>
                      <w:webHidden/>
                    </w:rPr>
                    <w:fldChar w:fldCharType="separate"/>
                  </w:r>
                  <w:r w:rsidR="00BB50C6">
                    <w:rPr>
                      <w:noProof/>
                      <w:webHidden/>
                    </w:rPr>
                    <w:t>3</w:t>
                  </w:r>
                  <w:r>
                    <w:rPr>
                      <w:noProof/>
                      <w:webHidden/>
                    </w:rPr>
                    <w:fldChar w:fldCharType="end"/>
                  </w:r>
                </w:hyperlink>
              </w:p>
              <w:p w14:paraId="54203811" w14:textId="642C73E0" w:rsidR="000F0B52" w:rsidRDefault="000F0B52">
                <w:pPr>
                  <w:pStyle w:val="TOC2"/>
                  <w:rPr>
                    <w:rFonts w:asciiTheme="minorHAnsi" w:eastAsiaTheme="minorEastAsia" w:hAnsiTheme="minorHAnsi" w:cstheme="minorBidi"/>
                    <w:noProof/>
                    <w:sz w:val="22"/>
                    <w:lang w:val="en-US"/>
                  </w:rPr>
                </w:pPr>
                <w:hyperlink w:anchor="_Toc98753322" w:history="1">
                  <w:r w:rsidRPr="003E7450">
                    <w:rPr>
                      <w:rStyle w:val="Hyperlink"/>
                      <w:rFonts w:ascii="Segoe UI Emoji" w:eastAsia="Segoe UI Emoji" w:hAnsi="Segoe UI Emoji" w:cs="Segoe UI Emoji"/>
                      <w:noProof/>
                    </w:rPr>
                    <w:t>🔭</w:t>
                  </w:r>
                  <w:r w:rsidRPr="003E7450">
                    <w:rPr>
                      <w:rStyle w:val="Hyperlink"/>
                      <w:noProof/>
                    </w:rPr>
                    <w:t xml:space="preserve"> </w:t>
                  </w:r>
                  <w:r w:rsidRPr="003E7450">
                    <w:rPr>
                      <w:rStyle w:val="Hyperlink"/>
                      <w:b/>
                      <w:bCs/>
                      <w:noProof/>
                    </w:rPr>
                    <w:t>Observable Concepts</w:t>
                  </w:r>
                  <w:r>
                    <w:rPr>
                      <w:noProof/>
                      <w:webHidden/>
                    </w:rPr>
                    <w:tab/>
                  </w:r>
                  <w:r>
                    <w:rPr>
                      <w:noProof/>
                      <w:webHidden/>
                    </w:rPr>
                    <w:fldChar w:fldCharType="begin"/>
                  </w:r>
                  <w:r>
                    <w:rPr>
                      <w:noProof/>
                      <w:webHidden/>
                    </w:rPr>
                    <w:instrText xml:space="preserve"> PAGEREF _Toc98753322 \h </w:instrText>
                  </w:r>
                  <w:r>
                    <w:rPr>
                      <w:noProof/>
                      <w:webHidden/>
                    </w:rPr>
                  </w:r>
                  <w:r>
                    <w:rPr>
                      <w:noProof/>
                      <w:webHidden/>
                    </w:rPr>
                    <w:fldChar w:fldCharType="separate"/>
                  </w:r>
                  <w:r w:rsidR="00BB50C6">
                    <w:rPr>
                      <w:noProof/>
                      <w:webHidden/>
                    </w:rPr>
                    <w:t>3</w:t>
                  </w:r>
                  <w:r>
                    <w:rPr>
                      <w:noProof/>
                      <w:webHidden/>
                    </w:rPr>
                    <w:fldChar w:fldCharType="end"/>
                  </w:r>
                </w:hyperlink>
              </w:p>
              <w:p w14:paraId="7313D46B" w14:textId="1A94BEF0" w:rsidR="000F0B52" w:rsidRDefault="000F0B52">
                <w:pPr>
                  <w:pStyle w:val="TOC2"/>
                  <w:rPr>
                    <w:rFonts w:asciiTheme="minorHAnsi" w:eastAsiaTheme="minorEastAsia" w:hAnsiTheme="minorHAnsi" w:cstheme="minorBidi"/>
                    <w:noProof/>
                    <w:sz w:val="22"/>
                    <w:lang w:val="en-US"/>
                  </w:rPr>
                </w:pPr>
                <w:hyperlink w:anchor="_Toc98753323" w:history="1">
                  <w:r w:rsidRPr="003E7450">
                    <w:rPr>
                      <w:rStyle w:val="Hyperlink"/>
                      <w:rFonts w:ascii="Segoe UI Emoji" w:hAnsi="Segoe UI Emoji" w:cs="Segoe UI Emoji"/>
                      <w:noProof/>
                    </w:rPr>
                    <w:t xml:space="preserve">❓ </w:t>
                  </w:r>
                  <w:r w:rsidRPr="003E7450">
                    <w:rPr>
                      <w:rStyle w:val="Hyperlink"/>
                      <w:b/>
                      <w:bCs/>
                      <w:noProof/>
                    </w:rPr>
                    <w:t>Expected Questions</w:t>
                  </w:r>
                  <w:r>
                    <w:rPr>
                      <w:noProof/>
                      <w:webHidden/>
                    </w:rPr>
                    <w:tab/>
                  </w:r>
                  <w:r>
                    <w:rPr>
                      <w:noProof/>
                      <w:webHidden/>
                    </w:rPr>
                    <w:fldChar w:fldCharType="begin"/>
                  </w:r>
                  <w:r>
                    <w:rPr>
                      <w:noProof/>
                      <w:webHidden/>
                    </w:rPr>
                    <w:instrText xml:space="preserve"> PAGEREF _Toc98753323 \h </w:instrText>
                  </w:r>
                  <w:r>
                    <w:rPr>
                      <w:noProof/>
                      <w:webHidden/>
                    </w:rPr>
                  </w:r>
                  <w:r>
                    <w:rPr>
                      <w:noProof/>
                      <w:webHidden/>
                    </w:rPr>
                    <w:fldChar w:fldCharType="separate"/>
                  </w:r>
                  <w:r w:rsidR="00BB50C6">
                    <w:rPr>
                      <w:noProof/>
                      <w:webHidden/>
                    </w:rPr>
                    <w:t>4</w:t>
                  </w:r>
                  <w:r>
                    <w:rPr>
                      <w:noProof/>
                      <w:webHidden/>
                    </w:rPr>
                    <w:fldChar w:fldCharType="end"/>
                  </w:r>
                </w:hyperlink>
              </w:p>
              <w:p w14:paraId="5AC90175" w14:textId="6F9978AE" w:rsidR="000F0B52" w:rsidRDefault="000F0B52">
                <w:pPr>
                  <w:pStyle w:val="TOC2"/>
                  <w:rPr>
                    <w:rFonts w:asciiTheme="minorHAnsi" w:eastAsiaTheme="minorEastAsia" w:hAnsiTheme="minorHAnsi" w:cstheme="minorBidi"/>
                    <w:noProof/>
                    <w:sz w:val="22"/>
                    <w:lang w:val="en-US"/>
                  </w:rPr>
                </w:pPr>
                <w:hyperlink w:anchor="_Toc98753324" w:history="1">
                  <w:r w:rsidRPr="003E7450">
                    <w:rPr>
                      <w:rStyle w:val="Hyperlink"/>
                      <w:rFonts w:ascii="Segoe UI Emoji" w:eastAsia="Segoe UI Emoji" w:hAnsi="Segoe UI Emoji" w:cs="Segoe UI Emoji"/>
                      <w:noProof/>
                    </w:rPr>
                    <w:t>🔬</w:t>
                  </w:r>
                  <w:r w:rsidRPr="003E7450">
                    <w:rPr>
                      <w:rStyle w:val="Hyperlink"/>
                      <w:noProof/>
                    </w:rPr>
                    <w:t xml:space="preserve"> </w:t>
                  </w:r>
                  <w:r w:rsidRPr="003E7450">
                    <w:rPr>
                      <w:rStyle w:val="Hyperlink"/>
                      <w:b/>
                      <w:bCs/>
                      <w:noProof/>
                    </w:rPr>
                    <w:t>Connected Classroom Activities</w:t>
                  </w:r>
                  <w:r>
                    <w:rPr>
                      <w:noProof/>
                      <w:webHidden/>
                    </w:rPr>
                    <w:tab/>
                  </w:r>
                  <w:r>
                    <w:rPr>
                      <w:noProof/>
                      <w:webHidden/>
                    </w:rPr>
                    <w:fldChar w:fldCharType="begin"/>
                  </w:r>
                  <w:r>
                    <w:rPr>
                      <w:noProof/>
                      <w:webHidden/>
                    </w:rPr>
                    <w:instrText xml:space="preserve"> PAGEREF _Toc98753324 \h </w:instrText>
                  </w:r>
                  <w:r>
                    <w:rPr>
                      <w:noProof/>
                      <w:webHidden/>
                    </w:rPr>
                  </w:r>
                  <w:r>
                    <w:rPr>
                      <w:noProof/>
                      <w:webHidden/>
                    </w:rPr>
                    <w:fldChar w:fldCharType="separate"/>
                  </w:r>
                  <w:r w:rsidR="00BB50C6">
                    <w:rPr>
                      <w:noProof/>
                      <w:webHidden/>
                    </w:rPr>
                    <w:t>4</w:t>
                  </w:r>
                  <w:r>
                    <w:rPr>
                      <w:noProof/>
                      <w:webHidden/>
                    </w:rPr>
                    <w:fldChar w:fldCharType="end"/>
                  </w:r>
                </w:hyperlink>
              </w:p>
              <w:p w14:paraId="6C49D79E" w14:textId="7322E5A3" w:rsidR="000F0B52" w:rsidRDefault="000F0B52">
                <w:pPr>
                  <w:pStyle w:val="TOC2"/>
                  <w:rPr>
                    <w:rFonts w:asciiTheme="minorHAnsi" w:eastAsiaTheme="minorEastAsia" w:hAnsiTheme="minorHAnsi" w:cstheme="minorBidi"/>
                    <w:noProof/>
                    <w:sz w:val="22"/>
                    <w:lang w:val="en-US"/>
                  </w:rPr>
                </w:pPr>
                <w:hyperlink w:anchor="_Toc98753325" w:history="1">
                  <w:r w:rsidRPr="003E7450">
                    <w:rPr>
                      <w:rStyle w:val="Hyperlink"/>
                      <w:rFonts w:ascii="Segoe UI Emoji" w:hAnsi="Segoe UI Emoji" w:cs="Segoe UI Emoji"/>
                      <w:noProof/>
                    </w:rPr>
                    <w:t xml:space="preserve">☑️ </w:t>
                  </w:r>
                  <w:r w:rsidRPr="003E7450">
                    <w:rPr>
                      <w:rStyle w:val="Hyperlink"/>
                      <w:b/>
                      <w:bCs/>
                      <w:noProof/>
                    </w:rPr>
                    <w:t>World Quest Progression</w:t>
                  </w:r>
                  <w:r>
                    <w:rPr>
                      <w:noProof/>
                      <w:webHidden/>
                    </w:rPr>
                    <w:tab/>
                  </w:r>
                  <w:r>
                    <w:rPr>
                      <w:noProof/>
                      <w:webHidden/>
                    </w:rPr>
                    <w:fldChar w:fldCharType="begin"/>
                  </w:r>
                  <w:r>
                    <w:rPr>
                      <w:noProof/>
                      <w:webHidden/>
                    </w:rPr>
                    <w:instrText xml:space="preserve"> PAGEREF _Toc98753325 \h </w:instrText>
                  </w:r>
                  <w:r>
                    <w:rPr>
                      <w:noProof/>
                      <w:webHidden/>
                    </w:rPr>
                  </w:r>
                  <w:r>
                    <w:rPr>
                      <w:noProof/>
                      <w:webHidden/>
                    </w:rPr>
                    <w:fldChar w:fldCharType="separate"/>
                  </w:r>
                  <w:r w:rsidR="00BB50C6">
                    <w:rPr>
                      <w:noProof/>
                      <w:webHidden/>
                    </w:rPr>
                    <w:t>4</w:t>
                  </w:r>
                  <w:r>
                    <w:rPr>
                      <w:noProof/>
                      <w:webHidden/>
                    </w:rPr>
                    <w:fldChar w:fldCharType="end"/>
                  </w:r>
                </w:hyperlink>
              </w:p>
              <w:p w14:paraId="67E1BABD" w14:textId="6779ABA3" w:rsidR="000F0B52" w:rsidRDefault="000F0B52">
                <w:pPr>
                  <w:pStyle w:val="TOC2"/>
                  <w:rPr>
                    <w:rFonts w:asciiTheme="minorHAnsi" w:eastAsiaTheme="minorEastAsia" w:hAnsiTheme="minorHAnsi" w:cstheme="minorBidi"/>
                    <w:noProof/>
                    <w:sz w:val="22"/>
                    <w:lang w:val="en-US"/>
                  </w:rPr>
                </w:pPr>
                <w:hyperlink w:anchor="_Toc98753326" w:history="1">
                  <w:r w:rsidRPr="003E7450">
                    <w:rPr>
                      <w:rStyle w:val="Hyperlink"/>
                      <w:rFonts w:ascii="Segoe UI Symbol" w:hAnsi="Segoe UI Symbol" w:cs="Segoe UI Symbol"/>
                      <w:noProof/>
                    </w:rPr>
                    <w:t>🗺</w:t>
                  </w:r>
                  <w:r w:rsidRPr="003E7450">
                    <w:rPr>
                      <w:rStyle w:val="Hyperlink"/>
                      <w:noProof/>
                    </w:rPr>
                    <w:t xml:space="preserve">️ </w:t>
                  </w:r>
                  <w:r w:rsidRPr="004C575D">
                    <w:rPr>
                      <w:rStyle w:val="Hyperlink"/>
                      <w:b/>
                      <w:bCs/>
                      <w:noProof/>
                    </w:rPr>
                    <w:t>Maps</w:t>
                  </w:r>
                  <w:r>
                    <w:rPr>
                      <w:noProof/>
                      <w:webHidden/>
                    </w:rPr>
                    <w:tab/>
                  </w:r>
                  <w:r>
                    <w:rPr>
                      <w:noProof/>
                      <w:webHidden/>
                    </w:rPr>
                    <w:fldChar w:fldCharType="begin"/>
                  </w:r>
                  <w:r>
                    <w:rPr>
                      <w:noProof/>
                      <w:webHidden/>
                    </w:rPr>
                    <w:instrText xml:space="preserve"> PAGEREF _Toc98753326 \h </w:instrText>
                  </w:r>
                  <w:r>
                    <w:rPr>
                      <w:noProof/>
                      <w:webHidden/>
                    </w:rPr>
                  </w:r>
                  <w:r>
                    <w:rPr>
                      <w:noProof/>
                      <w:webHidden/>
                    </w:rPr>
                    <w:fldChar w:fldCharType="separate"/>
                  </w:r>
                  <w:r w:rsidR="00BB50C6">
                    <w:rPr>
                      <w:noProof/>
                      <w:webHidden/>
                    </w:rPr>
                    <w:t>5</w:t>
                  </w:r>
                  <w:r>
                    <w:rPr>
                      <w:noProof/>
                      <w:webHidden/>
                    </w:rPr>
                    <w:fldChar w:fldCharType="end"/>
                  </w:r>
                </w:hyperlink>
              </w:p>
              <w:p w14:paraId="3DB9D6EB" w14:textId="1BEFBBA9" w:rsidR="28C85478" w:rsidRPr="00A85887" w:rsidRDefault="000F0B52" w:rsidP="000F0B52">
                <w:pPr>
                  <w:pStyle w:val="TOC2"/>
                  <w:rPr>
                    <w:noProof/>
                    <w:szCs w:val="24"/>
                    <w:lang w:val="en-US" w:eastAsia="ja-JP"/>
                  </w:rPr>
                </w:pPr>
                <w:hyperlink w:anchor="_Toc98753327" w:history="1">
                  <w:r w:rsidRPr="003E7450">
                    <w:rPr>
                      <w:rStyle w:val="Hyperlink"/>
                      <w:rFonts w:ascii="Segoe UI Emoji" w:hAnsi="Segoe UI Emoji" w:cs="Segoe UI Emoji"/>
                      <w:noProof/>
                    </w:rPr>
                    <w:t>👩🏽</w:t>
                  </w:r>
                  <w:r w:rsidRPr="003E7450">
                    <w:rPr>
                      <w:rStyle w:val="Hyperlink"/>
                      <w:noProof/>
                    </w:rPr>
                    <w:t>‍</w:t>
                  </w:r>
                  <w:r w:rsidRPr="003E7450">
                    <w:rPr>
                      <w:rStyle w:val="Hyperlink"/>
                      <w:rFonts w:ascii="Segoe UI Emoji" w:hAnsi="Segoe UI Emoji" w:cs="Segoe UI Emoji"/>
                      <w:noProof/>
                    </w:rPr>
                    <w:t>🔬</w:t>
                  </w:r>
                  <w:r w:rsidRPr="003E7450">
                    <w:rPr>
                      <w:rStyle w:val="Hyperlink"/>
                      <w:noProof/>
                    </w:rPr>
                    <w:t xml:space="preserve"> </w:t>
                  </w:r>
                  <w:r w:rsidRPr="003E7450">
                    <w:rPr>
                      <w:rStyle w:val="Hyperlink"/>
                      <w:b/>
                      <w:bCs/>
                      <w:noProof/>
                    </w:rPr>
                    <w:t>NPC's and Their Roles</w:t>
                  </w:r>
                  <w:r>
                    <w:rPr>
                      <w:noProof/>
                      <w:webHidden/>
                    </w:rPr>
                    <w:tab/>
                  </w:r>
                  <w:r>
                    <w:rPr>
                      <w:noProof/>
                      <w:webHidden/>
                    </w:rPr>
                    <w:fldChar w:fldCharType="begin"/>
                  </w:r>
                  <w:r>
                    <w:rPr>
                      <w:noProof/>
                      <w:webHidden/>
                    </w:rPr>
                    <w:instrText xml:space="preserve"> PAGEREF _Toc98753327 \h </w:instrText>
                  </w:r>
                  <w:r>
                    <w:rPr>
                      <w:noProof/>
                      <w:webHidden/>
                    </w:rPr>
                  </w:r>
                  <w:r>
                    <w:rPr>
                      <w:noProof/>
                      <w:webHidden/>
                    </w:rPr>
                    <w:fldChar w:fldCharType="separate"/>
                  </w:r>
                  <w:r w:rsidR="00BB50C6">
                    <w:rPr>
                      <w:noProof/>
                      <w:webHidden/>
                    </w:rPr>
                    <w:t>8</w:t>
                  </w:r>
                  <w:r>
                    <w:rPr>
                      <w:noProof/>
                      <w:webHidden/>
                    </w:rPr>
                    <w:fldChar w:fldCharType="end"/>
                  </w:r>
                </w:hyperlink>
                <w:r w:rsidR="00887413">
                  <w:fldChar w:fldCharType="end"/>
                </w:r>
              </w:p>
            </w:sdtContent>
          </w:sdt>
        </w:tc>
        <w:tc>
          <w:tcPr>
            <w:tcW w:w="5199" w:type="dxa"/>
            <w:shd w:val="clear" w:color="auto" w:fill="D9D9D9" w:themeFill="background1" w:themeFillShade="D9"/>
          </w:tcPr>
          <w:p w14:paraId="2D897230" w14:textId="77777777" w:rsidR="007B0DC0" w:rsidRPr="00A85887" w:rsidRDefault="0B8303BA" w:rsidP="00A85887">
            <w:pPr>
              <w:rPr>
                <w:rFonts w:ascii="Aharoni" w:hAnsi="Aharoni" w:cs="Aharoni"/>
                <w:b/>
                <w:bCs/>
                <w:sz w:val="28"/>
                <w:szCs w:val="28"/>
              </w:rPr>
            </w:pPr>
            <w:r w:rsidRPr="00A85887">
              <w:rPr>
                <w:rFonts w:ascii="Aharoni" w:hAnsi="Aharoni" w:cs="Aharoni" w:hint="cs"/>
                <w:b/>
                <w:bCs/>
                <w:sz w:val="28"/>
                <w:szCs w:val="28"/>
              </w:rPr>
              <w:t>How to Use This Guide</w:t>
            </w:r>
          </w:p>
          <w:p w14:paraId="0CEE6C4A" w14:textId="1B11A8C3" w:rsidR="007B0DC0" w:rsidRDefault="007B0DC0" w:rsidP="00887413">
            <w:pPr>
              <w:rPr>
                <w:lang w:val="en-US"/>
              </w:rPr>
            </w:pPr>
            <w:r>
              <w:rPr>
                <w:lang w:val="en-US"/>
              </w:rPr>
              <w:t xml:space="preserve">This content guide is intended for parents, librarians, </w:t>
            </w:r>
            <w:r w:rsidR="00C66BD0">
              <w:rPr>
                <w:lang w:val="en-US"/>
              </w:rPr>
              <w:t>teachers,</w:t>
            </w:r>
            <w:r>
              <w:rPr>
                <w:lang w:val="en-US"/>
              </w:rPr>
              <w:t xml:space="preserve"> and other educators who are interested in facilitating learning experiences with the WHIMC server, in home or classroom-based settings. It reviews all the critical components of a given WHIMC world as well as what might be learned in it.</w:t>
            </w:r>
          </w:p>
          <w:p w14:paraId="0B00720B" w14:textId="77777777" w:rsidR="008B0882" w:rsidRDefault="008B0882" w:rsidP="008B0882">
            <w:pPr>
              <w:rPr>
                <w:lang w:val="en-US"/>
              </w:rPr>
            </w:pPr>
            <w:r>
              <w:rPr>
                <w:lang w:val="en-US"/>
              </w:rPr>
              <w:t xml:space="preserve">This world is intended to be encountered after the initial tutorial and “What-If” worlds, for a full overview of world order, see the </w:t>
            </w:r>
            <w:hyperlink r:id="rId12" w:history="1">
              <w:r w:rsidRPr="007B0DC0">
                <w:rPr>
                  <w:rStyle w:val="Hyperlink"/>
                  <w:lang w:val="en-US"/>
                </w:rPr>
                <w:t>teacher guide home page</w:t>
              </w:r>
            </w:hyperlink>
            <w:r>
              <w:rPr>
                <w:lang w:val="en-US"/>
              </w:rPr>
              <w:t>.</w:t>
            </w:r>
          </w:p>
          <w:p w14:paraId="31BD05FC" w14:textId="0F8402DB" w:rsidR="007B0DC0" w:rsidRPr="007F161C" w:rsidRDefault="007B0DC0" w:rsidP="00887413">
            <w:r>
              <w:t xml:space="preserve">More information about project WHIMC can be found on our website at </w:t>
            </w:r>
            <w:hyperlink r:id="rId13" w:history="1">
              <w:r w:rsidRPr="000E465F">
                <w:rPr>
                  <w:rStyle w:val="Hyperlink"/>
                  <w:b/>
                  <w:bCs/>
                </w:rPr>
                <w:t>whimc.org</w:t>
              </w:r>
            </w:hyperlink>
            <w:r>
              <w:rPr>
                <w:b/>
                <w:bCs/>
              </w:rPr>
              <w:t xml:space="preserve">. </w:t>
            </w:r>
            <w:r w:rsidRPr="000E465F">
              <w:t xml:space="preserve">Teachers and </w:t>
            </w:r>
            <w:r>
              <w:t xml:space="preserve">participants unfamiliar with computer-based </w:t>
            </w:r>
            <w:r w:rsidRPr="00C66BD0">
              <w:rPr>
                <w:i/>
                <w:iCs/>
              </w:rPr>
              <w:t>Minecraft</w:t>
            </w:r>
            <w:r w:rsidR="00C66BD0" w:rsidRPr="00C66BD0">
              <w:rPr>
                <w:i/>
                <w:iCs/>
              </w:rPr>
              <w:t>:</w:t>
            </w:r>
            <w:r w:rsidRPr="00C66BD0">
              <w:rPr>
                <w:i/>
                <w:iCs/>
              </w:rPr>
              <w:t xml:space="preserve"> Java Edition</w:t>
            </w:r>
            <w:r>
              <w:t xml:space="preserve"> can learn how to install and control the game here as well.</w:t>
            </w:r>
          </w:p>
        </w:tc>
      </w:tr>
    </w:tbl>
    <w:p w14:paraId="065DE827" w14:textId="1B7F136B" w:rsidR="008F6405" w:rsidRDefault="008F6405">
      <w:pPr>
        <w:spacing w:after="0"/>
        <w:rPr>
          <w:rFonts w:cs="Calibri Light"/>
          <w:iCs/>
        </w:rPr>
      </w:pPr>
      <w:r>
        <w:rPr>
          <w:rFonts w:cs="Calibri Light"/>
          <w:iCs/>
        </w:rPr>
        <w:br w:type="page"/>
      </w:r>
    </w:p>
    <w:p w14:paraId="29C67362" w14:textId="512270EB" w:rsidR="008F6405" w:rsidRPr="005F64AF" w:rsidRDefault="3239F3B0" w:rsidP="005F64AF">
      <w:pPr>
        <w:pStyle w:val="Heading2"/>
        <w:shd w:val="clear" w:color="auto" w:fill="FF0000"/>
        <w:rPr>
          <w:b/>
          <w:bCs/>
          <w:color w:val="FFFFFF" w:themeColor="background1"/>
        </w:rPr>
      </w:pPr>
      <w:r w:rsidRPr="28C85478">
        <w:rPr>
          <w:color w:val="FFFFFF" w:themeColor="background1"/>
        </w:rPr>
        <w:lastRenderedPageBreak/>
        <w:t xml:space="preserve"> </w:t>
      </w:r>
      <w:bookmarkStart w:id="0" w:name="_Toc98753317"/>
      <w:r w:rsidRPr="28C85478">
        <w:rPr>
          <w:rFonts w:ascii="Segoe UI Emoji" w:eastAsia="Segoe UI Emoji" w:hAnsi="Segoe UI Emoji" w:cs="Segoe UI Emoji"/>
        </w:rPr>
        <w:t>📖</w:t>
      </w:r>
      <w:r w:rsidRPr="28C85478">
        <w:rPr>
          <w:b/>
          <w:bCs/>
          <w:color w:val="FFFFFF" w:themeColor="background1"/>
        </w:rPr>
        <w:t xml:space="preserve"> </w:t>
      </w:r>
      <w:r w:rsidR="3C5E0BA5" w:rsidRPr="28C85478">
        <w:rPr>
          <w:b/>
          <w:bCs/>
          <w:color w:val="FFFFFF" w:themeColor="background1"/>
        </w:rPr>
        <w:t>Narrative Focus</w:t>
      </w:r>
      <w:bookmarkEnd w:id="0"/>
    </w:p>
    <w:p w14:paraId="0AC0F56F" w14:textId="5AC6AB32" w:rsidR="008F6405" w:rsidRDefault="00803B31" w:rsidP="008F6405">
      <w:pPr>
        <w:rPr>
          <w:lang w:val="en-US"/>
        </w:rPr>
      </w:pPr>
      <w:r>
        <w:rPr>
          <w:lang w:val="en-US"/>
        </w:rPr>
        <w:t>Mynoa is another What-if world with three sides representing different geographic locations around the planet. It’s different in that it’s a mystery to students! We don’t tell them it’s earth as a moon, we let them collect evidence and compare and discuss with one another to test and figure it out. They’ll also learn about magnetic fields for the first time, and see how they relate to auroras.</w:t>
      </w:r>
    </w:p>
    <w:p w14:paraId="07091361" w14:textId="1F827B53" w:rsidR="00803B31" w:rsidRPr="00526DBD" w:rsidRDefault="00803B31" w:rsidP="00803B31">
      <w:pPr>
        <w:pStyle w:val="Heading2"/>
        <w:shd w:val="clear" w:color="auto" w:fill="008000"/>
        <w:rPr>
          <w:color w:val="FFFFFF" w:themeColor="background1"/>
        </w:rPr>
      </w:pPr>
      <w:r w:rsidRPr="28C85478">
        <w:rPr>
          <w:rFonts w:ascii="Segoe UI Emoji" w:eastAsia="Segoe UI Emoji" w:hAnsi="Segoe UI Emoji" w:cs="Segoe UI Emoji"/>
        </w:rPr>
        <w:t>🎯</w:t>
      </w:r>
      <w:r w:rsidRPr="28C85478">
        <w:rPr>
          <w:color w:val="FFFFFF" w:themeColor="background1"/>
        </w:rPr>
        <w:t xml:space="preserve"> </w:t>
      </w:r>
      <w:r>
        <w:rPr>
          <w:b/>
          <w:bCs/>
          <w:color w:val="FFFFFF" w:themeColor="background1"/>
        </w:rPr>
        <w:t>World Overview</w:t>
      </w:r>
    </w:p>
    <w:p w14:paraId="304D0333" w14:textId="4123EAE8" w:rsidR="00803B31" w:rsidRPr="00803B31" w:rsidRDefault="00803B31" w:rsidP="00803B31">
      <w:pPr>
        <w:rPr>
          <w:lang w:val="en-US"/>
        </w:rPr>
      </w:pPr>
      <w:r w:rsidRPr="00803B31">
        <w:rPr>
          <w:lang w:val="en-US"/>
        </w:rPr>
        <w:t xml:space="preserve">This world flips the Earth–Moon relationship: Earth-like "Mynoa" is the moon, orbiting a much larger planet called "Tyran." It's the most unusual "what-if Earth" in the set. </w:t>
      </w:r>
    </w:p>
    <w:p w14:paraId="158098BE" w14:textId="11BE88F9" w:rsidR="00803B31" w:rsidRPr="00803B31" w:rsidRDefault="00803B31" w:rsidP="00803B31">
      <w:pPr>
        <w:rPr>
          <w:b/>
          <w:bCs/>
          <w:lang w:val="en-US"/>
        </w:rPr>
      </w:pPr>
      <w:r w:rsidRPr="00803B31">
        <w:rPr>
          <w:b/>
          <w:bCs/>
          <w:lang w:val="en-US"/>
        </w:rPr>
        <w:t>Tyran Fixed in the Sky</w:t>
      </w:r>
      <w:r>
        <w:rPr>
          <w:b/>
          <w:bCs/>
          <w:lang w:val="en-US"/>
        </w:rPr>
        <w:t>, Magnetic Fields</w:t>
      </w:r>
    </w:p>
    <w:p w14:paraId="01706301" w14:textId="477F66A2" w:rsidR="00803B31" w:rsidRPr="00803B31" w:rsidRDefault="00803B31" w:rsidP="00803B31">
      <w:pPr>
        <w:pStyle w:val="ListParagraph"/>
        <w:numPr>
          <w:ilvl w:val="0"/>
          <w:numId w:val="21"/>
        </w:numPr>
        <w:rPr>
          <w:lang w:val="en-US"/>
        </w:rPr>
      </w:pPr>
      <w:r w:rsidRPr="00803B31">
        <w:rPr>
          <w:lang w:val="en-US"/>
        </w:rPr>
        <w:t>Like our Moon, Mynoa is tidally locked to its parent — so Tyran hangs at a fixed position in the sky, never rising or setting</w:t>
      </w:r>
      <w:r>
        <w:rPr>
          <w:lang w:val="en-US"/>
        </w:rPr>
        <w:t>.</w:t>
      </w:r>
      <w:r w:rsidR="009F5779">
        <w:rPr>
          <w:lang w:val="en-US"/>
        </w:rPr>
        <w:t xml:space="preserve"> They are not tidally-locked to the local star, Zon, however.</w:t>
      </w:r>
    </w:p>
    <w:p w14:paraId="4F92D6C2" w14:textId="36A983F1" w:rsidR="00803B31" w:rsidRPr="00803B31" w:rsidRDefault="00803B31" w:rsidP="00803B31">
      <w:pPr>
        <w:pStyle w:val="ListParagraph"/>
        <w:numPr>
          <w:ilvl w:val="0"/>
          <w:numId w:val="21"/>
        </w:numPr>
        <w:rPr>
          <w:lang w:val="en-US"/>
        </w:rPr>
      </w:pPr>
      <w:r w:rsidRPr="00803B31">
        <w:rPr>
          <w:lang w:val="en-US"/>
        </w:rPr>
        <w:t>Tyran is so large and close that it appears bigger in the sky than the Sun</w:t>
      </w:r>
      <w:r>
        <w:rPr>
          <w:lang w:val="en-US"/>
        </w:rPr>
        <w:t>.</w:t>
      </w:r>
    </w:p>
    <w:p w14:paraId="4F45AF90" w14:textId="20378FD1" w:rsidR="00803B31" w:rsidRDefault="00803B31" w:rsidP="00803B31">
      <w:pPr>
        <w:pStyle w:val="ListParagraph"/>
        <w:numPr>
          <w:ilvl w:val="0"/>
          <w:numId w:val="21"/>
        </w:numPr>
        <w:rPr>
          <w:lang w:val="en-US"/>
        </w:rPr>
      </w:pPr>
      <w:r w:rsidRPr="00803B31">
        <w:rPr>
          <w:lang w:val="en-US"/>
        </w:rPr>
        <w:t>Your view of Tyran depends entirely on your longitude and latitude; from the far side of Mynoa, you'd never see Tyran at all</w:t>
      </w:r>
      <w:r>
        <w:rPr>
          <w:lang w:val="en-US"/>
        </w:rPr>
        <w:t>.</w:t>
      </w:r>
    </w:p>
    <w:p w14:paraId="1943BDDF" w14:textId="67E96A97" w:rsidR="00803B31" w:rsidRPr="00803B31" w:rsidRDefault="00803B31" w:rsidP="00997511">
      <w:pPr>
        <w:pStyle w:val="ListParagraph"/>
        <w:numPr>
          <w:ilvl w:val="0"/>
          <w:numId w:val="21"/>
        </w:numPr>
        <w:rPr>
          <w:lang w:val="en-US"/>
        </w:rPr>
      </w:pPr>
      <w:r w:rsidRPr="00803B31">
        <w:rPr>
          <w:lang w:val="en-US"/>
        </w:rPr>
        <w:t>Our Tyran is modeled after Neptune, which has massive magnetic fields, reducing the radiation from solar winds dramatically.</w:t>
      </w:r>
    </w:p>
    <w:p w14:paraId="3F6CF982" w14:textId="77777777" w:rsidR="00803B31" w:rsidRPr="00803B31" w:rsidRDefault="00803B31" w:rsidP="00803B31">
      <w:pPr>
        <w:rPr>
          <w:b/>
          <w:bCs/>
          <w:lang w:val="en-US"/>
        </w:rPr>
      </w:pPr>
      <w:r w:rsidRPr="00803B31">
        <w:rPr>
          <w:b/>
          <w:bCs/>
          <w:lang w:val="en-US"/>
        </w:rPr>
        <w:t>The Daily Eclipse</w:t>
      </w:r>
    </w:p>
    <w:p w14:paraId="52ACD408" w14:textId="2AD6C175" w:rsidR="00803B31" w:rsidRPr="00803B31" w:rsidRDefault="00803B31" w:rsidP="00803B31">
      <w:pPr>
        <w:pStyle w:val="ListParagraph"/>
        <w:numPr>
          <w:ilvl w:val="0"/>
          <w:numId w:val="19"/>
        </w:numPr>
        <w:rPr>
          <w:lang w:val="en-US"/>
        </w:rPr>
      </w:pPr>
      <w:r w:rsidRPr="00803B31">
        <w:rPr>
          <w:lang w:val="en-US"/>
        </w:rPr>
        <w:t>As Mynoa orbits Tyran, the Sun and stars move across the sky, but Tyran stays put</w:t>
      </w:r>
      <w:r>
        <w:rPr>
          <w:lang w:val="en-US"/>
        </w:rPr>
        <w:t>.</w:t>
      </w:r>
    </w:p>
    <w:p w14:paraId="4B4F0EA6" w14:textId="5AF28A0A" w:rsidR="00803B31" w:rsidRPr="00803B31" w:rsidRDefault="00803B31" w:rsidP="00803B31">
      <w:pPr>
        <w:pStyle w:val="ListParagraph"/>
        <w:numPr>
          <w:ilvl w:val="0"/>
          <w:numId w:val="19"/>
        </w:numPr>
        <w:rPr>
          <w:lang w:val="en-US"/>
        </w:rPr>
      </w:pPr>
      <w:r w:rsidRPr="00803B31">
        <w:rPr>
          <w:lang w:val="en-US"/>
        </w:rPr>
        <w:t>Because Tyran looms so large, it eclipses the Sun for several hours each "day," around local noon</w:t>
      </w:r>
      <w:r>
        <w:rPr>
          <w:lang w:val="en-US"/>
        </w:rPr>
        <w:t>. This can be seen in the first world with the sun blocked out with the gas giant above.</w:t>
      </w:r>
    </w:p>
    <w:p w14:paraId="32F1C4AE" w14:textId="25A67A80" w:rsidR="00803B31" w:rsidRPr="00803B31" w:rsidRDefault="00803B31" w:rsidP="00803B31">
      <w:pPr>
        <w:pStyle w:val="ListParagraph"/>
        <w:numPr>
          <w:ilvl w:val="0"/>
          <w:numId w:val="19"/>
        </w:numPr>
        <w:rPr>
          <w:lang w:val="en-US"/>
        </w:rPr>
      </w:pPr>
      <w:r w:rsidRPr="00803B31">
        <w:rPr>
          <w:lang w:val="en-US"/>
        </w:rPr>
        <w:t>During this daily eclipse, temperature and winds drop noticeably — a built-in midday cool-down found nowhere on Earth</w:t>
      </w:r>
      <w:r>
        <w:rPr>
          <w:lang w:val="en-US"/>
        </w:rPr>
        <w:t>.</w:t>
      </w:r>
    </w:p>
    <w:p w14:paraId="001320E8" w14:textId="54454346" w:rsidR="00803B31" w:rsidRPr="00803B31" w:rsidRDefault="00803B31" w:rsidP="00803B31">
      <w:pPr>
        <w:rPr>
          <w:b/>
          <w:bCs/>
          <w:lang w:val="en-US"/>
        </w:rPr>
      </w:pPr>
      <w:r w:rsidRPr="00803B31">
        <w:rPr>
          <w:b/>
          <w:bCs/>
          <w:lang w:val="en-US"/>
        </w:rPr>
        <w:t xml:space="preserve">No Seasons, </w:t>
      </w:r>
      <w:r>
        <w:rPr>
          <w:b/>
          <w:bCs/>
          <w:lang w:val="en-US"/>
        </w:rPr>
        <w:t>Significant</w:t>
      </w:r>
      <w:r w:rsidRPr="00803B31">
        <w:rPr>
          <w:b/>
          <w:bCs/>
          <w:lang w:val="en-US"/>
        </w:rPr>
        <w:t xml:space="preserve"> Tides</w:t>
      </w:r>
      <w:r>
        <w:rPr>
          <w:b/>
          <w:bCs/>
          <w:lang w:val="en-US"/>
        </w:rPr>
        <w:t>, Tectonic Impact</w:t>
      </w:r>
    </w:p>
    <w:p w14:paraId="78E201A6" w14:textId="3167734D" w:rsidR="00803B31" w:rsidRPr="00803B31" w:rsidRDefault="00803B31" w:rsidP="00803B31">
      <w:pPr>
        <w:pStyle w:val="ListParagraph"/>
        <w:numPr>
          <w:ilvl w:val="0"/>
          <w:numId w:val="20"/>
        </w:numPr>
        <w:rPr>
          <w:lang w:val="en-US"/>
        </w:rPr>
      </w:pPr>
      <w:r w:rsidRPr="00803B31">
        <w:rPr>
          <w:lang w:val="en-US"/>
        </w:rPr>
        <w:t>Mynoa's rotation axis is essentially un</w:t>
      </w:r>
      <w:r>
        <w:rPr>
          <w:lang w:val="en-US"/>
        </w:rPr>
        <w:t>-</w:t>
      </w:r>
      <w:r w:rsidRPr="00803B31">
        <w:rPr>
          <w:lang w:val="en-US"/>
        </w:rPr>
        <w:t>tilted, so the world has no seasons</w:t>
      </w:r>
      <w:r>
        <w:rPr>
          <w:lang w:val="en-US"/>
        </w:rPr>
        <w:t>.</w:t>
      </w:r>
    </w:p>
    <w:p w14:paraId="6C39F8C2" w14:textId="2DF85311" w:rsidR="00803B31" w:rsidRDefault="00803B31" w:rsidP="00803B31">
      <w:pPr>
        <w:pStyle w:val="ListParagraph"/>
        <w:numPr>
          <w:ilvl w:val="0"/>
          <w:numId w:val="20"/>
        </w:numPr>
        <w:rPr>
          <w:lang w:val="en-US"/>
        </w:rPr>
      </w:pPr>
      <w:r>
        <w:rPr>
          <w:lang w:val="en-US"/>
        </w:rPr>
        <w:t>Tyran has more mass and gravitational pull than the moon in our scenario, making for a larger pull on tides that can be seen in the Mangrove side, where there’s evidence of a wide range.</w:t>
      </w:r>
    </w:p>
    <w:p w14:paraId="3511EAB2" w14:textId="5375AED2" w:rsidR="00803B31" w:rsidRDefault="00803B31" w:rsidP="00803B31">
      <w:pPr>
        <w:pStyle w:val="ListParagraph"/>
        <w:numPr>
          <w:ilvl w:val="0"/>
          <w:numId w:val="20"/>
        </w:numPr>
        <w:rPr>
          <w:lang w:val="en-US"/>
        </w:rPr>
      </w:pPr>
      <w:r>
        <w:rPr>
          <w:lang w:val="en-US"/>
        </w:rPr>
        <w:t>The larger tidal pull causes volcanic activity on the ridges of the planet as it’s pulled apart by the forces of the massive gas giant.</w:t>
      </w:r>
    </w:p>
    <w:p w14:paraId="3D454042" w14:textId="79BC3EC5" w:rsidR="008F6405" w:rsidRPr="00526DBD" w:rsidRDefault="41BF8A9D" w:rsidP="00803B31">
      <w:pPr>
        <w:pStyle w:val="Heading2"/>
        <w:shd w:val="clear" w:color="auto" w:fill="000000" w:themeFill="text1"/>
        <w:rPr>
          <w:color w:val="FFFFFF" w:themeColor="background1"/>
        </w:rPr>
      </w:pPr>
      <w:bookmarkStart w:id="1" w:name="_Toc98753318"/>
      <w:r w:rsidRPr="28C85478">
        <w:rPr>
          <w:rFonts w:ascii="Segoe UI Emoji" w:eastAsia="Segoe UI Emoji" w:hAnsi="Segoe UI Emoji" w:cs="Segoe UI Emoji"/>
        </w:rPr>
        <w:lastRenderedPageBreak/>
        <w:t>🎯</w:t>
      </w:r>
      <w:r w:rsidRPr="28C85478">
        <w:rPr>
          <w:color w:val="FFFFFF" w:themeColor="background1"/>
        </w:rPr>
        <w:t xml:space="preserve"> </w:t>
      </w:r>
      <w:r w:rsidR="3C5E0BA5" w:rsidRPr="28C85478">
        <w:rPr>
          <w:b/>
          <w:bCs/>
          <w:color w:val="FFFFFF" w:themeColor="background1"/>
        </w:rPr>
        <w:t>Objectives</w:t>
      </w:r>
      <w:bookmarkEnd w:id="1"/>
    </w:p>
    <w:p w14:paraId="0DDA07F2" w14:textId="690DF82D" w:rsidR="00155039" w:rsidRDefault="00155039" w:rsidP="00155039">
      <w:pPr>
        <w:pStyle w:val="ListParagraph"/>
        <w:numPr>
          <w:ilvl w:val="0"/>
          <w:numId w:val="12"/>
        </w:numPr>
      </w:pPr>
      <w:r>
        <w:t xml:space="preserve">Students will </w:t>
      </w:r>
      <w:r w:rsidR="00803B31">
        <w:t>infer</w:t>
      </w:r>
      <w:r>
        <w:t xml:space="preserve"> effects of Tyran on Mynoa through observations and measurements.</w:t>
      </w:r>
    </w:p>
    <w:p w14:paraId="6A1A0211" w14:textId="77777777" w:rsidR="00803B31" w:rsidRDefault="00803B31" w:rsidP="00155039">
      <w:pPr>
        <w:pStyle w:val="ListParagraph"/>
        <w:numPr>
          <w:ilvl w:val="0"/>
          <w:numId w:val="12"/>
        </w:numPr>
      </w:pPr>
      <w:r>
        <w:t xml:space="preserve">They’ll have to distinguish between signals and noise to connect evidence to make hypotheses. </w:t>
      </w:r>
    </w:p>
    <w:p w14:paraId="04D0F419" w14:textId="37A36B6F" w:rsidR="00155039" w:rsidRPr="008F6405" w:rsidRDefault="00803B31" w:rsidP="00155039">
      <w:pPr>
        <w:pStyle w:val="ListParagraph"/>
        <w:numPr>
          <w:ilvl w:val="0"/>
          <w:numId w:val="12"/>
        </w:numPr>
      </w:pPr>
      <w:r>
        <w:t>In doing this they engage in collaborative argumentation!</w:t>
      </w:r>
    </w:p>
    <w:p w14:paraId="24BEECA9" w14:textId="19E9B34A" w:rsidR="008F6405" w:rsidRPr="008209AD" w:rsidRDefault="41BF8A9D" w:rsidP="005F3209">
      <w:pPr>
        <w:pStyle w:val="Heading2"/>
        <w:shd w:val="clear" w:color="auto" w:fill="7030A0"/>
        <w:rPr>
          <w:color w:val="FFFFFF" w:themeColor="background1"/>
        </w:rPr>
      </w:pPr>
      <w:r w:rsidRPr="28C85478">
        <w:rPr>
          <w:color w:val="FFFFFF" w:themeColor="background1"/>
        </w:rPr>
        <w:t xml:space="preserve"> </w:t>
      </w:r>
      <w:bookmarkStart w:id="2" w:name="_Toc98753319"/>
      <w:r w:rsidRPr="28C85478">
        <w:rPr>
          <w:rFonts w:ascii="Segoe UI Emoji" w:eastAsia="Segoe UI Emoji" w:hAnsi="Segoe UI Emoji" w:cs="Segoe UI Emoji"/>
        </w:rPr>
        <w:t>🏫</w:t>
      </w:r>
      <w:r w:rsidRPr="28C85478">
        <w:rPr>
          <w:color w:val="FFFFFF" w:themeColor="background1"/>
        </w:rPr>
        <w:t xml:space="preserve"> </w:t>
      </w:r>
      <w:r w:rsidR="3C5E0BA5" w:rsidRPr="28C85478">
        <w:rPr>
          <w:b/>
          <w:bCs/>
          <w:color w:val="FFFFFF" w:themeColor="background1"/>
        </w:rPr>
        <w:t>Standards Alignment</w:t>
      </w:r>
      <w:bookmarkEnd w:id="2"/>
    </w:p>
    <w:p w14:paraId="4CE389E7" w14:textId="77777777" w:rsidR="00C2679D" w:rsidRPr="00B246F7" w:rsidRDefault="00C2679D" w:rsidP="00C2679D">
      <w:pPr>
        <w:rPr>
          <w:lang w:val="en-US"/>
        </w:rPr>
      </w:pPr>
      <w:r w:rsidRPr="00CB57E6">
        <w:rPr>
          <w:b/>
          <w:bCs/>
          <w:lang w:val="en-US"/>
        </w:rPr>
        <w:t>Next Generation Science Standards</w:t>
      </w:r>
      <w:r w:rsidRPr="00B246F7">
        <w:rPr>
          <w:lang w:val="en-US"/>
        </w:rPr>
        <w:t xml:space="preserve"> (</w:t>
      </w:r>
      <w:hyperlink r:id="rId14" w:history="1">
        <w:r w:rsidRPr="00B246F7">
          <w:rPr>
            <w:rStyle w:val="Hyperlink"/>
            <w:lang w:val="en-US"/>
          </w:rPr>
          <w:t>reference</w:t>
        </w:r>
      </w:hyperlink>
      <w:r w:rsidRPr="00B246F7">
        <w:rPr>
          <w:lang w:val="en-US"/>
        </w:rPr>
        <w:t>)</w:t>
      </w:r>
    </w:p>
    <w:p w14:paraId="7A31C382" w14:textId="0BA2C617" w:rsidR="000E5C7E" w:rsidRDefault="000E5C7E" w:rsidP="00B704E1">
      <w:pPr>
        <w:pStyle w:val="ListParagraph"/>
        <w:numPr>
          <w:ilvl w:val="0"/>
          <w:numId w:val="4"/>
        </w:numPr>
        <w:rPr>
          <w:lang w:val="en-US"/>
        </w:rPr>
      </w:pPr>
      <w:r>
        <w:rPr>
          <w:lang w:val="en-US"/>
        </w:rPr>
        <w:t>K-ESS2.D: Weather and Climate</w:t>
      </w:r>
    </w:p>
    <w:p w14:paraId="7E961BB2" w14:textId="2E5C8E4F" w:rsidR="000E5C7E" w:rsidRDefault="000E5C7E" w:rsidP="00B704E1">
      <w:pPr>
        <w:pStyle w:val="ListParagraph"/>
        <w:numPr>
          <w:ilvl w:val="0"/>
          <w:numId w:val="4"/>
        </w:numPr>
        <w:rPr>
          <w:lang w:val="en-US"/>
        </w:rPr>
      </w:pPr>
      <w:r>
        <w:rPr>
          <w:lang w:val="en-US"/>
        </w:rPr>
        <w:t>1-ESS1.A: The Universe and its Stars</w:t>
      </w:r>
    </w:p>
    <w:p w14:paraId="2FCC3D53" w14:textId="1EF92C4E" w:rsidR="000E5C7E" w:rsidRDefault="000E5C7E" w:rsidP="00B704E1">
      <w:pPr>
        <w:pStyle w:val="ListParagraph"/>
        <w:numPr>
          <w:ilvl w:val="0"/>
          <w:numId w:val="4"/>
        </w:numPr>
        <w:rPr>
          <w:lang w:val="en-US"/>
        </w:rPr>
      </w:pPr>
      <w:r>
        <w:rPr>
          <w:lang w:val="en-US"/>
        </w:rPr>
        <w:t>1-ESS1.B: Earth and the Solar System</w:t>
      </w:r>
    </w:p>
    <w:p w14:paraId="5825783D" w14:textId="129D927E" w:rsidR="000E5C7E" w:rsidRDefault="000E5C7E" w:rsidP="00B704E1">
      <w:pPr>
        <w:pStyle w:val="ListParagraph"/>
        <w:numPr>
          <w:ilvl w:val="0"/>
          <w:numId w:val="4"/>
        </w:numPr>
        <w:rPr>
          <w:lang w:val="en-US"/>
        </w:rPr>
      </w:pPr>
      <w:r>
        <w:rPr>
          <w:lang w:val="en-US"/>
        </w:rPr>
        <w:t>2-ESS1.C: The History of Planet Earth</w:t>
      </w:r>
    </w:p>
    <w:p w14:paraId="4209A8FD" w14:textId="582109D2" w:rsidR="000E5C7E" w:rsidRDefault="000E5C7E" w:rsidP="00B704E1">
      <w:pPr>
        <w:pStyle w:val="ListParagraph"/>
        <w:numPr>
          <w:ilvl w:val="0"/>
          <w:numId w:val="4"/>
        </w:numPr>
        <w:rPr>
          <w:lang w:val="en-US"/>
        </w:rPr>
      </w:pPr>
      <w:r>
        <w:rPr>
          <w:lang w:val="en-US"/>
        </w:rPr>
        <w:t>5-PS2-1: Support an argument that the gravitational force exerted by Earth on objects is directed down</w:t>
      </w:r>
    </w:p>
    <w:p w14:paraId="0682B242" w14:textId="12E18333" w:rsidR="000E5C7E" w:rsidRDefault="000E5C7E" w:rsidP="00B704E1">
      <w:pPr>
        <w:pStyle w:val="ListParagraph"/>
        <w:numPr>
          <w:ilvl w:val="0"/>
          <w:numId w:val="4"/>
        </w:numPr>
        <w:rPr>
          <w:lang w:val="en-US"/>
        </w:rPr>
      </w:pPr>
      <w:r>
        <w:rPr>
          <w:lang w:val="en-US"/>
        </w:rPr>
        <w:t>5-PS2.B: Types of Interactions</w:t>
      </w:r>
    </w:p>
    <w:p w14:paraId="7072E629" w14:textId="268B4BE2" w:rsidR="000E5C7E" w:rsidRDefault="000E5C7E" w:rsidP="00B704E1">
      <w:pPr>
        <w:pStyle w:val="ListParagraph"/>
        <w:numPr>
          <w:ilvl w:val="0"/>
          <w:numId w:val="4"/>
        </w:numPr>
        <w:rPr>
          <w:lang w:val="en-US"/>
        </w:rPr>
      </w:pPr>
      <w:r>
        <w:rPr>
          <w:lang w:val="en-US"/>
        </w:rPr>
        <w:t>5-ESS1.A: The Universe and its Stars</w:t>
      </w:r>
    </w:p>
    <w:p w14:paraId="48EAD2FA" w14:textId="60DD3D83" w:rsidR="000E5C7E" w:rsidRDefault="000E5C7E" w:rsidP="00B704E1">
      <w:pPr>
        <w:pStyle w:val="ListParagraph"/>
        <w:numPr>
          <w:ilvl w:val="0"/>
          <w:numId w:val="4"/>
        </w:numPr>
        <w:rPr>
          <w:lang w:val="en-US"/>
        </w:rPr>
      </w:pPr>
      <w:r>
        <w:rPr>
          <w:lang w:val="en-US"/>
        </w:rPr>
        <w:t>5-ESS1.B: Earth and the Solar System</w:t>
      </w:r>
    </w:p>
    <w:p w14:paraId="4D2CDD65" w14:textId="228DB1D8" w:rsidR="00B704E1" w:rsidRDefault="00B704E1" w:rsidP="00B704E1">
      <w:pPr>
        <w:pStyle w:val="ListParagraph"/>
        <w:numPr>
          <w:ilvl w:val="0"/>
          <w:numId w:val="4"/>
        </w:numPr>
        <w:rPr>
          <w:lang w:val="en-US"/>
        </w:rPr>
      </w:pPr>
      <w:r>
        <w:rPr>
          <w:lang w:val="en-US"/>
        </w:rPr>
        <w:t xml:space="preserve">MS-ESS1-1: </w:t>
      </w:r>
      <w:r w:rsidRPr="008545CE">
        <w:rPr>
          <w:lang w:val="en-US"/>
        </w:rPr>
        <w:t>Develop and use a model of Earth-sun-moon system to describe the cyclic patterns of lunar phases, eclipses of the sun and moon, and seasons</w:t>
      </w:r>
      <w:r>
        <w:rPr>
          <w:lang w:val="en-US"/>
        </w:rPr>
        <w:t>.</w:t>
      </w:r>
    </w:p>
    <w:p w14:paraId="30EC6A7C" w14:textId="37100B14" w:rsidR="000E5C7E" w:rsidRDefault="000E5C7E" w:rsidP="00B704E1">
      <w:pPr>
        <w:pStyle w:val="ListParagraph"/>
        <w:numPr>
          <w:ilvl w:val="0"/>
          <w:numId w:val="4"/>
        </w:numPr>
        <w:rPr>
          <w:lang w:val="en-US"/>
        </w:rPr>
      </w:pPr>
      <w:r>
        <w:rPr>
          <w:lang w:val="en-US"/>
        </w:rPr>
        <w:t xml:space="preserve">MS-ESS1-2: Develop and use a model to describe the role of gravity in the motions within galaxies and the solar system. </w:t>
      </w:r>
    </w:p>
    <w:p w14:paraId="4E261755" w14:textId="7D85D1BB" w:rsidR="00B704E1" w:rsidRDefault="00B704E1" w:rsidP="00B704E1">
      <w:pPr>
        <w:pStyle w:val="ListParagraph"/>
        <w:numPr>
          <w:ilvl w:val="0"/>
          <w:numId w:val="4"/>
        </w:numPr>
        <w:rPr>
          <w:lang w:val="en-US"/>
        </w:rPr>
      </w:pPr>
      <w:r>
        <w:rPr>
          <w:lang w:val="en-US"/>
        </w:rPr>
        <w:t>MS-ESS1-3: Analyze and interpret data to determine scale properties of objects in the solar system.</w:t>
      </w:r>
    </w:p>
    <w:p w14:paraId="11CC007A" w14:textId="43C5F61A" w:rsidR="000E5C7E" w:rsidRDefault="000E5C7E" w:rsidP="00B704E1">
      <w:pPr>
        <w:pStyle w:val="ListParagraph"/>
        <w:numPr>
          <w:ilvl w:val="0"/>
          <w:numId w:val="4"/>
        </w:numPr>
        <w:rPr>
          <w:lang w:val="en-US"/>
        </w:rPr>
      </w:pPr>
      <w:r>
        <w:rPr>
          <w:lang w:val="en-US"/>
        </w:rPr>
        <w:t>MS-ESS1.A:  The Universe and its Stars</w:t>
      </w:r>
    </w:p>
    <w:p w14:paraId="265A07D3" w14:textId="008E7E1E" w:rsidR="00B704E1" w:rsidRDefault="000E5C7E" w:rsidP="00B704E1">
      <w:pPr>
        <w:pStyle w:val="ListParagraph"/>
        <w:numPr>
          <w:ilvl w:val="0"/>
          <w:numId w:val="4"/>
        </w:numPr>
        <w:rPr>
          <w:lang w:val="en-US"/>
        </w:rPr>
      </w:pPr>
      <w:r>
        <w:rPr>
          <w:lang w:val="en-US"/>
        </w:rPr>
        <w:t>MS-</w:t>
      </w:r>
      <w:r w:rsidR="00B704E1">
        <w:rPr>
          <w:lang w:val="en-US"/>
        </w:rPr>
        <w:t>ESS1.B: Earth and the Solar System</w:t>
      </w:r>
    </w:p>
    <w:p w14:paraId="66EAEB5D" w14:textId="02E7DB84" w:rsidR="00B704E1" w:rsidRDefault="000E5C7E" w:rsidP="00B704E1">
      <w:pPr>
        <w:pStyle w:val="ListParagraph"/>
        <w:numPr>
          <w:ilvl w:val="0"/>
          <w:numId w:val="4"/>
        </w:numPr>
        <w:rPr>
          <w:lang w:val="en-US"/>
        </w:rPr>
      </w:pPr>
      <w:r>
        <w:rPr>
          <w:lang w:val="en-US"/>
        </w:rPr>
        <w:t>MS-</w:t>
      </w:r>
      <w:r w:rsidR="00B704E1">
        <w:rPr>
          <w:lang w:val="en-US"/>
        </w:rPr>
        <w:t>ESS1.C: The History of Planet Earth</w:t>
      </w:r>
    </w:p>
    <w:p w14:paraId="13DD1778" w14:textId="66CFD2BA" w:rsidR="000E5C7E" w:rsidRDefault="003F7474" w:rsidP="00B704E1">
      <w:pPr>
        <w:pStyle w:val="ListParagraph"/>
        <w:numPr>
          <w:ilvl w:val="0"/>
          <w:numId w:val="4"/>
        </w:numPr>
        <w:rPr>
          <w:lang w:val="en-US"/>
        </w:rPr>
      </w:pPr>
      <w:r>
        <w:rPr>
          <w:lang w:val="en-US"/>
        </w:rPr>
        <w:t>MS-ESS2.A: Earth’s Materials and Systems</w:t>
      </w:r>
    </w:p>
    <w:p w14:paraId="4DD41072" w14:textId="7C1FE3E0" w:rsidR="003F7474" w:rsidRDefault="003F7474" w:rsidP="00B704E1">
      <w:pPr>
        <w:pStyle w:val="ListParagraph"/>
        <w:numPr>
          <w:ilvl w:val="0"/>
          <w:numId w:val="4"/>
        </w:numPr>
        <w:rPr>
          <w:lang w:val="en-US"/>
        </w:rPr>
      </w:pPr>
      <w:r>
        <w:rPr>
          <w:lang w:val="en-US"/>
        </w:rPr>
        <w:t>MS-ESS2.D: Weather and Climate</w:t>
      </w:r>
    </w:p>
    <w:p w14:paraId="4B89CA36" w14:textId="135D63EF" w:rsidR="008F6405" w:rsidRPr="00D16454" w:rsidRDefault="47924876" w:rsidP="00D16454">
      <w:pPr>
        <w:pStyle w:val="Heading2"/>
        <w:shd w:val="clear" w:color="auto" w:fill="00B0F0"/>
        <w:rPr>
          <w:color w:val="FFFFFF" w:themeColor="background1"/>
        </w:rPr>
      </w:pPr>
      <w:bookmarkStart w:id="3" w:name="_Toc98753320"/>
      <w:r w:rsidRPr="28C85478">
        <w:rPr>
          <w:rFonts w:ascii="Segoe UI Emoji" w:eastAsia="Segoe UI Emoji" w:hAnsi="Segoe UI Emoji" w:cs="Segoe UI Emoji"/>
        </w:rPr>
        <w:t>📝</w:t>
      </w:r>
      <w:r w:rsidR="1A6E833F" w:rsidRPr="28C85478">
        <w:rPr>
          <w:color w:val="FFFFFF" w:themeColor="background1"/>
        </w:rPr>
        <w:t xml:space="preserve"> </w:t>
      </w:r>
      <w:r w:rsidR="3C5E0BA5" w:rsidRPr="28C85478">
        <w:rPr>
          <w:b/>
          <w:bCs/>
          <w:color w:val="FFFFFF" w:themeColor="background1"/>
        </w:rPr>
        <w:t>Assessments</w:t>
      </w:r>
      <w:bookmarkEnd w:id="3"/>
    </w:p>
    <w:p w14:paraId="568A3565" w14:textId="4A92B1A7" w:rsidR="007B4014" w:rsidRDefault="007B4014" w:rsidP="007B4014">
      <w:pPr>
        <w:rPr>
          <w:lang w:val="en-US"/>
        </w:rPr>
      </w:pPr>
      <w:r>
        <w:rPr>
          <w:lang w:val="en-US"/>
        </w:rPr>
        <w:t xml:space="preserve">During WHIMC camps, </w:t>
      </w:r>
      <w:r w:rsidRPr="00B252C8">
        <w:rPr>
          <w:lang w:val="en-US"/>
        </w:rPr>
        <w:t xml:space="preserve">instructors provide opportunities for students to express </w:t>
      </w:r>
      <w:r w:rsidRPr="00EF5A04">
        <w:rPr>
          <w:lang w:val="en-US"/>
        </w:rPr>
        <w:t>what they have learned in the form</w:t>
      </w:r>
      <w:r w:rsidRPr="006A72A6">
        <w:rPr>
          <w:lang w:val="en-US"/>
        </w:rPr>
        <w:t xml:space="preserve"> of short answer questions. </w:t>
      </w:r>
      <w:r>
        <w:rPr>
          <w:lang w:val="en-US"/>
        </w:rPr>
        <w:t>W</w:t>
      </w:r>
      <w:r w:rsidRPr="00FF09BD">
        <w:rPr>
          <w:lang w:val="en-US"/>
        </w:rPr>
        <w:t xml:space="preserve">hile teacher content guides </w:t>
      </w:r>
      <w:r w:rsidRPr="000A5494">
        <w:rPr>
          <w:lang w:val="en-US"/>
        </w:rPr>
        <w:t>are designed for those outside of</w:t>
      </w:r>
      <w:r>
        <w:rPr>
          <w:lang w:val="en-US"/>
        </w:rPr>
        <w:t xml:space="preserve"> WHIMC researcher-run camps, these prompts </w:t>
      </w:r>
      <w:r w:rsidRPr="00CB6950">
        <w:rPr>
          <w:lang w:val="en-US"/>
        </w:rPr>
        <w:t xml:space="preserve">can be used to facilitate discussions about the server and what was learned during a </w:t>
      </w:r>
      <w:r>
        <w:rPr>
          <w:lang w:val="en-US"/>
        </w:rPr>
        <w:t xml:space="preserve">playthrough of a particular world. </w:t>
      </w:r>
    </w:p>
    <w:p w14:paraId="4A530142" w14:textId="7ED8DF1B" w:rsidR="00B704E1" w:rsidRDefault="00501798" w:rsidP="00501798">
      <w:pPr>
        <w:rPr>
          <w:b/>
          <w:bCs/>
        </w:rPr>
      </w:pPr>
      <w:r>
        <w:rPr>
          <w:b/>
          <w:bCs/>
        </w:rPr>
        <w:t>Self-Explanations</w:t>
      </w:r>
      <w:r w:rsidR="00FC7CB9">
        <w:rPr>
          <w:b/>
          <w:bCs/>
        </w:rPr>
        <w:t>:</w:t>
      </w:r>
    </w:p>
    <w:tbl>
      <w:tblPr>
        <w:tblW w:w="0" w:type="auto"/>
        <w:tblLook w:val="04A0" w:firstRow="1" w:lastRow="0" w:firstColumn="1" w:lastColumn="0" w:noHBand="0" w:noVBand="1"/>
      </w:tblPr>
      <w:tblGrid>
        <w:gridCol w:w="1250"/>
        <w:gridCol w:w="4159"/>
        <w:gridCol w:w="2104"/>
        <w:gridCol w:w="3001"/>
      </w:tblGrid>
      <w:tr w:rsidR="00ED1D7B" w:rsidRPr="00ED1D7B" w14:paraId="084074E2" w14:textId="77777777" w:rsidTr="00ED1D7B">
        <w:trPr>
          <w:trHeight w:val="649"/>
        </w:trPr>
        <w:tc>
          <w:tcPr>
            <w:tcW w:w="0" w:type="auto"/>
            <w:tcBorders>
              <w:top w:val="nil"/>
              <w:left w:val="nil"/>
              <w:bottom w:val="nil"/>
              <w:right w:val="single" w:sz="4" w:space="0" w:color="auto"/>
            </w:tcBorders>
            <w:shd w:val="clear" w:color="000000" w:fill="92D050"/>
            <w:vAlign w:val="center"/>
            <w:hideMark/>
          </w:tcPr>
          <w:p w14:paraId="6D663CB2" w14:textId="77777777" w:rsidR="00ED1D7B" w:rsidRPr="00ED1D7B" w:rsidRDefault="00ED1D7B" w:rsidP="00ED1D7B">
            <w:pPr>
              <w:spacing w:after="0" w:line="240" w:lineRule="auto"/>
              <w:jc w:val="center"/>
              <w:rPr>
                <w:rFonts w:ascii="Calibri" w:eastAsia="Times New Roman" w:hAnsi="Calibri" w:cs="Calibri"/>
                <w:b/>
                <w:bCs/>
                <w:color w:val="FFFFFF"/>
                <w:sz w:val="20"/>
                <w:szCs w:val="20"/>
                <w:lang w:val="en-US"/>
              </w:rPr>
            </w:pPr>
            <w:r w:rsidRPr="00ED1D7B">
              <w:rPr>
                <w:rFonts w:ascii="Calibri" w:eastAsia="Times New Roman" w:hAnsi="Calibri" w:cs="Calibri"/>
                <w:b/>
                <w:bCs/>
                <w:color w:val="FFFFFF"/>
                <w:sz w:val="20"/>
                <w:szCs w:val="20"/>
                <w:lang w:val="en-US"/>
              </w:rPr>
              <w:lastRenderedPageBreak/>
              <w:t>Mynoa Questions</w:t>
            </w:r>
          </w:p>
        </w:tc>
        <w:tc>
          <w:tcPr>
            <w:tcW w:w="0" w:type="auto"/>
            <w:tcBorders>
              <w:top w:val="nil"/>
              <w:left w:val="nil"/>
              <w:bottom w:val="nil"/>
              <w:right w:val="nil"/>
            </w:tcBorders>
            <w:vAlign w:val="center"/>
            <w:hideMark/>
          </w:tcPr>
          <w:p w14:paraId="063358BA" w14:textId="77777777" w:rsidR="00ED1D7B" w:rsidRPr="00ED1D7B" w:rsidRDefault="00ED1D7B" w:rsidP="00ED1D7B">
            <w:pPr>
              <w:spacing w:after="0" w:line="240" w:lineRule="auto"/>
              <w:jc w:val="center"/>
              <w:rPr>
                <w:rFonts w:ascii="Calibri" w:eastAsia="Times New Roman" w:hAnsi="Calibri" w:cs="Calibri"/>
                <w:color w:val="000000"/>
                <w:sz w:val="20"/>
                <w:szCs w:val="20"/>
                <w:lang w:val="en-US"/>
              </w:rPr>
            </w:pPr>
            <w:r w:rsidRPr="00ED1D7B">
              <w:rPr>
                <w:rFonts w:ascii="Calibri" w:eastAsia="Times New Roman" w:hAnsi="Calibri" w:cs="Calibri"/>
                <w:color w:val="000000"/>
                <w:sz w:val="20"/>
                <w:szCs w:val="20"/>
                <w:lang w:val="en-US"/>
              </w:rPr>
              <w:t xml:space="preserve">Why are the sides of Mynoa so different? </w:t>
            </w:r>
          </w:p>
        </w:tc>
        <w:tc>
          <w:tcPr>
            <w:tcW w:w="0" w:type="auto"/>
            <w:tcBorders>
              <w:top w:val="nil"/>
              <w:left w:val="nil"/>
              <w:bottom w:val="nil"/>
              <w:right w:val="nil"/>
            </w:tcBorders>
            <w:vAlign w:val="center"/>
            <w:hideMark/>
          </w:tcPr>
          <w:p w14:paraId="7ADF85F3" w14:textId="77777777" w:rsidR="00ED1D7B" w:rsidRPr="00ED1D7B" w:rsidRDefault="00ED1D7B" w:rsidP="00ED1D7B">
            <w:pPr>
              <w:spacing w:after="0" w:line="240" w:lineRule="auto"/>
              <w:jc w:val="center"/>
              <w:rPr>
                <w:rFonts w:ascii="Calibri" w:eastAsia="Times New Roman" w:hAnsi="Calibri" w:cs="Calibri"/>
                <w:color w:val="000000"/>
                <w:sz w:val="20"/>
                <w:szCs w:val="20"/>
                <w:lang w:val="en-US"/>
              </w:rPr>
            </w:pPr>
            <w:r w:rsidRPr="00ED1D7B">
              <w:rPr>
                <w:rFonts w:ascii="Calibri" w:eastAsia="Times New Roman" w:hAnsi="Calibri" w:cs="Calibri"/>
                <w:color w:val="000000"/>
                <w:sz w:val="20"/>
                <w:szCs w:val="20"/>
                <w:lang w:val="en-US"/>
              </w:rPr>
              <w:t>How is Mynoa different from the other What-If Earths?</w:t>
            </w:r>
          </w:p>
        </w:tc>
        <w:tc>
          <w:tcPr>
            <w:tcW w:w="0" w:type="auto"/>
            <w:tcBorders>
              <w:top w:val="nil"/>
              <w:left w:val="nil"/>
              <w:bottom w:val="nil"/>
              <w:right w:val="nil"/>
            </w:tcBorders>
            <w:vAlign w:val="center"/>
            <w:hideMark/>
          </w:tcPr>
          <w:p w14:paraId="6C22A5D3" w14:textId="77777777" w:rsidR="00ED1D7B" w:rsidRPr="00ED1D7B" w:rsidRDefault="00ED1D7B" w:rsidP="00ED1D7B">
            <w:pPr>
              <w:spacing w:after="0" w:line="240" w:lineRule="auto"/>
              <w:jc w:val="center"/>
              <w:rPr>
                <w:rFonts w:ascii="Calibri" w:eastAsia="Times New Roman" w:hAnsi="Calibri" w:cs="Calibri"/>
                <w:color w:val="000000"/>
                <w:sz w:val="20"/>
                <w:szCs w:val="20"/>
                <w:lang w:val="en-US"/>
              </w:rPr>
            </w:pPr>
            <w:r w:rsidRPr="00ED1D7B">
              <w:rPr>
                <w:rFonts w:ascii="Calibri" w:eastAsia="Times New Roman" w:hAnsi="Calibri" w:cs="Calibri"/>
                <w:color w:val="000000"/>
                <w:sz w:val="20"/>
                <w:szCs w:val="20"/>
                <w:lang w:val="en-US"/>
              </w:rPr>
              <w:t>Could humans survive on Mynoa? Why?</w:t>
            </w:r>
          </w:p>
        </w:tc>
      </w:tr>
      <w:tr w:rsidR="00ED1D7B" w:rsidRPr="00ED1D7B" w14:paraId="0372CECF" w14:textId="77777777" w:rsidTr="00ED1D7B">
        <w:trPr>
          <w:trHeight w:val="1347"/>
        </w:trPr>
        <w:tc>
          <w:tcPr>
            <w:tcW w:w="0" w:type="auto"/>
            <w:tcBorders>
              <w:top w:val="nil"/>
              <w:left w:val="nil"/>
              <w:bottom w:val="nil"/>
              <w:right w:val="single" w:sz="4" w:space="0" w:color="auto"/>
            </w:tcBorders>
            <w:shd w:val="clear" w:color="000000" w:fill="E7E6E6"/>
            <w:vAlign w:val="center"/>
            <w:hideMark/>
          </w:tcPr>
          <w:p w14:paraId="2BD0C4DD" w14:textId="77777777" w:rsidR="00ED1D7B" w:rsidRPr="00ED1D7B" w:rsidRDefault="00ED1D7B" w:rsidP="00ED1D7B">
            <w:pPr>
              <w:spacing w:after="0" w:line="240" w:lineRule="auto"/>
              <w:jc w:val="center"/>
              <w:rPr>
                <w:rFonts w:ascii="Calibri" w:eastAsia="Times New Roman" w:hAnsi="Calibri" w:cs="Calibri"/>
                <w:b/>
                <w:bCs/>
                <w:sz w:val="20"/>
                <w:szCs w:val="20"/>
                <w:lang w:val="en-US"/>
              </w:rPr>
            </w:pPr>
            <w:r w:rsidRPr="00ED1D7B">
              <w:rPr>
                <w:rFonts w:ascii="Calibri" w:eastAsia="Times New Roman" w:hAnsi="Calibri" w:cs="Calibri"/>
                <w:b/>
                <w:bCs/>
                <w:sz w:val="20"/>
                <w:szCs w:val="20"/>
                <w:lang w:val="en-US"/>
              </w:rPr>
              <w:t>Possible Answers</w:t>
            </w:r>
          </w:p>
        </w:tc>
        <w:tc>
          <w:tcPr>
            <w:tcW w:w="0" w:type="auto"/>
            <w:tcBorders>
              <w:top w:val="nil"/>
              <w:left w:val="nil"/>
              <w:bottom w:val="nil"/>
              <w:right w:val="nil"/>
            </w:tcBorders>
            <w:shd w:val="clear" w:color="000000" w:fill="E7E6E6"/>
            <w:vAlign w:val="center"/>
            <w:hideMark/>
          </w:tcPr>
          <w:p w14:paraId="031D260F" w14:textId="77777777" w:rsidR="00ED1D7B" w:rsidRPr="00ED1D7B" w:rsidRDefault="00ED1D7B" w:rsidP="00ED1D7B">
            <w:pPr>
              <w:spacing w:after="0" w:line="240" w:lineRule="auto"/>
              <w:jc w:val="center"/>
              <w:rPr>
                <w:rFonts w:ascii="Calibri" w:eastAsia="Times New Roman" w:hAnsi="Calibri" w:cs="Calibri"/>
                <w:color w:val="000000"/>
                <w:sz w:val="20"/>
                <w:szCs w:val="20"/>
                <w:lang w:val="en-US"/>
              </w:rPr>
            </w:pPr>
            <w:r w:rsidRPr="00ED1D7B">
              <w:rPr>
                <w:rFonts w:ascii="Calibri" w:eastAsia="Times New Roman" w:hAnsi="Calibri" w:cs="Calibri"/>
                <w:color w:val="000000"/>
                <w:sz w:val="20"/>
                <w:szCs w:val="20"/>
                <w:lang w:val="en-US"/>
              </w:rPr>
              <w:t>They can pick any number of answers related to the influence of Tyran, like eclipse or tidal bulge or how life could develop differently</w:t>
            </w:r>
          </w:p>
        </w:tc>
        <w:tc>
          <w:tcPr>
            <w:tcW w:w="0" w:type="auto"/>
            <w:tcBorders>
              <w:top w:val="nil"/>
              <w:left w:val="nil"/>
              <w:bottom w:val="nil"/>
              <w:right w:val="nil"/>
            </w:tcBorders>
            <w:shd w:val="clear" w:color="000000" w:fill="E7E6E6"/>
            <w:vAlign w:val="center"/>
            <w:hideMark/>
          </w:tcPr>
          <w:p w14:paraId="1049C3C7" w14:textId="77777777" w:rsidR="00ED1D7B" w:rsidRPr="00ED1D7B" w:rsidRDefault="00ED1D7B" w:rsidP="00ED1D7B">
            <w:pPr>
              <w:spacing w:after="0" w:line="240" w:lineRule="auto"/>
              <w:rPr>
                <w:rFonts w:ascii="Calibri" w:eastAsia="Times New Roman" w:hAnsi="Calibri" w:cs="Calibri"/>
                <w:color w:val="000000"/>
                <w:sz w:val="20"/>
                <w:szCs w:val="20"/>
                <w:lang w:val="en-US"/>
              </w:rPr>
            </w:pPr>
            <w:r w:rsidRPr="00ED1D7B">
              <w:rPr>
                <w:rFonts w:ascii="Calibri" w:eastAsia="Times New Roman" w:hAnsi="Calibri" w:cs="Calibri"/>
                <w:color w:val="000000"/>
                <w:sz w:val="20"/>
                <w:szCs w:val="20"/>
                <w:lang w:val="en-US"/>
              </w:rPr>
              <w:t>Many ways, they're probably point out Tryan</w:t>
            </w:r>
          </w:p>
        </w:tc>
        <w:tc>
          <w:tcPr>
            <w:tcW w:w="0" w:type="auto"/>
            <w:tcBorders>
              <w:top w:val="nil"/>
              <w:left w:val="nil"/>
              <w:bottom w:val="nil"/>
              <w:right w:val="nil"/>
            </w:tcBorders>
            <w:shd w:val="clear" w:color="000000" w:fill="E7E6E6"/>
            <w:vAlign w:val="center"/>
            <w:hideMark/>
          </w:tcPr>
          <w:p w14:paraId="78E850DB" w14:textId="77777777" w:rsidR="00ED1D7B" w:rsidRPr="00ED1D7B" w:rsidRDefault="00ED1D7B" w:rsidP="00ED1D7B">
            <w:pPr>
              <w:spacing w:after="0" w:line="240" w:lineRule="auto"/>
              <w:jc w:val="center"/>
              <w:rPr>
                <w:rFonts w:ascii="Calibri" w:eastAsia="Times New Roman" w:hAnsi="Calibri" w:cs="Calibri"/>
                <w:color w:val="000000"/>
                <w:sz w:val="20"/>
                <w:szCs w:val="20"/>
                <w:lang w:val="en-US"/>
              </w:rPr>
            </w:pPr>
            <w:r w:rsidRPr="00ED1D7B">
              <w:rPr>
                <w:rFonts w:ascii="Calibri" w:eastAsia="Times New Roman" w:hAnsi="Calibri" w:cs="Calibri"/>
                <w:color w:val="000000"/>
                <w:sz w:val="20"/>
                <w:szCs w:val="20"/>
                <w:lang w:val="en-US"/>
              </w:rPr>
              <w:t>In our scenario potentially, prompts kids to think about what humans need to survive</w:t>
            </w:r>
          </w:p>
        </w:tc>
      </w:tr>
    </w:tbl>
    <w:p w14:paraId="0FD73FE5" w14:textId="4277C30B" w:rsidR="00501798" w:rsidRDefault="00501798" w:rsidP="007B4014"/>
    <w:p w14:paraId="07824A40" w14:textId="0CE3E4D8" w:rsidR="005A7A5F" w:rsidRDefault="005A7A5F" w:rsidP="007B4014">
      <w:r>
        <w:t xml:space="preserve">Mynoa has </w:t>
      </w:r>
      <w:r w:rsidR="006171E9">
        <w:t>three</w:t>
      </w:r>
      <w:r>
        <w:t xml:space="preserve"> side quests available </w:t>
      </w:r>
      <w:r w:rsidR="006171E9">
        <w:t xml:space="preserve">- </w:t>
      </w:r>
      <w:r w:rsidRPr="005A7A5F">
        <w:rPr>
          <w:b/>
          <w:bCs/>
        </w:rPr>
        <w:t>Solis defuit, Wanna knowa mynoa? Mynoa museum mania!</w:t>
      </w:r>
      <w:r w:rsidR="006171E9">
        <w:t xml:space="preserve"> -</w:t>
      </w:r>
      <w:r>
        <w:t xml:space="preserve"> in addition to the main </w:t>
      </w:r>
      <w:r w:rsidRPr="005A7A5F">
        <w:rPr>
          <w:b/>
          <w:bCs/>
        </w:rPr>
        <w:t>That’s no Moon</w:t>
      </w:r>
      <w:r>
        <w:t xml:space="preserve"> quest line that can be used to determine depth of engagement with each portion of the world by learners.</w:t>
      </w:r>
    </w:p>
    <w:p w14:paraId="71F8F376" w14:textId="05308EAC" w:rsidR="00F179D1" w:rsidRDefault="00F179D1" w:rsidP="007B4014">
      <w:r>
        <w:t xml:space="preserve">On every world there are main concepts and science variables that can be observed. Instructors can expect a minimum of </w:t>
      </w:r>
      <w:r w:rsidR="00803B31">
        <w:t>4</w:t>
      </w:r>
      <w:r>
        <w:t xml:space="preserve"> observations of substantive quality and </w:t>
      </w:r>
      <w:r w:rsidR="00803B31">
        <w:t>10</w:t>
      </w:r>
      <w:r>
        <w:t xml:space="preserve"> different science measures </w:t>
      </w:r>
      <w:r w:rsidR="00DF2F3C">
        <w:t>to consider a learn</w:t>
      </w:r>
      <w:r w:rsidR="00BB0295">
        <w:t>er</w:t>
      </w:r>
      <w:r w:rsidR="00DF2F3C">
        <w:t xml:space="preserve"> to be at a level of satisfactory engagement</w:t>
      </w:r>
      <w:r w:rsidR="006171E9">
        <w:t xml:space="preserve"> on Mynoa</w:t>
      </w:r>
      <w:r w:rsidR="00DF2F3C">
        <w:t>.</w:t>
      </w:r>
    </w:p>
    <w:p w14:paraId="001F6A04" w14:textId="3FF0D156" w:rsidR="008F6405" w:rsidRDefault="6C7CAE8D" w:rsidP="28C85478">
      <w:pPr>
        <w:pStyle w:val="Heading2"/>
        <w:shd w:val="clear" w:color="auto" w:fill="FF33CC"/>
        <w:rPr>
          <w:b/>
          <w:bCs/>
          <w:color w:val="FFFFFF" w:themeColor="background1"/>
        </w:rPr>
      </w:pPr>
      <w:bookmarkStart w:id="4" w:name="_Toc98753321"/>
      <w:r w:rsidRPr="28C85478">
        <w:rPr>
          <w:rFonts w:ascii="Segoe UI Emoji" w:eastAsia="Segoe UI Emoji" w:hAnsi="Segoe UI Emoji" w:cs="Segoe UI Emoji"/>
        </w:rPr>
        <w:t>💡</w:t>
      </w:r>
      <w:r w:rsidRPr="28C85478">
        <w:rPr>
          <w:color w:val="FFFFFF" w:themeColor="background1"/>
        </w:rPr>
        <w:t xml:space="preserve"> </w:t>
      </w:r>
      <w:r w:rsidR="3C5E0BA5" w:rsidRPr="28C85478">
        <w:rPr>
          <w:b/>
          <w:bCs/>
          <w:color w:val="FFFFFF" w:themeColor="background1"/>
        </w:rPr>
        <w:t>Tips for Instruction</w:t>
      </w:r>
      <w:bookmarkEnd w:id="4"/>
    </w:p>
    <w:p w14:paraId="74447680" w14:textId="073456EF" w:rsidR="008F6405" w:rsidRPr="00B704E1" w:rsidRDefault="00B704E1" w:rsidP="00B704E1">
      <w:pPr>
        <w:pStyle w:val="ListParagraph"/>
        <w:numPr>
          <w:ilvl w:val="0"/>
          <w:numId w:val="13"/>
        </w:numPr>
      </w:pPr>
      <w:r>
        <w:rPr>
          <w:lang w:val="en-US"/>
        </w:rPr>
        <w:t xml:space="preserve">To explore Mynoa, students must first finish </w:t>
      </w:r>
      <w:r w:rsidR="00FE5E1D">
        <w:rPr>
          <w:lang w:val="en-US"/>
        </w:rPr>
        <w:t>all</w:t>
      </w:r>
      <w:r>
        <w:rPr>
          <w:lang w:val="en-US"/>
        </w:rPr>
        <w:t xml:space="preserve"> the other “What-If” worlds, then speak to the NPC standing outside of the Mynoa entrance on the space station hub.</w:t>
      </w:r>
    </w:p>
    <w:p w14:paraId="7ECD442A" w14:textId="3128B6A0" w:rsidR="00B704E1" w:rsidRDefault="00803B31" w:rsidP="00B704E1">
      <w:pPr>
        <w:pStyle w:val="ListParagraph"/>
        <w:numPr>
          <w:ilvl w:val="0"/>
          <w:numId w:val="13"/>
        </w:numPr>
      </w:pPr>
      <w:r>
        <w:t>Explain to learners that each part of Mynoa is all the same planet, just different sides of it.</w:t>
      </w:r>
    </w:p>
    <w:p w14:paraId="71A9481F" w14:textId="6D066BC5" w:rsidR="00803B31" w:rsidRDefault="00803B31" w:rsidP="00B704E1">
      <w:pPr>
        <w:pStyle w:val="ListParagraph"/>
        <w:numPr>
          <w:ilvl w:val="0"/>
          <w:numId w:val="13"/>
        </w:numPr>
      </w:pPr>
      <w:r>
        <w:t>The museum gives some really strong clues as to what the answer is!</w:t>
      </w:r>
    </w:p>
    <w:p w14:paraId="5032BA3F" w14:textId="324BE1D5" w:rsidR="008F6405" w:rsidRPr="005F3209" w:rsidRDefault="6C7CAE8D" w:rsidP="005F3209">
      <w:pPr>
        <w:pStyle w:val="Heading2"/>
        <w:shd w:val="clear" w:color="auto" w:fill="993300"/>
        <w:rPr>
          <w:color w:val="FFFFFF" w:themeColor="background1"/>
        </w:rPr>
      </w:pPr>
      <w:bookmarkStart w:id="5" w:name="_Toc98753322"/>
      <w:r w:rsidRPr="003643D3">
        <w:rPr>
          <w:rFonts w:ascii="Segoe UI Emoji" w:eastAsia="Segoe UI Emoji" w:hAnsi="Segoe UI Emoji" w:cs="Segoe UI Emoji"/>
        </w:rPr>
        <w:t>🔭</w:t>
      </w:r>
      <w:r w:rsidRPr="003643D3">
        <w:rPr>
          <w:color w:val="FFFFFF" w:themeColor="background1"/>
        </w:rPr>
        <w:t xml:space="preserve"> </w:t>
      </w:r>
      <w:r w:rsidR="3C5E0BA5" w:rsidRPr="003643D3">
        <w:rPr>
          <w:b/>
          <w:bCs/>
          <w:color w:val="FFFFFF" w:themeColor="background1"/>
        </w:rPr>
        <w:t>Observable Concepts</w:t>
      </w:r>
      <w:bookmarkEnd w:id="5"/>
      <w:r w:rsidR="009D7617">
        <w:rPr>
          <w:b/>
          <w:bCs/>
          <w:color w:val="FFFFFF" w:themeColor="background1"/>
        </w:rPr>
        <w:t xml:space="preserve"> and Points of Interest</w:t>
      </w:r>
    </w:p>
    <w:p w14:paraId="0E1CA645" w14:textId="1C3B1D07" w:rsidR="00983C1B" w:rsidRPr="00AD07B1" w:rsidRDefault="00983C1B" w:rsidP="00983C1B">
      <w:r>
        <w:t xml:space="preserve">To see a list of all available science tools, simply type </w:t>
      </w:r>
      <w:r>
        <w:rPr>
          <w:i/>
          <w:iCs/>
        </w:rPr>
        <w:t>/sciencetools measure</w:t>
      </w:r>
      <w:r>
        <w:t xml:space="preserve"> into the in-game chat</w:t>
      </w:r>
      <w:r w:rsidR="00936495">
        <w:t>, press space,</w:t>
      </w:r>
      <w:r>
        <w:t xml:space="preserve"> and then use the arrow keys to scroll through the list of available options.</w:t>
      </w:r>
    </w:p>
    <w:p w14:paraId="2B17647C" w14:textId="0024EEA6" w:rsidR="005649B4" w:rsidRDefault="005649B4" w:rsidP="005649B4">
      <w:pPr>
        <w:rPr>
          <w:rFonts w:ascii="Times New Roman" w:hAnsi="Times New Roman"/>
        </w:rPr>
      </w:pPr>
      <w:r>
        <w:rPr>
          <w:b/>
          <w:bCs/>
        </w:rPr>
        <w:t xml:space="preserve">Globally </w:t>
      </w:r>
    </w:p>
    <w:p w14:paraId="3B76BBD8" w14:textId="0D76076C" w:rsidR="005649B4" w:rsidRDefault="005649B4" w:rsidP="005649B4">
      <w:pPr>
        <w:ind w:firstLine="720"/>
      </w:pPr>
      <w:r w:rsidRPr="009D7617">
        <w:rPr>
          <w:i/>
          <w:iCs/>
        </w:rPr>
        <w:t>/magnetic_field</w:t>
      </w:r>
      <w:r>
        <w:t xml:space="preserve"> - strong, influenced by nearby gas giant</w:t>
      </w:r>
    </w:p>
    <w:p w14:paraId="55111C4B" w14:textId="1A57EA79" w:rsidR="005649B4" w:rsidRDefault="005649B4" w:rsidP="005649B4">
      <w:pPr>
        <w:ind w:firstLine="720"/>
      </w:pPr>
      <w:r w:rsidRPr="009D7617">
        <w:rPr>
          <w:i/>
          <w:iCs/>
        </w:rPr>
        <w:t>/tides</w:t>
      </w:r>
      <w:r>
        <w:t xml:space="preserve"> </w:t>
      </w:r>
      <w:r w:rsidR="00C50C75">
        <w:t>–</w:t>
      </w:r>
      <w:r>
        <w:t xml:space="preserve"> </w:t>
      </w:r>
      <w:r w:rsidR="00C50C75">
        <w:t xml:space="preserve">much </w:t>
      </w:r>
      <w:r>
        <w:t>greater than earth</w:t>
      </w:r>
      <w:r w:rsidR="00940839">
        <w:t>, flooded ocean area</w:t>
      </w:r>
    </w:p>
    <w:p w14:paraId="7FE5FF6C" w14:textId="75142418" w:rsidR="00C50C75" w:rsidRDefault="00C50C75" w:rsidP="005649B4">
      <w:pPr>
        <w:ind w:firstLine="720"/>
      </w:pPr>
      <w:r w:rsidRPr="009D7617">
        <w:rPr>
          <w:i/>
          <w:iCs/>
        </w:rPr>
        <w:t>/radius, /atmosphere, /year, /pressure</w:t>
      </w:r>
      <w:r>
        <w:t xml:space="preserve"> – generally similar to earth</w:t>
      </w:r>
    </w:p>
    <w:p w14:paraId="06692534" w14:textId="0A376999" w:rsidR="00C50C75" w:rsidRDefault="00C50C75" w:rsidP="005649B4">
      <w:pPr>
        <w:ind w:firstLine="720"/>
      </w:pPr>
      <w:r w:rsidRPr="009D7617">
        <w:rPr>
          <w:i/>
          <w:iCs/>
        </w:rPr>
        <w:t>/rotational_period</w:t>
      </w:r>
      <w:r w:rsidR="00E03776" w:rsidRPr="009D7617">
        <w:rPr>
          <w:i/>
          <w:iCs/>
        </w:rPr>
        <w:t>, /tilt</w:t>
      </w:r>
      <w:r>
        <w:t xml:space="preserve"> – </w:t>
      </w:r>
      <w:r w:rsidR="00E03776">
        <w:t>impacted because of tidal-locking with gas giant</w:t>
      </w:r>
    </w:p>
    <w:p w14:paraId="70AC666A" w14:textId="12933974" w:rsidR="00C50C75" w:rsidRDefault="00C50C75" w:rsidP="005649B4">
      <w:pPr>
        <w:ind w:firstLine="720"/>
      </w:pPr>
      <w:r w:rsidRPr="009D7617">
        <w:rPr>
          <w:i/>
          <w:iCs/>
        </w:rPr>
        <w:t>/radiation</w:t>
      </w:r>
      <w:r>
        <w:t xml:space="preserve"> – much lower because of magnetic field protection from the nearby gas giant</w:t>
      </w:r>
    </w:p>
    <w:p w14:paraId="322B194F" w14:textId="31F53F25" w:rsidR="009D7617" w:rsidRDefault="009D7617" w:rsidP="005649B4">
      <w:pPr>
        <w:ind w:firstLine="720"/>
      </w:pPr>
      <w:r w:rsidRPr="009D7617">
        <w:rPr>
          <w:i/>
          <w:iCs/>
        </w:rPr>
        <w:t>/tectonic</w:t>
      </w:r>
      <w:r>
        <w:t xml:space="preserve"> – the whole planet has greater effects but it’s not always noticeable</w:t>
      </w:r>
    </w:p>
    <w:p w14:paraId="0C774663" w14:textId="0587F577" w:rsidR="005649B4" w:rsidRDefault="005649B4" w:rsidP="005649B4">
      <w:pPr>
        <w:rPr>
          <w:rFonts w:ascii="Times New Roman" w:hAnsi="Times New Roman" w:cs="Times New Roman"/>
          <w:szCs w:val="24"/>
        </w:rPr>
      </w:pPr>
      <w:r>
        <w:rPr>
          <w:b/>
          <w:bCs/>
        </w:rPr>
        <w:lastRenderedPageBreak/>
        <w:t>Mynoa</w:t>
      </w:r>
      <w:r w:rsidR="000E18BA">
        <w:rPr>
          <w:b/>
          <w:bCs/>
        </w:rPr>
        <w:t>C</w:t>
      </w:r>
      <w:r>
        <w:rPr>
          <w:b/>
          <w:bCs/>
        </w:rPr>
        <w:t>lose</w:t>
      </w:r>
      <w:r>
        <w:t xml:space="preserve"> </w:t>
      </w:r>
    </w:p>
    <w:p w14:paraId="209B0E67" w14:textId="77777777" w:rsidR="009D7617" w:rsidRDefault="009D7617" w:rsidP="005649B4">
      <w:pPr>
        <w:ind w:firstLine="720"/>
      </w:pPr>
      <w:r>
        <w:t>Giant gas giant body in the sky</w:t>
      </w:r>
    </w:p>
    <w:p w14:paraId="12EB5EAA" w14:textId="2878C47E" w:rsidR="009D7617" w:rsidRPr="009D7617" w:rsidRDefault="009D7617" w:rsidP="005649B4">
      <w:pPr>
        <w:ind w:firstLine="720"/>
      </w:pPr>
      <w:r>
        <w:t>Auroras!</w:t>
      </w:r>
    </w:p>
    <w:p w14:paraId="56D3EEF9" w14:textId="421AA2FB" w:rsidR="005649B4" w:rsidRDefault="005649B4" w:rsidP="005649B4">
      <w:pPr>
        <w:ind w:firstLine="720"/>
      </w:pPr>
      <w:r w:rsidRPr="009D7617">
        <w:rPr>
          <w:i/>
          <w:iCs/>
        </w:rPr>
        <w:t xml:space="preserve">/temperature </w:t>
      </w:r>
      <w:r>
        <w:t>- 4.0C/39.2F/277.2K</w:t>
      </w:r>
      <w:r w:rsidR="00C50C75">
        <w:t>, lower because eclipse blocks the sun</w:t>
      </w:r>
    </w:p>
    <w:p w14:paraId="1B83AA57" w14:textId="44B44079" w:rsidR="005649B4" w:rsidRDefault="005649B4" w:rsidP="005649B4">
      <w:pPr>
        <w:ind w:firstLine="720"/>
      </w:pPr>
      <w:r w:rsidRPr="009D7617">
        <w:rPr>
          <w:i/>
          <w:iCs/>
        </w:rPr>
        <w:t xml:space="preserve">/pressure </w:t>
      </w:r>
      <w:r>
        <w:t>- goes up 20% between the air and the water; in the ocean goes up the deeper you go</w:t>
      </w:r>
    </w:p>
    <w:p w14:paraId="5E33BE8E" w14:textId="49574536" w:rsidR="001722C8" w:rsidRDefault="001722C8" w:rsidP="005649B4">
      <w:pPr>
        <w:ind w:firstLine="720"/>
      </w:pPr>
      <w:r w:rsidRPr="009D7617">
        <w:rPr>
          <w:i/>
          <w:iCs/>
        </w:rPr>
        <w:t>/wind</w:t>
      </w:r>
      <w:r>
        <w:t xml:space="preserve"> – slowest during eclipse </w:t>
      </w:r>
    </w:p>
    <w:p w14:paraId="33021847" w14:textId="601625B2" w:rsidR="0010330E" w:rsidRDefault="0010330E" w:rsidP="005649B4">
      <w:pPr>
        <w:ind w:firstLine="720"/>
      </w:pPr>
      <w:r w:rsidRPr="009D7617">
        <w:rPr>
          <w:i/>
          <w:iCs/>
        </w:rPr>
        <w:t xml:space="preserve">/altitude </w:t>
      </w:r>
      <w:r>
        <w:t>– higher relative to sea level</w:t>
      </w:r>
    </w:p>
    <w:p w14:paraId="0E86311D" w14:textId="74FAC6F3" w:rsidR="00C50C75" w:rsidRDefault="00C50C75" w:rsidP="005649B4">
      <w:pPr>
        <w:ind w:firstLine="720"/>
      </w:pPr>
      <w:r w:rsidRPr="009D7617">
        <w:rPr>
          <w:i/>
          <w:iCs/>
        </w:rPr>
        <w:t xml:space="preserve">/gravity </w:t>
      </w:r>
      <w:r>
        <w:t>– slightly lower due to counter-acting pull from sun and nearby gas giant</w:t>
      </w:r>
    </w:p>
    <w:p w14:paraId="37D9CD6E" w14:textId="6D123852" w:rsidR="00940839" w:rsidRDefault="00940839" w:rsidP="005649B4">
      <w:pPr>
        <w:ind w:firstLine="720"/>
      </w:pPr>
      <w:r w:rsidRPr="009D7617">
        <w:rPr>
          <w:i/>
          <w:iCs/>
        </w:rPr>
        <w:t xml:space="preserve">/wind </w:t>
      </w:r>
      <w:r>
        <w:t>– higher due to rapid temperature change by the volcanic ridge ring</w:t>
      </w:r>
    </w:p>
    <w:p w14:paraId="252A83F4" w14:textId="4BE07EEB" w:rsidR="005649B4" w:rsidRDefault="005649B4" w:rsidP="005649B4">
      <w:r>
        <w:rPr>
          <w:b/>
          <w:bCs/>
        </w:rPr>
        <w:t>Mynoa</w:t>
      </w:r>
      <w:r w:rsidR="000E18BA">
        <w:rPr>
          <w:b/>
          <w:bCs/>
        </w:rPr>
        <w:t>H</w:t>
      </w:r>
      <w:r>
        <w:rPr>
          <w:b/>
          <w:bCs/>
        </w:rPr>
        <w:t>alf</w:t>
      </w:r>
      <w:r>
        <w:t xml:space="preserve"> </w:t>
      </w:r>
    </w:p>
    <w:p w14:paraId="4EF7A3E4" w14:textId="3426731B" w:rsidR="009D7617" w:rsidRDefault="009D7617" w:rsidP="005649B4">
      <w:r>
        <w:tab/>
        <w:t>Volcanoes and ash in the air</w:t>
      </w:r>
    </w:p>
    <w:p w14:paraId="0AA7FBED" w14:textId="47AB81B6" w:rsidR="009D7617" w:rsidRDefault="009D7617" w:rsidP="009D7617">
      <w:pPr>
        <w:ind w:firstLine="720"/>
        <w:rPr>
          <w:rFonts w:ascii="Times New Roman" w:hAnsi="Times New Roman" w:cs="Times New Roman"/>
          <w:szCs w:val="24"/>
        </w:rPr>
      </w:pPr>
      <w:r>
        <w:t>Giant Neptune-like planet on the horizon</w:t>
      </w:r>
    </w:p>
    <w:p w14:paraId="6B14F1E4" w14:textId="14881A2A" w:rsidR="005649B4" w:rsidRDefault="005649B4" w:rsidP="005649B4">
      <w:pPr>
        <w:ind w:firstLine="720"/>
      </w:pPr>
      <w:r w:rsidRPr="009D7617">
        <w:rPr>
          <w:i/>
          <w:iCs/>
        </w:rPr>
        <w:t xml:space="preserve">/temperature </w:t>
      </w:r>
      <w:r>
        <w:t>- 52C/125F/325K</w:t>
      </w:r>
      <w:r w:rsidR="00C50C75">
        <w:t>, higher because volcanoes</w:t>
      </w:r>
    </w:p>
    <w:p w14:paraId="1D90B842" w14:textId="0CE674DD" w:rsidR="005649B4" w:rsidRDefault="005649B4" w:rsidP="005649B4">
      <w:pPr>
        <w:ind w:firstLine="720"/>
      </w:pPr>
      <w:r w:rsidRPr="009D7617">
        <w:rPr>
          <w:i/>
          <w:iCs/>
        </w:rPr>
        <w:t xml:space="preserve">/humidity </w:t>
      </w:r>
      <w:r>
        <w:t>- 3.8%</w:t>
      </w:r>
      <w:r w:rsidR="00C50C75">
        <w:t xml:space="preserve">, impacted by volcanoes </w:t>
      </w:r>
    </w:p>
    <w:p w14:paraId="3995E701" w14:textId="00725FFD" w:rsidR="00C50C75" w:rsidRDefault="00C50C75" w:rsidP="005649B4">
      <w:pPr>
        <w:ind w:firstLine="720"/>
      </w:pPr>
      <w:r w:rsidRPr="009D7617">
        <w:rPr>
          <w:i/>
          <w:iCs/>
        </w:rPr>
        <w:t xml:space="preserve">/atmosphere </w:t>
      </w:r>
      <w:r>
        <w:t>– ash in the air from volcanoes</w:t>
      </w:r>
    </w:p>
    <w:p w14:paraId="32367D1D" w14:textId="33ACC17F" w:rsidR="00C50C75" w:rsidRDefault="00C50C75" w:rsidP="005649B4">
      <w:pPr>
        <w:ind w:firstLine="720"/>
      </w:pPr>
      <w:r w:rsidRPr="009D7617">
        <w:rPr>
          <w:i/>
          <w:iCs/>
        </w:rPr>
        <w:t xml:space="preserve">/tectonic </w:t>
      </w:r>
      <w:r>
        <w:t>– volcanoes are an indicator of shifting plates</w:t>
      </w:r>
    </w:p>
    <w:p w14:paraId="53F97C57" w14:textId="7893F7A2" w:rsidR="005649B4" w:rsidRDefault="009D7617" w:rsidP="005649B4">
      <w:pPr>
        <w:rPr>
          <w:rFonts w:ascii="Times New Roman" w:hAnsi="Times New Roman" w:cs="Times New Roman"/>
          <w:szCs w:val="24"/>
        </w:rPr>
      </w:pPr>
      <w:r>
        <w:rPr>
          <w:b/>
          <w:bCs/>
        </w:rPr>
        <w:t>MynoaMangrove</w:t>
      </w:r>
      <w:r w:rsidR="005649B4">
        <w:t xml:space="preserve"> - temperature, pressure, humidity</w:t>
      </w:r>
    </w:p>
    <w:p w14:paraId="0F2FCBB9" w14:textId="1962C460" w:rsidR="009D7617" w:rsidRDefault="009D7617" w:rsidP="005649B4">
      <w:pPr>
        <w:ind w:firstLine="720"/>
      </w:pPr>
      <w:r>
        <w:t>Auroras!</w:t>
      </w:r>
    </w:p>
    <w:p w14:paraId="5D9A5406" w14:textId="219D1A17" w:rsidR="009D7617" w:rsidRDefault="009D7617" w:rsidP="005649B4">
      <w:pPr>
        <w:ind w:firstLine="720"/>
      </w:pPr>
      <w:r>
        <w:t>The structure of the settlement, like the high walls and tower, floating loading dock</w:t>
      </w:r>
    </w:p>
    <w:p w14:paraId="0E474B92" w14:textId="7303B071" w:rsidR="009D7617" w:rsidRPr="009D7617" w:rsidRDefault="009D7617" w:rsidP="005649B4">
      <w:pPr>
        <w:ind w:firstLine="720"/>
      </w:pPr>
      <w:r>
        <w:t>Exhibits in the museum (region: poi_</w:t>
      </w:r>
      <w:r w:rsidR="00DA0608">
        <w:t>mynoa</w:t>
      </w:r>
      <w:r>
        <w:t>museumentrance)</w:t>
      </w:r>
    </w:p>
    <w:p w14:paraId="2523F092" w14:textId="199BEFB2" w:rsidR="005649B4" w:rsidRDefault="005649B4" w:rsidP="005649B4">
      <w:pPr>
        <w:ind w:firstLine="720"/>
      </w:pPr>
      <w:r w:rsidRPr="009D7617">
        <w:rPr>
          <w:i/>
          <w:iCs/>
        </w:rPr>
        <w:t xml:space="preserve">/temperature </w:t>
      </w:r>
      <w:r>
        <w:t>- 22C/71F/295K</w:t>
      </w:r>
    </w:p>
    <w:p w14:paraId="649B0936" w14:textId="53D26345" w:rsidR="006621D4" w:rsidRDefault="005649B4" w:rsidP="005649B4">
      <w:pPr>
        <w:ind w:firstLine="720"/>
      </w:pPr>
      <w:r w:rsidRPr="009D7617">
        <w:rPr>
          <w:i/>
          <w:iCs/>
        </w:rPr>
        <w:t xml:space="preserve">/humidity </w:t>
      </w:r>
      <w:r>
        <w:t>- 61.5%</w:t>
      </w:r>
    </w:p>
    <w:p w14:paraId="06FC6E5D" w14:textId="365C8262" w:rsidR="00C50C75" w:rsidRDefault="00C50C75" w:rsidP="005649B4">
      <w:pPr>
        <w:ind w:firstLine="720"/>
      </w:pPr>
      <w:r w:rsidRPr="009D7617">
        <w:rPr>
          <w:i/>
          <w:iCs/>
        </w:rPr>
        <w:t xml:space="preserve">/gravity </w:t>
      </w:r>
      <w:r>
        <w:t>– slightly higher due to additional pull from nearby gas giant</w:t>
      </w:r>
    </w:p>
    <w:p w14:paraId="03AEB09D" w14:textId="749D55B4" w:rsidR="00C50C75" w:rsidRDefault="00C50C75" w:rsidP="005649B4">
      <w:pPr>
        <w:ind w:firstLine="720"/>
      </w:pPr>
      <w:r w:rsidRPr="009D7617">
        <w:rPr>
          <w:i/>
          <w:iCs/>
        </w:rPr>
        <w:t xml:space="preserve">/magnetic_field </w:t>
      </w:r>
      <w:r>
        <w:t>– aurora’s are notably visible here</w:t>
      </w:r>
    </w:p>
    <w:p w14:paraId="0B23FCBE" w14:textId="73413ED4" w:rsidR="00C50C75" w:rsidRDefault="00C50C75" w:rsidP="005649B4">
      <w:pPr>
        <w:ind w:firstLine="720"/>
      </w:pPr>
      <w:r w:rsidRPr="009D7617">
        <w:rPr>
          <w:i/>
          <w:iCs/>
        </w:rPr>
        <w:t xml:space="preserve">/tides </w:t>
      </w:r>
      <w:r>
        <w:t>– habitat architecture and underwater trees indicate massive variance</w:t>
      </w:r>
    </w:p>
    <w:p w14:paraId="451FF5D4" w14:textId="1E00A609" w:rsidR="008F6405" w:rsidRPr="00FB3EA2" w:rsidRDefault="17EF6A3C" w:rsidP="00FB3EA2">
      <w:pPr>
        <w:pStyle w:val="Heading2"/>
        <w:shd w:val="clear" w:color="auto" w:fill="002060"/>
        <w:rPr>
          <w:color w:val="FFFFFF" w:themeColor="background1"/>
        </w:rPr>
      </w:pPr>
      <w:bookmarkStart w:id="6" w:name="_Toc98753323"/>
      <w:r w:rsidRPr="28C85478">
        <w:rPr>
          <w:rFonts w:ascii="Segoe UI Emoji" w:hAnsi="Segoe UI Emoji" w:cs="Segoe UI Emoji"/>
          <w:color w:val="FFFFFF" w:themeColor="background1"/>
        </w:rPr>
        <w:lastRenderedPageBreak/>
        <w:t xml:space="preserve">❓ </w:t>
      </w:r>
      <w:r w:rsidR="3C5E0BA5" w:rsidRPr="28C85478">
        <w:rPr>
          <w:b/>
          <w:bCs/>
          <w:color w:val="FFFFFF" w:themeColor="background1"/>
        </w:rPr>
        <w:t>Expected Questions</w:t>
      </w:r>
      <w:bookmarkEnd w:id="6"/>
    </w:p>
    <w:tbl>
      <w:tblPr>
        <w:tblStyle w:val="TableGrid"/>
        <w:tblW w:w="0" w:type="auto"/>
        <w:tblLook w:val="04A0" w:firstRow="1" w:lastRow="0" w:firstColumn="1" w:lastColumn="0" w:noHBand="0" w:noVBand="1"/>
      </w:tblPr>
      <w:tblGrid>
        <w:gridCol w:w="5252"/>
        <w:gridCol w:w="5252"/>
      </w:tblGrid>
      <w:tr w:rsidR="004670F6" w14:paraId="13928EE5" w14:textId="77777777" w:rsidTr="000F654E">
        <w:tc>
          <w:tcPr>
            <w:tcW w:w="5252" w:type="dxa"/>
          </w:tcPr>
          <w:p w14:paraId="4E3D1587" w14:textId="77777777" w:rsidR="004670F6" w:rsidRPr="00BC56B6" w:rsidRDefault="004670F6" w:rsidP="000F654E">
            <w:pPr>
              <w:rPr>
                <w:b/>
                <w:bCs/>
                <w:lang w:val="en-US"/>
              </w:rPr>
            </w:pPr>
            <w:r w:rsidRPr="00BC56B6">
              <w:rPr>
                <w:b/>
                <w:bCs/>
                <w:lang w:val="en-US"/>
              </w:rPr>
              <w:t>Questions Kids Might Ask</w:t>
            </w:r>
          </w:p>
        </w:tc>
        <w:tc>
          <w:tcPr>
            <w:tcW w:w="5252" w:type="dxa"/>
          </w:tcPr>
          <w:p w14:paraId="186FC984" w14:textId="77777777" w:rsidR="004670F6" w:rsidRPr="00BC56B6" w:rsidRDefault="004670F6" w:rsidP="000F654E">
            <w:pPr>
              <w:rPr>
                <w:b/>
                <w:bCs/>
                <w:lang w:val="en-US"/>
              </w:rPr>
            </w:pPr>
            <w:r w:rsidRPr="00BC56B6">
              <w:rPr>
                <w:b/>
                <w:bCs/>
                <w:lang w:val="en-US"/>
              </w:rPr>
              <w:t>Questions Facilitators Might Ask</w:t>
            </w:r>
          </w:p>
        </w:tc>
      </w:tr>
      <w:tr w:rsidR="004670F6" w14:paraId="670ABA62" w14:textId="77777777" w:rsidTr="000F654E">
        <w:tc>
          <w:tcPr>
            <w:tcW w:w="5252" w:type="dxa"/>
          </w:tcPr>
          <w:p w14:paraId="788094AB" w14:textId="4B4DB5B7" w:rsidR="004670F6" w:rsidRDefault="00BB50C6" w:rsidP="000F654E">
            <w:pPr>
              <w:rPr>
                <w:lang w:val="en-US"/>
              </w:rPr>
            </w:pPr>
            <w:r>
              <w:rPr>
                <w:lang w:val="en-US"/>
              </w:rPr>
              <w:t>What do you mean that Earth is a moon?</w:t>
            </w:r>
          </w:p>
          <w:p w14:paraId="7F40FDF3" w14:textId="325E9488" w:rsidR="00BB50C6" w:rsidRDefault="00BB50C6" w:rsidP="000F654E">
            <w:pPr>
              <w:rPr>
                <w:lang w:val="en-US"/>
              </w:rPr>
            </w:pPr>
            <w:r>
              <w:rPr>
                <w:lang w:val="en-US"/>
              </w:rPr>
              <w:t>Are there any Earth-sized moons in our solar system?</w:t>
            </w:r>
          </w:p>
          <w:p w14:paraId="7174FE45" w14:textId="5F1395CB" w:rsidR="00BB50C6" w:rsidRDefault="00BB50C6" w:rsidP="000F654E">
            <w:pPr>
              <w:rPr>
                <w:lang w:val="en-US"/>
              </w:rPr>
            </w:pPr>
            <w:r>
              <w:rPr>
                <w:lang w:val="en-US"/>
              </w:rPr>
              <w:t>Why is it so volcanic in one area?</w:t>
            </w:r>
          </w:p>
          <w:p w14:paraId="0D6664CA" w14:textId="27878E40" w:rsidR="00BB50C6" w:rsidRDefault="00BB50C6" w:rsidP="000F654E">
            <w:pPr>
              <w:rPr>
                <w:lang w:val="en-US"/>
              </w:rPr>
            </w:pPr>
            <w:r>
              <w:rPr>
                <w:lang w:val="en-US"/>
              </w:rPr>
              <w:t>Is the gravity the same here?</w:t>
            </w:r>
          </w:p>
          <w:p w14:paraId="3CE6D74A" w14:textId="77777777" w:rsidR="004670F6" w:rsidRDefault="00BB50C6" w:rsidP="000F654E">
            <w:pPr>
              <w:rPr>
                <w:lang w:val="en-US"/>
              </w:rPr>
            </w:pPr>
            <w:r>
              <w:rPr>
                <w:lang w:val="en-US"/>
              </w:rPr>
              <w:t>Are the seasons the same here?</w:t>
            </w:r>
          </w:p>
          <w:p w14:paraId="473EF5C4" w14:textId="56EC82A9" w:rsidR="00940839" w:rsidRPr="00BB50C6" w:rsidRDefault="00940839" w:rsidP="000F654E">
            <w:pPr>
              <w:rPr>
                <w:lang w:val="en-US"/>
              </w:rPr>
            </w:pPr>
            <w:r>
              <w:rPr>
                <w:lang w:val="en-US"/>
              </w:rPr>
              <w:t>Any number of theories of the “what if” scenario based on evidence</w:t>
            </w:r>
          </w:p>
        </w:tc>
        <w:tc>
          <w:tcPr>
            <w:tcW w:w="5252" w:type="dxa"/>
          </w:tcPr>
          <w:p w14:paraId="5567455B" w14:textId="03E59F95" w:rsidR="004670F6" w:rsidRDefault="00BB50C6" w:rsidP="000F654E">
            <w:pPr>
              <w:rPr>
                <w:lang w:val="en-US"/>
              </w:rPr>
            </w:pPr>
            <w:r>
              <w:rPr>
                <w:lang w:val="en-US"/>
              </w:rPr>
              <w:t>How might the tides be affected by a gas giant?</w:t>
            </w:r>
          </w:p>
          <w:p w14:paraId="1B27CCB5" w14:textId="260930C9" w:rsidR="00BB50C6" w:rsidRDefault="00BB50C6" w:rsidP="000F654E">
            <w:pPr>
              <w:rPr>
                <w:lang w:val="en-US"/>
              </w:rPr>
            </w:pPr>
            <w:r>
              <w:rPr>
                <w:lang w:val="en-US"/>
              </w:rPr>
              <w:t>How is sunlight affected by the gas giant in the sky?</w:t>
            </w:r>
          </w:p>
          <w:p w14:paraId="49A1621D" w14:textId="2B1FC3FE" w:rsidR="00BB50C6" w:rsidRPr="00BB50C6" w:rsidRDefault="00BB50C6" w:rsidP="000F654E">
            <w:pPr>
              <w:rPr>
                <w:lang w:val="en-US"/>
              </w:rPr>
            </w:pPr>
            <w:r>
              <w:rPr>
                <w:lang w:val="en-US"/>
              </w:rPr>
              <w:t>What can we compare the gas giant-moon system to in our solar system?</w:t>
            </w:r>
          </w:p>
          <w:p w14:paraId="739E446E" w14:textId="77777777" w:rsidR="004670F6" w:rsidRPr="00BB50C6" w:rsidRDefault="004670F6" w:rsidP="000F654E">
            <w:pPr>
              <w:rPr>
                <w:lang w:val="en-US"/>
              </w:rPr>
            </w:pPr>
            <w:r w:rsidRPr="00BB50C6">
              <w:rPr>
                <w:lang w:val="en-US"/>
              </w:rPr>
              <w:t>Was there anything in this level that surprised you?</w:t>
            </w:r>
          </w:p>
          <w:p w14:paraId="19B42766" w14:textId="77777777" w:rsidR="004670F6" w:rsidRPr="00BB50C6" w:rsidRDefault="004670F6" w:rsidP="000F654E">
            <w:pPr>
              <w:rPr>
                <w:lang w:val="en-US"/>
              </w:rPr>
            </w:pPr>
            <w:r w:rsidRPr="00BB50C6">
              <w:rPr>
                <w:lang w:val="en-US"/>
              </w:rPr>
              <w:t>Where did you explore? Who did you meet?</w:t>
            </w:r>
          </w:p>
          <w:p w14:paraId="2F583C36" w14:textId="77777777" w:rsidR="004670F6" w:rsidRPr="00BB50C6" w:rsidRDefault="004670F6" w:rsidP="000F654E">
            <w:pPr>
              <w:rPr>
                <w:lang w:val="en-US"/>
              </w:rPr>
            </w:pPr>
            <w:r w:rsidRPr="00BB50C6">
              <w:rPr>
                <w:lang w:val="en-US"/>
              </w:rPr>
              <w:t>What questions do you have?</w:t>
            </w:r>
          </w:p>
        </w:tc>
      </w:tr>
    </w:tbl>
    <w:p w14:paraId="7626A04D" w14:textId="23F8B898" w:rsidR="008F6405" w:rsidRPr="00F1262C" w:rsidRDefault="550C3DE4" w:rsidP="28C85478">
      <w:pPr>
        <w:pStyle w:val="Heading2"/>
        <w:shd w:val="clear" w:color="auto" w:fill="808080" w:themeFill="background1" w:themeFillShade="80"/>
        <w:rPr>
          <w:color w:val="FFFFFF" w:themeColor="background1"/>
        </w:rPr>
      </w:pPr>
      <w:r w:rsidRPr="28C85478">
        <w:rPr>
          <w:color w:val="FFFFFF" w:themeColor="background1"/>
        </w:rPr>
        <w:t xml:space="preserve"> </w:t>
      </w:r>
      <w:bookmarkStart w:id="7" w:name="_Toc98753324"/>
      <w:r w:rsidRPr="28C85478">
        <w:rPr>
          <w:rFonts w:ascii="Segoe UI Emoji" w:eastAsia="Segoe UI Emoji" w:hAnsi="Segoe UI Emoji" w:cs="Segoe UI Emoji"/>
        </w:rPr>
        <w:t>🔬</w:t>
      </w:r>
      <w:r w:rsidRPr="28C85478">
        <w:rPr>
          <w:color w:val="FFFFFF" w:themeColor="background1"/>
        </w:rPr>
        <w:t xml:space="preserve"> </w:t>
      </w:r>
      <w:r w:rsidR="3C5E0BA5" w:rsidRPr="28C85478">
        <w:rPr>
          <w:b/>
          <w:bCs/>
          <w:color w:val="FFFFFF" w:themeColor="background1"/>
        </w:rPr>
        <w:t>Connected Classroom Activities</w:t>
      </w:r>
      <w:bookmarkEnd w:id="7"/>
    </w:p>
    <w:p w14:paraId="44DAE935" w14:textId="2249474D" w:rsidR="00940839" w:rsidRPr="00940839" w:rsidRDefault="00940839" w:rsidP="005649B4">
      <w:pPr>
        <w:pStyle w:val="ListParagraph"/>
        <w:numPr>
          <w:ilvl w:val="0"/>
          <w:numId w:val="7"/>
        </w:numPr>
        <w:rPr>
          <w:b/>
          <w:bCs/>
        </w:rPr>
      </w:pPr>
      <w:r>
        <w:t xml:space="preserve">This world is intended to be the culmination of the “what if” series – reversed as an “if what” – the slides don’t indicate what’s going on but instead provide past examples of evidence/features on other worlds and what those indicated about that world (eg. tidal variance/locking, high winds). Students can work in groups to use their science tools to collect evidence and then come up with theories or hypotheses together about what the scenario is. They then discuss as a class and go back to investigate the truth of the scenario. </w:t>
      </w:r>
      <w:r w:rsidRPr="00940839">
        <w:rPr>
          <w:b/>
          <w:bCs/>
        </w:rPr>
        <w:t>It’s important to indicate to them that the three worlds are all different sides of the same world.</w:t>
      </w:r>
    </w:p>
    <w:p w14:paraId="48CBFD58" w14:textId="598F79E1" w:rsidR="005649B4" w:rsidRDefault="00940839" w:rsidP="005649B4">
      <w:pPr>
        <w:pStyle w:val="ListParagraph"/>
        <w:numPr>
          <w:ilvl w:val="0"/>
          <w:numId w:val="7"/>
        </w:numPr>
      </w:pPr>
      <w:r>
        <w:t>Typically it’s helpful to discuss aurora effects and magnetic field forces with an additional activity or visual aide</w:t>
      </w:r>
    </w:p>
    <w:p w14:paraId="42E0A574" w14:textId="49709783" w:rsidR="008F6405" w:rsidRPr="00380D83" w:rsidRDefault="28C85478" w:rsidP="00380D83">
      <w:pPr>
        <w:pStyle w:val="Heading2"/>
        <w:shd w:val="clear" w:color="auto" w:fill="808000"/>
        <w:rPr>
          <w:color w:val="FFFFFF" w:themeColor="background1"/>
        </w:rPr>
      </w:pPr>
      <w:bookmarkStart w:id="8" w:name="_Toc98753325"/>
      <w:r w:rsidRPr="28C85478">
        <w:rPr>
          <w:rFonts w:ascii="Segoe UI Emoji" w:hAnsi="Segoe UI Emoji" w:cs="Segoe UI Emoji"/>
          <w:color w:val="FFFFFF" w:themeColor="background1"/>
        </w:rPr>
        <w:t>☑️</w:t>
      </w:r>
      <w:r w:rsidR="2A37F1A0" w:rsidRPr="28C85478">
        <w:rPr>
          <w:rFonts w:ascii="Segoe UI Emoji" w:hAnsi="Segoe UI Emoji" w:cs="Segoe UI Emoji"/>
          <w:color w:val="FFFFFF" w:themeColor="background1"/>
        </w:rPr>
        <w:t xml:space="preserve"> </w:t>
      </w:r>
      <w:r w:rsidR="3C5E0BA5" w:rsidRPr="28C85478">
        <w:rPr>
          <w:b/>
          <w:bCs/>
          <w:color w:val="FFFFFF" w:themeColor="background1"/>
        </w:rPr>
        <w:t>World Quest Progression</w:t>
      </w:r>
      <w:bookmarkEnd w:id="8"/>
    </w:p>
    <w:p w14:paraId="578DBCC2" w14:textId="3AD07F0B" w:rsidR="008F6405" w:rsidRDefault="00C01D2F" w:rsidP="008F6405">
      <w:pPr>
        <w:rPr>
          <w:lang w:val="en-US"/>
        </w:rPr>
      </w:pPr>
      <w:r>
        <w:rPr>
          <w:lang w:val="en-US"/>
        </w:rPr>
        <w:t>The follow side-quests are available as players progress through the Earth as a Moon (Mynoa) map:</w:t>
      </w:r>
    </w:p>
    <w:p w14:paraId="48D98D66" w14:textId="426A6365" w:rsidR="000437AA" w:rsidRDefault="000437AA" w:rsidP="008F6405">
      <w:r>
        <w:rPr>
          <w:noProof/>
        </w:rPr>
        <w:drawing>
          <wp:inline distT="0" distB="0" distL="0" distR="0" wp14:anchorId="6484E292" wp14:editId="6EE2C0A9">
            <wp:extent cx="6696075" cy="1638300"/>
            <wp:effectExtent l="0" t="0" r="9525" b="1905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75F8BC5B" w14:textId="7484A2C1" w:rsidR="000F0B52" w:rsidRDefault="002D3A41" w:rsidP="000F0B52">
      <w:pPr>
        <w:pStyle w:val="Heading2"/>
        <w:shd w:val="clear" w:color="auto" w:fill="4BACC6" w:themeFill="accent5"/>
        <w:rPr>
          <w:color w:val="FFFFFF" w:themeColor="background1"/>
        </w:rPr>
      </w:pPr>
      <w:bookmarkStart w:id="9" w:name="_Toc98753326"/>
      <w:r>
        <w:rPr>
          <w:rFonts w:ascii="Segoe UI Symbol" w:hAnsi="Segoe UI Symbol" w:cs="Segoe UI Symbol"/>
        </w:rPr>
        <w:lastRenderedPageBreak/>
        <w:t xml:space="preserve"> </w:t>
      </w:r>
      <w:r w:rsidR="000F0B52" w:rsidRPr="00EB0910">
        <w:rPr>
          <w:rFonts w:ascii="Segoe UI Symbol" w:hAnsi="Segoe UI Symbol" w:cs="Segoe UI Symbol"/>
        </w:rPr>
        <w:t>🗺</w:t>
      </w:r>
      <w:r w:rsidR="000F0B52" w:rsidRPr="00EB0910">
        <w:t>️</w:t>
      </w:r>
      <w:r w:rsidR="000F0B52">
        <w:t xml:space="preserve"> </w:t>
      </w:r>
      <w:r w:rsidR="000F0B52" w:rsidRPr="00AF0948">
        <w:rPr>
          <w:color w:val="FFFFFF" w:themeColor="background1"/>
        </w:rPr>
        <w:t>Maps</w:t>
      </w:r>
      <w:bookmarkEnd w:id="9"/>
    </w:p>
    <w:p w14:paraId="642146A0" w14:textId="6B9F50A6" w:rsidR="00064092" w:rsidRDefault="00064092" w:rsidP="000F0B52">
      <w:r>
        <w:rPr>
          <w:noProof/>
        </w:rPr>
        <w:drawing>
          <wp:inline distT="0" distB="0" distL="0" distR="0" wp14:anchorId="59E5D90E" wp14:editId="5408FD01">
            <wp:extent cx="6675755" cy="50761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0">
                      <a:extLst>
                        <a:ext uri="{28A0092B-C50C-407E-A947-70E740481C1C}">
                          <a14:useLocalDpi xmlns:a14="http://schemas.microsoft.com/office/drawing/2010/main" val="0"/>
                        </a:ext>
                      </a:extLst>
                    </a:blip>
                    <a:srcRect t="11981" b="11981"/>
                    <a:stretch>
                      <a:fillRect/>
                    </a:stretch>
                  </pic:blipFill>
                  <pic:spPr bwMode="auto">
                    <a:xfrm>
                      <a:off x="0" y="0"/>
                      <a:ext cx="6675755" cy="5076169"/>
                    </a:xfrm>
                    <a:prstGeom prst="rect">
                      <a:avLst/>
                    </a:prstGeom>
                    <a:noFill/>
                    <a:ln>
                      <a:noFill/>
                    </a:ln>
                    <a:extLst>
                      <a:ext uri="{53640926-AAD7-44D8-BBD7-CCE9431645EC}">
                        <a14:shadowObscured xmlns:a14="http://schemas.microsoft.com/office/drawing/2010/main"/>
                      </a:ext>
                    </a:extLst>
                  </pic:spPr>
                </pic:pic>
              </a:graphicData>
            </a:graphic>
          </wp:inline>
        </w:drawing>
      </w:r>
    </w:p>
    <w:p w14:paraId="1D61A598" w14:textId="3F16AE16" w:rsidR="00064092" w:rsidRDefault="00064092" w:rsidP="000F0B52">
      <w:r>
        <w:rPr>
          <w:noProof/>
        </w:rPr>
        <w:lastRenderedPageBreak/>
        <w:drawing>
          <wp:inline distT="0" distB="0" distL="0" distR="0" wp14:anchorId="6819D82A" wp14:editId="48C0BE8D">
            <wp:extent cx="6671945" cy="66719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6671945" cy="6671945"/>
                    </a:xfrm>
                    <a:prstGeom prst="rect">
                      <a:avLst/>
                    </a:prstGeom>
                    <a:noFill/>
                    <a:ln>
                      <a:noFill/>
                    </a:ln>
                  </pic:spPr>
                </pic:pic>
              </a:graphicData>
            </a:graphic>
          </wp:inline>
        </w:drawing>
      </w:r>
    </w:p>
    <w:p w14:paraId="1DFA350F" w14:textId="1B899B4A" w:rsidR="00E03776" w:rsidRDefault="00E03776">
      <w:pPr>
        <w:spacing w:after="0"/>
      </w:pPr>
      <w:r>
        <w:br w:type="page"/>
      </w:r>
    </w:p>
    <w:p w14:paraId="0917293F" w14:textId="4C94FB23" w:rsidR="00E03776" w:rsidRDefault="00E03776" w:rsidP="000F0B52">
      <w:r>
        <w:rPr>
          <w:noProof/>
        </w:rPr>
        <w:lastRenderedPageBreak/>
        <w:drawing>
          <wp:inline distT="0" distB="0" distL="0" distR="0" wp14:anchorId="1EEB95DF" wp14:editId="371A7489">
            <wp:extent cx="6715731" cy="5949043"/>
            <wp:effectExtent l="0" t="0" r="9525" b="0"/>
            <wp:docPr id="140064866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48668" name="Picture 1" descr="A screenshot of a video game&#10;&#10;AI-generated content may be incorrect."/>
                    <pic:cNvPicPr/>
                  </pic:nvPicPr>
                  <pic:blipFill rotWithShape="1">
                    <a:blip r:embed="rId22"/>
                    <a:srcRect l="30331" t="14628" r="24753" b="11774"/>
                    <a:stretch>
                      <a:fillRect/>
                    </a:stretch>
                  </pic:blipFill>
                  <pic:spPr bwMode="auto">
                    <a:xfrm>
                      <a:off x="0" y="0"/>
                      <a:ext cx="6729710" cy="5961426"/>
                    </a:xfrm>
                    <a:prstGeom prst="rect">
                      <a:avLst/>
                    </a:prstGeom>
                    <a:ln>
                      <a:noFill/>
                    </a:ln>
                    <a:extLst>
                      <a:ext uri="{53640926-AAD7-44D8-BBD7-CCE9431645EC}">
                        <a14:shadowObscured xmlns:a14="http://schemas.microsoft.com/office/drawing/2010/main"/>
                      </a:ext>
                    </a:extLst>
                  </pic:spPr>
                </pic:pic>
              </a:graphicData>
            </a:graphic>
          </wp:inline>
        </w:drawing>
      </w:r>
    </w:p>
    <w:p w14:paraId="0A734B14" w14:textId="06F69F22" w:rsidR="00E03776" w:rsidRDefault="00E03776">
      <w:pPr>
        <w:spacing w:after="0"/>
      </w:pPr>
      <w:r>
        <w:t>Notable features to observe include the variable-height loading dock, sunken forest, limp wind sock by the habitation compound, museum and exhibits – marked on the above map.</w:t>
      </w:r>
      <w:r>
        <w:br w:type="page"/>
      </w:r>
    </w:p>
    <w:p w14:paraId="41614B5D" w14:textId="77777777" w:rsidR="000F0B52" w:rsidRPr="000F0B52" w:rsidRDefault="000F0B52" w:rsidP="000F0B52"/>
    <w:p w14:paraId="0CA20E14" w14:textId="1F64CDF6" w:rsidR="006832B2" w:rsidRPr="00380D83" w:rsidRDefault="002D3A41" w:rsidP="00380D83">
      <w:pPr>
        <w:pStyle w:val="Heading2"/>
        <w:shd w:val="clear" w:color="auto" w:fill="FF6600"/>
        <w:rPr>
          <w:color w:val="FFFFFF" w:themeColor="background1"/>
        </w:rPr>
      </w:pPr>
      <w:bookmarkStart w:id="10" w:name="_Toc98753327"/>
      <w:r>
        <w:rPr>
          <w:color w:val="FFFFFF" w:themeColor="background1"/>
        </w:rPr>
        <w:t xml:space="preserve"> </w:t>
      </w:r>
      <w:r w:rsidR="28C85478" w:rsidRPr="28C85478">
        <w:rPr>
          <w:color w:val="FFFFFF" w:themeColor="background1"/>
        </w:rPr>
        <w:t xml:space="preserve">👩🏽‍🔬 </w:t>
      </w:r>
      <w:r w:rsidR="3C5E0BA5" w:rsidRPr="28C85478">
        <w:rPr>
          <w:b/>
          <w:bCs/>
          <w:color w:val="FFFFFF" w:themeColor="background1"/>
        </w:rPr>
        <w:t>NPC's and Their Roles</w:t>
      </w:r>
      <w:bookmarkEnd w:id="10"/>
    </w:p>
    <w:p w14:paraId="757EB7F3" w14:textId="4518D509" w:rsidR="00B01D95" w:rsidRDefault="00B01D95" w:rsidP="008F6405">
      <w:pPr>
        <w:rPr>
          <w:lang w:val="en-US"/>
        </w:rPr>
      </w:pPr>
      <w:r w:rsidRPr="00B01D95">
        <w:rPr>
          <w:b/>
          <w:bCs/>
          <w:lang w:val="en-US"/>
        </w:rPr>
        <w:t xml:space="preserve">A non-player character (NPC) </w:t>
      </w:r>
      <w:r w:rsidRPr="00B01D95">
        <w:rPr>
          <w:lang w:val="en-US"/>
        </w:rPr>
        <w:t xml:space="preserve">is a video game character that is controlled by the game's artificial intelligence (AI) rather than by a </w:t>
      </w:r>
      <w:r>
        <w:rPr>
          <w:lang w:val="en-US"/>
        </w:rPr>
        <w:t>player</w:t>
      </w:r>
      <w:r w:rsidRPr="00B01D95">
        <w:rPr>
          <w:lang w:val="en-US"/>
        </w:rPr>
        <w:t>.</w:t>
      </w:r>
      <w:r>
        <w:rPr>
          <w:lang w:val="en-US"/>
        </w:rPr>
        <w:t xml:space="preserve"> The NPC’s below are those that are tied to quests on the server or that offer relevant STEM information – there are others who may be present but not mentioned in this guide.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1705"/>
        <w:gridCol w:w="6819"/>
      </w:tblGrid>
      <w:tr w:rsidR="000F0B52" w:rsidRPr="003E5AB2" w14:paraId="336F645E" w14:textId="77777777" w:rsidTr="00085606">
        <w:tc>
          <w:tcPr>
            <w:tcW w:w="1980" w:type="dxa"/>
          </w:tcPr>
          <w:p w14:paraId="4BE8DD5D" w14:textId="6F09CF67" w:rsidR="000F0B52" w:rsidRPr="003E5AB2" w:rsidRDefault="00A805FC" w:rsidP="009D7617">
            <w:pPr>
              <w:spacing w:after="0"/>
              <w:rPr>
                <w:rFonts w:cs="Calibri Light"/>
                <w:lang w:val="en-US"/>
              </w:rPr>
            </w:pPr>
            <w:r>
              <w:rPr>
                <w:rFonts w:cs="Calibri Light"/>
                <w:noProof/>
                <w:lang w:val="en-US"/>
              </w:rPr>
              <w:drawing>
                <wp:inline distT="0" distB="0" distL="0" distR="0" wp14:anchorId="245AF7F1" wp14:editId="7679235B">
                  <wp:extent cx="1097091" cy="125730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cstate="print">
                            <a:extLst>
                              <a:ext uri="{BEBA8EAE-BF5A-486C-A8C5-ECC9F3942E4B}">
                                <a14:imgProps xmlns:a14="http://schemas.microsoft.com/office/drawing/2010/main">
                                  <a14:imgLayer r:embed="rId24">
                                    <a14:imgEffect>
                                      <a14:brightnessContrast bright="20000" contrast="-40000"/>
                                    </a14:imgEffect>
                                  </a14:imgLayer>
                                </a14:imgProps>
                              </a:ext>
                              <a:ext uri="{28A0092B-C50C-407E-A947-70E740481C1C}">
                                <a14:useLocalDpi xmlns:a14="http://schemas.microsoft.com/office/drawing/2010/main" val="0"/>
                              </a:ext>
                            </a:extLst>
                          </a:blip>
                          <a:srcRect l="38542" t="22121" r="35802" b="25615"/>
                          <a:stretch/>
                        </pic:blipFill>
                        <pic:spPr bwMode="auto">
                          <a:xfrm>
                            <a:off x="0" y="0"/>
                            <a:ext cx="1097280" cy="125751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05" w:type="dxa"/>
          </w:tcPr>
          <w:p w14:paraId="3F8118D8" w14:textId="77777777" w:rsidR="000F0B52" w:rsidRPr="003E5AB2" w:rsidRDefault="000F0B52" w:rsidP="009D7617">
            <w:pPr>
              <w:spacing w:after="0"/>
              <w:rPr>
                <w:rFonts w:cs="Calibri Light"/>
                <w:szCs w:val="24"/>
              </w:rPr>
            </w:pPr>
            <w:r w:rsidRPr="003E5AB2">
              <w:rPr>
                <w:rFonts w:cs="Calibri Light"/>
                <w:szCs w:val="24"/>
              </w:rPr>
              <w:t>Located at</w:t>
            </w:r>
          </w:p>
          <w:p w14:paraId="56A2EB10" w14:textId="074DD4C8" w:rsidR="000F0B52" w:rsidRPr="003E5AB2" w:rsidRDefault="000F0B52" w:rsidP="009D7617">
            <w:pPr>
              <w:spacing w:after="0"/>
              <w:rPr>
                <w:rFonts w:cs="Calibri Light"/>
                <w:szCs w:val="24"/>
              </w:rPr>
            </w:pPr>
            <w:r w:rsidRPr="003E5AB2">
              <w:rPr>
                <w:rFonts w:cs="Calibri Light"/>
                <w:szCs w:val="24"/>
              </w:rPr>
              <w:t xml:space="preserve">x: </w:t>
            </w:r>
            <w:r w:rsidR="00A805FC">
              <w:rPr>
                <w:rFonts w:cs="Calibri Light"/>
                <w:szCs w:val="24"/>
              </w:rPr>
              <w:t>1323</w:t>
            </w:r>
          </w:p>
          <w:p w14:paraId="4320A16D" w14:textId="7AAEA019" w:rsidR="000F0B52" w:rsidRPr="003E5AB2" w:rsidRDefault="000F0B52" w:rsidP="009D7617">
            <w:pPr>
              <w:spacing w:after="0"/>
              <w:rPr>
                <w:rFonts w:cs="Calibri Light"/>
                <w:szCs w:val="24"/>
              </w:rPr>
            </w:pPr>
            <w:r w:rsidRPr="003E5AB2">
              <w:rPr>
                <w:rFonts w:cs="Calibri Light"/>
                <w:szCs w:val="24"/>
              </w:rPr>
              <w:t>y:</w:t>
            </w:r>
            <w:r>
              <w:rPr>
                <w:rFonts w:cs="Calibri Light"/>
                <w:szCs w:val="24"/>
              </w:rPr>
              <w:t xml:space="preserve"> </w:t>
            </w:r>
            <w:r w:rsidR="00A805FC">
              <w:rPr>
                <w:rFonts w:cs="Calibri Light"/>
                <w:szCs w:val="24"/>
              </w:rPr>
              <w:t>64</w:t>
            </w:r>
          </w:p>
          <w:p w14:paraId="55DD998E" w14:textId="6D60002A" w:rsidR="00A805FC" w:rsidRPr="00A805FC" w:rsidRDefault="000F0B52" w:rsidP="009D7617">
            <w:pPr>
              <w:spacing w:after="0"/>
              <w:rPr>
                <w:rFonts w:cs="Calibri Light"/>
                <w:szCs w:val="24"/>
              </w:rPr>
            </w:pPr>
            <w:r w:rsidRPr="003E5AB2">
              <w:rPr>
                <w:rFonts w:cs="Calibri Light"/>
                <w:szCs w:val="24"/>
              </w:rPr>
              <w:t>z:</w:t>
            </w:r>
            <w:r>
              <w:rPr>
                <w:rFonts w:cs="Calibri Light"/>
                <w:szCs w:val="24"/>
              </w:rPr>
              <w:t xml:space="preserve"> </w:t>
            </w:r>
            <w:r w:rsidR="00A805FC">
              <w:rPr>
                <w:rFonts w:cs="Calibri Light"/>
                <w:szCs w:val="24"/>
              </w:rPr>
              <w:t>914</w:t>
            </w:r>
            <w:r w:rsidR="009D7617">
              <w:rPr>
                <w:rFonts w:cs="Calibri Light"/>
                <w:szCs w:val="24"/>
              </w:rPr>
              <w:br/>
              <w:t xml:space="preserve">ID: </w:t>
            </w:r>
            <w:r w:rsidR="007C7131">
              <w:rPr>
                <w:rFonts w:cs="Calibri Light"/>
                <w:szCs w:val="24"/>
              </w:rPr>
              <w:t>204</w:t>
            </w:r>
          </w:p>
        </w:tc>
        <w:tc>
          <w:tcPr>
            <w:tcW w:w="6819" w:type="dxa"/>
          </w:tcPr>
          <w:p w14:paraId="3158B6F3" w14:textId="556884B7" w:rsidR="000F0B52" w:rsidRPr="00616ACE" w:rsidRDefault="00A805FC" w:rsidP="009D7617">
            <w:pPr>
              <w:spacing w:after="0"/>
              <w:rPr>
                <w:rFonts w:ascii="Times New Roman" w:hAnsi="Times New Roman" w:cs="Times New Roman"/>
                <w:szCs w:val="24"/>
                <w:lang w:val="en-US"/>
              </w:rPr>
            </w:pPr>
            <w:r w:rsidRPr="00A805FC">
              <w:rPr>
                <w:b/>
                <w:bCs/>
                <w:lang w:val="en-US"/>
              </w:rPr>
              <w:t>Shadowy Mynoan Creature</w:t>
            </w:r>
            <w:r w:rsidR="00112851">
              <w:rPr>
                <w:b/>
                <w:bCs/>
                <w:lang w:val="en-US"/>
              </w:rPr>
              <w:t xml:space="preserve"> (Mynoa Close)</w:t>
            </w:r>
            <w:r w:rsidRPr="00A805FC">
              <w:rPr>
                <w:lang w:val="en-US"/>
              </w:rPr>
              <w:t xml:space="preserve"> – Located nearby where the player spawns, gives side</w:t>
            </w:r>
            <w:r w:rsidR="00FD0ADF">
              <w:rPr>
                <w:lang w:val="en-US"/>
              </w:rPr>
              <w:t>-</w:t>
            </w:r>
            <w:r w:rsidRPr="00A805FC">
              <w:rPr>
                <w:lang w:val="en-US"/>
              </w:rPr>
              <w:t xml:space="preserve">quest </w:t>
            </w:r>
            <w:r w:rsidRPr="00A805FC">
              <w:rPr>
                <w:b/>
                <w:bCs/>
                <w:u w:val="single"/>
                <w:lang w:val="en-US"/>
              </w:rPr>
              <w:t>Solis Defuit</w:t>
            </w:r>
            <w:r w:rsidRPr="00A805FC">
              <w:rPr>
                <w:lang w:val="en-US"/>
              </w:rPr>
              <w:t xml:space="preserve"> (this is Latin for “missing sun”)</w:t>
            </w:r>
            <w:r>
              <w:rPr>
                <w:lang w:val="en-US"/>
              </w:rPr>
              <w:t xml:space="preserve"> quest. Then a</w:t>
            </w:r>
            <w:r w:rsidRPr="00A805FC">
              <w:rPr>
                <w:lang w:val="en-US"/>
              </w:rPr>
              <w:t>sks students to infer why it is so dark in the area, asks them to measure the temperature, and then students make another inference on why the temperature is so low in the area</w:t>
            </w:r>
            <w:r>
              <w:rPr>
                <w:lang w:val="en-US"/>
              </w:rPr>
              <w:t xml:space="preserve"> and finally rewards them with a </w:t>
            </w:r>
            <w:r w:rsidRPr="00A805FC">
              <w:rPr>
                <w:b/>
                <w:bCs/>
                <w:lang w:val="en-US"/>
              </w:rPr>
              <w:t xml:space="preserve">“Mynoan Lantern” </w:t>
            </w:r>
            <w:r w:rsidRPr="00A805FC">
              <w:rPr>
                <w:lang w:val="en-US"/>
              </w:rPr>
              <w:t>custom item</w:t>
            </w:r>
            <w:r w:rsidR="00FD0ADF">
              <w:rPr>
                <w:lang w:val="en-US"/>
              </w:rPr>
              <w:t xml:space="preserve"> when finished</w:t>
            </w:r>
            <w:r w:rsidRPr="00A805FC">
              <w:rPr>
                <w:lang w:val="en-US"/>
              </w:rPr>
              <w:t>.</w:t>
            </w:r>
          </w:p>
        </w:tc>
      </w:tr>
      <w:tr w:rsidR="00FD0ADF" w:rsidRPr="003E5AB2" w14:paraId="125BDE0B" w14:textId="77777777" w:rsidTr="00085606">
        <w:tc>
          <w:tcPr>
            <w:tcW w:w="1980" w:type="dxa"/>
          </w:tcPr>
          <w:p w14:paraId="3C67EFAB" w14:textId="24858EDF" w:rsidR="00FD0ADF" w:rsidRDefault="00112851" w:rsidP="009D7617">
            <w:pPr>
              <w:spacing w:after="0"/>
              <w:rPr>
                <w:rFonts w:cs="Calibri Light"/>
                <w:noProof/>
                <w:lang w:val="en-US"/>
              </w:rPr>
            </w:pPr>
            <w:r>
              <w:rPr>
                <w:rFonts w:cs="Calibri Light"/>
                <w:noProof/>
                <w:lang w:val="en-US"/>
              </w:rPr>
              <w:drawing>
                <wp:inline distT="0" distB="0" distL="0" distR="0" wp14:anchorId="32C6B803" wp14:editId="3A4255EC">
                  <wp:extent cx="1097280" cy="1097280"/>
                  <wp:effectExtent l="0" t="0" r="7620" b="7620"/>
                  <wp:docPr id="1219070784" name="Picture 2" descr="A video game with a charac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70784" name="Picture 2" descr="A video game with a charac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097280" cy="1097280"/>
                          </a:xfrm>
                          <a:prstGeom prst="rect">
                            <a:avLst/>
                          </a:prstGeom>
                        </pic:spPr>
                      </pic:pic>
                    </a:graphicData>
                  </a:graphic>
                </wp:inline>
              </w:drawing>
            </w:r>
          </w:p>
        </w:tc>
        <w:tc>
          <w:tcPr>
            <w:tcW w:w="1705" w:type="dxa"/>
          </w:tcPr>
          <w:p w14:paraId="5D9A8FED" w14:textId="77777777" w:rsidR="00FD0ADF" w:rsidRPr="003E5AB2" w:rsidRDefault="00FD0ADF" w:rsidP="009D7617">
            <w:pPr>
              <w:spacing w:after="0"/>
              <w:rPr>
                <w:rFonts w:cs="Calibri Light"/>
                <w:szCs w:val="24"/>
              </w:rPr>
            </w:pPr>
            <w:r w:rsidRPr="003E5AB2">
              <w:rPr>
                <w:rFonts w:cs="Calibri Light"/>
                <w:szCs w:val="24"/>
              </w:rPr>
              <w:t>Located at</w:t>
            </w:r>
          </w:p>
          <w:p w14:paraId="0D90513D" w14:textId="107CFDA7" w:rsidR="00FD0ADF" w:rsidRPr="003E5AB2" w:rsidRDefault="00FD0ADF" w:rsidP="009D7617">
            <w:pPr>
              <w:spacing w:after="0"/>
              <w:rPr>
                <w:rFonts w:cs="Calibri Light"/>
                <w:szCs w:val="24"/>
              </w:rPr>
            </w:pPr>
            <w:r w:rsidRPr="003E5AB2">
              <w:rPr>
                <w:rFonts w:cs="Calibri Light"/>
                <w:szCs w:val="24"/>
              </w:rPr>
              <w:t xml:space="preserve">x: </w:t>
            </w:r>
            <w:r w:rsidR="0012094F">
              <w:rPr>
                <w:rFonts w:cs="Calibri Light"/>
                <w:szCs w:val="24"/>
              </w:rPr>
              <w:t>6</w:t>
            </w:r>
          </w:p>
          <w:p w14:paraId="74895857" w14:textId="7D85D67B" w:rsidR="00FD0ADF" w:rsidRPr="003E5AB2" w:rsidRDefault="00FD0ADF" w:rsidP="009D7617">
            <w:pPr>
              <w:spacing w:after="0"/>
              <w:rPr>
                <w:rFonts w:cs="Calibri Light"/>
                <w:szCs w:val="24"/>
              </w:rPr>
            </w:pPr>
            <w:r w:rsidRPr="003E5AB2">
              <w:rPr>
                <w:rFonts w:cs="Calibri Light"/>
                <w:szCs w:val="24"/>
              </w:rPr>
              <w:t>y:</w:t>
            </w:r>
            <w:r>
              <w:rPr>
                <w:rFonts w:cs="Calibri Light"/>
                <w:szCs w:val="24"/>
              </w:rPr>
              <w:t xml:space="preserve"> </w:t>
            </w:r>
            <w:r w:rsidR="00112851">
              <w:rPr>
                <w:rFonts w:cs="Calibri Light"/>
                <w:szCs w:val="24"/>
              </w:rPr>
              <w:t>92</w:t>
            </w:r>
          </w:p>
          <w:p w14:paraId="7A623DF9" w14:textId="1287D2F5" w:rsidR="00FD0ADF" w:rsidRPr="003E5AB2" w:rsidRDefault="00FD0ADF" w:rsidP="009D7617">
            <w:pPr>
              <w:spacing w:after="0"/>
              <w:rPr>
                <w:rFonts w:cs="Calibri Light"/>
                <w:szCs w:val="24"/>
              </w:rPr>
            </w:pPr>
            <w:r w:rsidRPr="003E5AB2">
              <w:rPr>
                <w:rFonts w:cs="Calibri Light"/>
                <w:szCs w:val="24"/>
              </w:rPr>
              <w:t>z:</w:t>
            </w:r>
            <w:r>
              <w:rPr>
                <w:rFonts w:cs="Calibri Light"/>
                <w:szCs w:val="24"/>
              </w:rPr>
              <w:t xml:space="preserve"> </w:t>
            </w:r>
            <w:r w:rsidR="0012094F">
              <w:rPr>
                <w:rFonts w:cs="Calibri Light"/>
                <w:szCs w:val="24"/>
              </w:rPr>
              <w:t>17</w:t>
            </w:r>
            <w:r w:rsidR="00112851">
              <w:rPr>
                <w:rFonts w:cs="Calibri Light"/>
                <w:szCs w:val="24"/>
              </w:rPr>
              <w:t>8</w:t>
            </w:r>
            <w:r w:rsidR="009D7617">
              <w:rPr>
                <w:rFonts w:cs="Calibri Light"/>
                <w:szCs w:val="24"/>
              </w:rPr>
              <w:br/>
              <w:t xml:space="preserve">ID: </w:t>
            </w:r>
            <w:r w:rsidR="007C7131">
              <w:rPr>
                <w:rFonts w:cs="Calibri Light"/>
                <w:szCs w:val="24"/>
              </w:rPr>
              <w:t>203</w:t>
            </w:r>
          </w:p>
        </w:tc>
        <w:tc>
          <w:tcPr>
            <w:tcW w:w="6819" w:type="dxa"/>
          </w:tcPr>
          <w:p w14:paraId="25F064E8" w14:textId="3B7A1446" w:rsidR="00FD0ADF" w:rsidRPr="00FD0ADF" w:rsidRDefault="00FD0ADF" w:rsidP="009D7617">
            <w:pPr>
              <w:spacing w:after="0"/>
              <w:rPr>
                <w:rFonts w:ascii="Times New Roman" w:hAnsi="Times New Roman" w:cs="Times New Roman"/>
                <w:szCs w:val="24"/>
                <w:lang w:val="en-US"/>
              </w:rPr>
            </w:pPr>
            <w:r>
              <w:rPr>
                <w:b/>
                <w:bCs/>
              </w:rPr>
              <w:t>Mysterious Mynoan</w:t>
            </w:r>
            <w:r w:rsidRPr="00FD0ADF">
              <w:t xml:space="preserve"> </w:t>
            </w:r>
            <w:r w:rsidR="00112851">
              <w:t>(Mynoa Half)</w:t>
            </w:r>
            <w:r w:rsidRPr="00FD0ADF">
              <w:t xml:space="preserve">– The only character </w:t>
            </w:r>
            <w:r w:rsidR="00112851">
              <w:t xml:space="preserve">on the </w:t>
            </w:r>
            <w:r w:rsidRPr="00FD0ADF">
              <w:t>map, g</w:t>
            </w:r>
            <w:r w:rsidRPr="00FD0ADF">
              <w:rPr>
                <w:lang w:val="en-US"/>
              </w:rPr>
              <w:t>ives side</w:t>
            </w:r>
            <w:r>
              <w:rPr>
                <w:lang w:val="en-US"/>
              </w:rPr>
              <w:t>-</w:t>
            </w:r>
            <w:r w:rsidRPr="00FD0ADF">
              <w:rPr>
                <w:lang w:val="en-US"/>
              </w:rPr>
              <w:t xml:space="preserve">quest </w:t>
            </w:r>
            <w:r w:rsidRPr="00FD0ADF">
              <w:rPr>
                <w:b/>
                <w:bCs/>
                <w:u w:val="single"/>
                <w:lang w:val="en-US"/>
              </w:rPr>
              <w:t>Wanna Knowa Mynoa</w:t>
            </w:r>
            <w:r w:rsidRPr="00FD0ADF">
              <w:rPr>
                <w:b/>
                <w:bCs/>
                <w:lang w:val="en-US"/>
              </w:rPr>
              <w:t>?</w:t>
            </w:r>
            <w:r>
              <w:rPr>
                <w:b/>
                <w:bCs/>
                <w:lang w:val="en-US"/>
              </w:rPr>
              <w:t xml:space="preserve"> </w:t>
            </w:r>
            <w:r>
              <w:rPr>
                <w:lang w:val="en-US"/>
              </w:rPr>
              <w:t>A</w:t>
            </w:r>
            <w:r w:rsidRPr="00FD0ADF">
              <w:rPr>
                <w:lang w:val="en-US"/>
              </w:rPr>
              <w:t>sks students to measure the temperature in this new region, tell him using /observe why it is so hot, and measure the magnetic field of the planet</w:t>
            </w:r>
            <w:r>
              <w:rPr>
                <w:lang w:val="en-US"/>
              </w:rPr>
              <w:t xml:space="preserve"> to make an observation for</w:t>
            </w:r>
            <w:r w:rsidRPr="00FD0ADF">
              <w:rPr>
                <w:lang w:val="en-US"/>
              </w:rPr>
              <w:t xml:space="preserve"> why it is so strong</w:t>
            </w:r>
            <w:r>
              <w:rPr>
                <w:lang w:val="en-US"/>
              </w:rPr>
              <w:t xml:space="preserve">. </w:t>
            </w:r>
            <w:r w:rsidRPr="00FD0ADF">
              <w:rPr>
                <w:lang w:val="en-US"/>
              </w:rPr>
              <w:t xml:space="preserve">Rewards </w:t>
            </w:r>
            <w:r>
              <w:rPr>
                <w:lang w:val="en-US"/>
              </w:rPr>
              <w:t xml:space="preserve">players with a </w:t>
            </w:r>
            <w:r w:rsidRPr="00FD0ADF">
              <w:rPr>
                <w:b/>
                <w:bCs/>
                <w:lang w:val="en-US"/>
              </w:rPr>
              <w:t>“Mynoan Gold”</w:t>
            </w:r>
            <w:r w:rsidRPr="00FD0ADF">
              <w:rPr>
                <w:lang w:val="en-US"/>
              </w:rPr>
              <w:t xml:space="preserve"> </w:t>
            </w:r>
            <w:r>
              <w:rPr>
                <w:lang w:val="en-US"/>
              </w:rPr>
              <w:t>custom item</w:t>
            </w:r>
            <w:r w:rsidRPr="00FD0ADF">
              <w:rPr>
                <w:lang w:val="en-US"/>
              </w:rPr>
              <w:t xml:space="preserve"> upon completion.</w:t>
            </w:r>
          </w:p>
        </w:tc>
      </w:tr>
      <w:tr w:rsidR="002E7567" w:rsidRPr="003E5AB2" w14:paraId="12C59E7D" w14:textId="77777777" w:rsidTr="00085606">
        <w:tc>
          <w:tcPr>
            <w:tcW w:w="1980" w:type="dxa"/>
          </w:tcPr>
          <w:p w14:paraId="5C4558B1" w14:textId="076B34BA" w:rsidR="002E7567" w:rsidRPr="00E03776" w:rsidRDefault="002E7567" w:rsidP="009D7617">
            <w:pPr>
              <w:spacing w:after="0"/>
            </w:pPr>
            <w:r w:rsidRPr="00E03776">
              <w:rPr>
                <w:noProof/>
              </w:rPr>
              <w:drawing>
                <wp:inline distT="0" distB="0" distL="0" distR="0" wp14:anchorId="015C92C4" wp14:editId="701394DA">
                  <wp:extent cx="1097280" cy="1080552"/>
                  <wp:effectExtent l="0" t="0" r="762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t="762" b="762"/>
                          <a:stretch>
                            <a:fillRect/>
                          </a:stretch>
                        </pic:blipFill>
                        <pic:spPr bwMode="auto">
                          <a:xfrm>
                            <a:off x="0" y="0"/>
                            <a:ext cx="1097280" cy="10805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05" w:type="dxa"/>
          </w:tcPr>
          <w:p w14:paraId="00032D8F" w14:textId="77777777" w:rsidR="00616ACE" w:rsidRPr="00E03776" w:rsidRDefault="00616ACE" w:rsidP="009D7617">
            <w:pPr>
              <w:spacing w:after="0"/>
            </w:pPr>
            <w:r w:rsidRPr="00E03776">
              <w:t>Located at</w:t>
            </w:r>
          </w:p>
          <w:p w14:paraId="14F771D0" w14:textId="26DDC5C0" w:rsidR="00616ACE" w:rsidRPr="00E03776" w:rsidRDefault="00616ACE" w:rsidP="009D7617">
            <w:pPr>
              <w:spacing w:after="0"/>
            </w:pPr>
            <w:r w:rsidRPr="00E03776">
              <w:t xml:space="preserve">x: </w:t>
            </w:r>
            <w:r w:rsidR="00112851">
              <w:t>303</w:t>
            </w:r>
          </w:p>
          <w:p w14:paraId="73D5E824" w14:textId="43370887" w:rsidR="00616ACE" w:rsidRPr="00E03776" w:rsidRDefault="00616ACE" w:rsidP="009D7617">
            <w:pPr>
              <w:spacing w:after="0"/>
            </w:pPr>
            <w:r w:rsidRPr="00E03776">
              <w:t xml:space="preserve">y: </w:t>
            </w:r>
            <w:r w:rsidR="00112851">
              <w:t>83</w:t>
            </w:r>
          </w:p>
          <w:p w14:paraId="6B68639A" w14:textId="1477AAF4" w:rsidR="002E7567" w:rsidRPr="00E03776" w:rsidRDefault="00616ACE" w:rsidP="009D7617">
            <w:pPr>
              <w:spacing w:after="0"/>
            </w:pPr>
            <w:r w:rsidRPr="00E03776">
              <w:t xml:space="preserve">z: </w:t>
            </w:r>
            <w:r w:rsidR="00112851">
              <w:t>194</w:t>
            </w:r>
            <w:r w:rsidR="009D7617">
              <w:br/>
              <w:t>ID: 635</w:t>
            </w:r>
          </w:p>
        </w:tc>
        <w:tc>
          <w:tcPr>
            <w:tcW w:w="6819" w:type="dxa"/>
          </w:tcPr>
          <w:p w14:paraId="1EC1FAF7" w14:textId="1B720A2F" w:rsidR="002E7567" w:rsidRPr="00E03776" w:rsidRDefault="00452568" w:rsidP="009D7617">
            <w:pPr>
              <w:spacing w:after="0"/>
            </w:pPr>
            <w:r>
              <w:rPr>
                <w:b/>
                <w:bCs/>
              </w:rPr>
              <w:t>Spectral Analyst</w:t>
            </w:r>
            <w:r w:rsidR="00112851">
              <w:t xml:space="preserve"> (Mynoa Mangrove)</w:t>
            </w:r>
            <w:r w:rsidR="00616ACE" w:rsidRPr="00E03776">
              <w:t xml:space="preserve"> – </w:t>
            </w:r>
            <w:r w:rsidR="00112851">
              <w:t xml:space="preserve">Standing on the atmospheric observation deck this NPC gives players the </w:t>
            </w:r>
            <w:r w:rsidR="00112851" w:rsidRPr="00112851">
              <w:rPr>
                <w:b/>
                <w:bCs/>
                <w:u w:val="single"/>
              </w:rPr>
              <w:t>Mynoa Museum Mania!</w:t>
            </w:r>
            <w:r w:rsidR="00112851">
              <w:t xml:space="preserve"> Quest and indicates they can pay attention to the auroras and gravity.</w:t>
            </w:r>
          </w:p>
        </w:tc>
      </w:tr>
      <w:tr w:rsidR="002E7567" w:rsidRPr="003E5AB2" w14:paraId="7E578BD7" w14:textId="77777777" w:rsidTr="00085606">
        <w:tc>
          <w:tcPr>
            <w:tcW w:w="1980" w:type="dxa"/>
          </w:tcPr>
          <w:p w14:paraId="2208F953" w14:textId="072D17C9" w:rsidR="002E7567" w:rsidRDefault="002E7567" w:rsidP="009D7617">
            <w:pPr>
              <w:spacing w:after="0"/>
              <w:rPr>
                <w:rFonts w:cs="Calibri Light"/>
                <w:noProof/>
                <w:lang w:val="en-US"/>
              </w:rPr>
            </w:pPr>
            <w:r>
              <w:rPr>
                <w:rFonts w:cs="Calibri Light"/>
                <w:noProof/>
                <w:lang w:val="en-US"/>
              </w:rPr>
              <w:drawing>
                <wp:inline distT="0" distB="0" distL="0" distR="0" wp14:anchorId="7D447A61" wp14:editId="2BEEB491">
                  <wp:extent cx="1097280" cy="1144951"/>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l="2082" r="2082"/>
                          <a:stretch>
                            <a:fillRect/>
                          </a:stretch>
                        </pic:blipFill>
                        <pic:spPr bwMode="auto">
                          <a:xfrm>
                            <a:off x="0" y="0"/>
                            <a:ext cx="1097280" cy="114495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05" w:type="dxa"/>
          </w:tcPr>
          <w:p w14:paraId="325C7D24" w14:textId="77777777" w:rsidR="00616ACE" w:rsidRPr="003E5AB2" w:rsidRDefault="00616ACE" w:rsidP="009D7617">
            <w:pPr>
              <w:spacing w:after="0"/>
              <w:rPr>
                <w:rFonts w:cs="Calibri Light"/>
                <w:szCs w:val="24"/>
              </w:rPr>
            </w:pPr>
            <w:r w:rsidRPr="003E5AB2">
              <w:rPr>
                <w:rFonts w:cs="Calibri Light"/>
                <w:szCs w:val="24"/>
              </w:rPr>
              <w:t>Located at</w:t>
            </w:r>
          </w:p>
          <w:p w14:paraId="213998C9" w14:textId="0539B3FA" w:rsidR="00616ACE" w:rsidRPr="003E5AB2" w:rsidRDefault="00616ACE" w:rsidP="009D7617">
            <w:pPr>
              <w:spacing w:after="0"/>
              <w:rPr>
                <w:rFonts w:cs="Calibri Light"/>
                <w:szCs w:val="24"/>
              </w:rPr>
            </w:pPr>
            <w:r w:rsidRPr="003E5AB2">
              <w:rPr>
                <w:rFonts w:cs="Calibri Light"/>
                <w:szCs w:val="24"/>
              </w:rPr>
              <w:t xml:space="preserve">x: </w:t>
            </w:r>
            <w:r w:rsidR="00E03776">
              <w:rPr>
                <w:rFonts w:cs="Calibri Light"/>
                <w:szCs w:val="24"/>
              </w:rPr>
              <w:t>274</w:t>
            </w:r>
          </w:p>
          <w:p w14:paraId="39A70E2B" w14:textId="675F488E" w:rsidR="00616ACE" w:rsidRPr="003E5AB2" w:rsidRDefault="00616ACE" w:rsidP="009D7617">
            <w:pPr>
              <w:spacing w:after="0"/>
              <w:rPr>
                <w:rFonts w:cs="Calibri Light"/>
                <w:szCs w:val="24"/>
              </w:rPr>
            </w:pPr>
            <w:r w:rsidRPr="003E5AB2">
              <w:rPr>
                <w:rFonts w:cs="Calibri Light"/>
                <w:szCs w:val="24"/>
              </w:rPr>
              <w:t>y:</w:t>
            </w:r>
            <w:r>
              <w:rPr>
                <w:rFonts w:cs="Calibri Light"/>
                <w:szCs w:val="24"/>
              </w:rPr>
              <w:t xml:space="preserve"> </w:t>
            </w:r>
            <w:r w:rsidR="00E03776">
              <w:rPr>
                <w:rFonts w:cs="Calibri Light"/>
                <w:szCs w:val="24"/>
              </w:rPr>
              <w:t>76</w:t>
            </w:r>
          </w:p>
          <w:p w14:paraId="4D51B03B" w14:textId="431AEBA7" w:rsidR="002E7567" w:rsidRPr="003E5AB2" w:rsidRDefault="00616ACE" w:rsidP="009D7617">
            <w:pPr>
              <w:spacing w:after="0"/>
              <w:rPr>
                <w:rFonts w:cs="Calibri Light"/>
                <w:szCs w:val="24"/>
              </w:rPr>
            </w:pPr>
            <w:r w:rsidRPr="003E5AB2">
              <w:rPr>
                <w:rFonts w:cs="Calibri Light"/>
                <w:szCs w:val="24"/>
              </w:rPr>
              <w:t>z:</w:t>
            </w:r>
            <w:r>
              <w:rPr>
                <w:rFonts w:cs="Calibri Light"/>
                <w:szCs w:val="24"/>
              </w:rPr>
              <w:t xml:space="preserve"> 387</w:t>
            </w:r>
            <w:r w:rsidR="009D7617">
              <w:rPr>
                <w:rFonts w:cs="Calibri Light"/>
                <w:szCs w:val="24"/>
              </w:rPr>
              <w:br/>
              <w:t>ID: 636</w:t>
            </w:r>
          </w:p>
        </w:tc>
        <w:tc>
          <w:tcPr>
            <w:tcW w:w="6819" w:type="dxa"/>
          </w:tcPr>
          <w:p w14:paraId="38E18289" w14:textId="7A47ED8F" w:rsidR="00616ACE" w:rsidRPr="00616ACE" w:rsidRDefault="00616ACE" w:rsidP="009D7617">
            <w:pPr>
              <w:spacing w:after="0"/>
            </w:pPr>
            <w:r>
              <w:rPr>
                <w:b/>
                <w:bCs/>
              </w:rPr>
              <w:t>Museum Curator</w:t>
            </w:r>
            <w:r w:rsidR="00E03776">
              <w:rPr>
                <w:b/>
                <w:bCs/>
              </w:rPr>
              <w:t xml:space="preserve"> (Mynoa Mangrove)</w:t>
            </w:r>
            <w:r>
              <w:rPr>
                <w:b/>
                <w:bCs/>
              </w:rPr>
              <w:t xml:space="preserve"> – </w:t>
            </w:r>
            <w:r w:rsidR="00112851">
              <w:t>Found j</w:t>
            </w:r>
            <w:r w:rsidR="00112851" w:rsidRPr="00112851">
              <w:t>ust inside the doors of the museum this NPC</w:t>
            </w:r>
            <w:r w:rsidR="00112851">
              <w:rPr>
                <w:b/>
                <w:bCs/>
              </w:rPr>
              <w:t xml:space="preserve"> </w:t>
            </w:r>
            <w:r w:rsidR="00112851">
              <w:t>s</w:t>
            </w:r>
            <w:r w:rsidR="00E03776">
              <w:t>uggest players figure out what’s going on by exploring around.</w:t>
            </w:r>
          </w:p>
          <w:p w14:paraId="51E2A16C" w14:textId="3E598727" w:rsidR="002E7567" w:rsidRPr="00616ACE" w:rsidRDefault="002E7567" w:rsidP="009D7617">
            <w:pPr>
              <w:spacing w:after="0"/>
            </w:pPr>
          </w:p>
        </w:tc>
      </w:tr>
    </w:tbl>
    <w:p w14:paraId="64B1A4D1" w14:textId="77777777" w:rsidR="000F0B52" w:rsidRDefault="000F0B52" w:rsidP="008F6405">
      <w:pPr>
        <w:rPr>
          <w:b/>
          <w:bCs/>
          <w:lang w:val="en-US"/>
        </w:rPr>
      </w:pPr>
    </w:p>
    <w:sectPr w:rsidR="000F0B52" w:rsidSect="00924DEF">
      <w:headerReference w:type="even" r:id="rId28"/>
      <w:headerReference w:type="default" r:id="rId29"/>
      <w:footerReference w:type="even" r:id="rId30"/>
      <w:footerReference w:type="default" r:id="rId31"/>
      <w:headerReference w:type="first" r:id="rId32"/>
      <w:footerReference w:type="first" r:id="rId33"/>
      <w:pgSz w:w="12240" w:h="15840"/>
      <w:pgMar w:top="863" w:right="863" w:bottom="863" w:left="863" w:header="288"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5A0A1" w14:textId="77777777" w:rsidR="00F278FE" w:rsidRDefault="00F278FE" w:rsidP="00770D98">
      <w:pPr>
        <w:spacing w:after="0" w:line="240" w:lineRule="auto"/>
      </w:pPr>
      <w:r>
        <w:separator/>
      </w:r>
    </w:p>
  </w:endnote>
  <w:endnote w:type="continuationSeparator" w:id="0">
    <w:p w14:paraId="5471D0C3" w14:textId="77777777" w:rsidR="00F278FE" w:rsidRDefault="00F278FE" w:rsidP="00770D98">
      <w:pPr>
        <w:spacing w:after="0" w:line="240" w:lineRule="auto"/>
      </w:pPr>
      <w:r>
        <w:continuationSeparator/>
      </w:r>
    </w:p>
  </w:endnote>
  <w:endnote w:type="continuationNotice" w:id="1">
    <w:p w14:paraId="3DDF29AC" w14:textId="77777777" w:rsidR="00F278FE" w:rsidRDefault="00F278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9A1642F1-3DFF-418E-A4E9-0B44D15A9410}"/>
    <w:embedBold r:id="rId2" w:fontKey="{0F78B590-A767-4319-A7D9-1FB5618F4180}"/>
    <w:embedItalic r:id="rId3" w:fontKey="{FF89548F-909A-4D1F-A94F-9A5F98519671}"/>
  </w:font>
  <w:font w:name="Aharoni">
    <w:charset w:val="B1"/>
    <w:family w:val="auto"/>
    <w:pitch w:val="variable"/>
    <w:sig w:usb0="00000803" w:usb1="00000000" w:usb2="00000000" w:usb3="00000000" w:csb0="00000021" w:csb1="00000000"/>
    <w:embedRegular r:id="rId4" w:fontKey="{29FF8367-39BC-4AED-9816-0B8CF6A53F68}"/>
    <w:embedBold r:id="rId5" w:fontKey="{8AC841CA-022C-4341-AC6D-E62F9B52646B}"/>
  </w:font>
  <w:font w:name="Calibri">
    <w:panose1 w:val="020F0502020204030204"/>
    <w:charset w:val="00"/>
    <w:family w:val="swiss"/>
    <w:pitch w:val="variable"/>
    <w:sig w:usb0="E4002EFF" w:usb1="C200247B" w:usb2="00000009" w:usb3="00000000" w:csb0="000001FF" w:csb1="00000000"/>
    <w:embedRegular r:id="rId6" w:fontKey="{2C18EDE1-EC34-488B-84CE-1E02A3BD8A38}"/>
    <w:embedBold r:id="rId7" w:fontKey="{1365B57F-CAA4-49DB-A86D-8DEF0CC0EB67}"/>
  </w:font>
  <w:font w:name="MS Gothic">
    <w:altName w:val="ＭＳ ゴシック"/>
    <w:panose1 w:val="020B0609070205080204"/>
    <w:charset w:val="80"/>
    <w:family w:val="modern"/>
    <w:pitch w:val="fixed"/>
    <w:sig w:usb0="E00002FF" w:usb1="6AC7FDFB" w:usb2="08000012" w:usb3="00000000" w:csb0="0002009F" w:csb1="00000000"/>
  </w:font>
  <w:font w:name="Minecraft-Regular">
    <w:charset w:val="00"/>
    <w:family w:val="roman"/>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embedRegular r:id="rId8" w:subsetted="1" w:fontKey="{DB89B6D5-8BB8-427B-B8C5-080359A06DCF}"/>
  </w:font>
  <w:font w:name="Segoe UI Symbol">
    <w:panose1 w:val="020B0502040204020203"/>
    <w:charset w:val="00"/>
    <w:family w:val="swiss"/>
    <w:pitch w:val="variable"/>
    <w:sig w:usb0="800001E3" w:usb1="1200FFEF" w:usb2="00040000" w:usb3="00000000" w:csb0="00000001" w:csb1="00000000"/>
    <w:embedRegular r:id="rId9" w:subsetted="1" w:fontKey="{66345BFB-6EDF-47A0-A29E-5435C7112EC0}"/>
  </w:font>
  <w:font w:name="Libre Franklin">
    <w:charset w:val="00"/>
    <w:family w:val="auto"/>
    <w:pitch w:val="variable"/>
    <w:sig w:usb0="A00000FF" w:usb1="40002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AD123" w14:textId="77777777" w:rsidR="004A4A2D" w:rsidRDefault="004A4A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65"/>
      <w:gridCol w:w="4839"/>
    </w:tblGrid>
    <w:tr w:rsidR="008F6405" w:rsidRPr="00B475D6" w14:paraId="53ECE826" w14:textId="77777777" w:rsidTr="00887413">
      <w:tc>
        <w:tcPr>
          <w:tcW w:w="5665" w:type="dxa"/>
        </w:tcPr>
        <w:p w14:paraId="69FB9ACD" w14:textId="77777777" w:rsidR="008F6405" w:rsidRDefault="008F6405" w:rsidP="008F6405">
          <w:pPr>
            <w:pStyle w:val="NormalWeb"/>
            <w:spacing w:before="0" w:beforeAutospacing="0" w:after="360" w:afterAutospacing="0"/>
            <w:rPr>
              <w:rFonts w:ascii="Libre Franklin" w:hAnsi="Libre Franklin"/>
              <w:color w:val="333333"/>
              <w:sz w:val="21"/>
              <w:szCs w:val="21"/>
            </w:rPr>
          </w:pPr>
          <w:r>
            <w:rPr>
              <w:noProof/>
            </w:rPr>
            <w:drawing>
              <wp:inline distT="0" distB="0" distL="0" distR="0" wp14:anchorId="4292E03B" wp14:editId="17B11CE4">
                <wp:extent cx="548640" cy="548640"/>
                <wp:effectExtent l="0" t="0" r="3810" b="3810"/>
                <wp:docPr id="26" name="Picture 2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r>
            <w:rPr>
              <w:noProof/>
            </w:rPr>
            <w:drawing>
              <wp:inline distT="0" distB="0" distL="0" distR="0" wp14:anchorId="00AE080F" wp14:editId="2F77E7E4">
                <wp:extent cx="548640" cy="548640"/>
                <wp:effectExtent l="0" t="0" r="3810" b="3810"/>
                <wp:docPr id="27" name="Picture 2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r>
            <w:rPr>
              <w:noProof/>
            </w:rPr>
            <w:drawing>
              <wp:inline distT="0" distB="0" distL="0" distR="0" wp14:anchorId="2607D166" wp14:editId="14F9048C">
                <wp:extent cx="548640" cy="548640"/>
                <wp:effectExtent l="0" t="0" r="3810" b="3810"/>
                <wp:docPr id="28" name="Picture 2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Logo, company name&#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r>
            <w:t xml:space="preserve"> </w:t>
          </w:r>
          <w:r>
            <w:rPr>
              <w:rFonts w:cs="Calibri Light"/>
              <w:noProof/>
            </w:rPr>
            <w:drawing>
              <wp:inline distT="0" distB="0" distL="0" distR="0" wp14:anchorId="30301975" wp14:editId="404D6E3D">
                <wp:extent cx="607142" cy="548640"/>
                <wp:effectExtent l="0" t="0" r="2540" b="3810"/>
                <wp:docPr id="22" name="Picture 2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ogo, company name&#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7142" cy="548640"/>
                        </a:xfrm>
                        <a:prstGeom prst="rect">
                          <a:avLst/>
                        </a:prstGeom>
                        <a:noFill/>
                        <a:ln>
                          <a:noFill/>
                        </a:ln>
                      </pic:spPr>
                    </pic:pic>
                  </a:graphicData>
                </a:graphic>
              </wp:inline>
            </w:drawing>
          </w:r>
          <w:r>
            <w:t xml:space="preserve"> </w:t>
          </w:r>
          <w:r>
            <w:rPr>
              <w:noProof/>
            </w:rPr>
            <w:drawing>
              <wp:inline distT="0" distB="0" distL="0" distR="0" wp14:anchorId="758AFC5A" wp14:editId="6FFFF749">
                <wp:extent cx="548640" cy="548640"/>
                <wp:effectExtent l="0" t="0" r="3810" b="3810"/>
                <wp:docPr id="30" name="Picture 30"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logo&#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r>
            <w:t xml:space="preserve"> </w:t>
          </w:r>
          <w:r>
            <w:rPr>
              <w:noProof/>
            </w:rPr>
            <w:drawing>
              <wp:inline distT="0" distB="0" distL="0" distR="0" wp14:anchorId="49BEAF9E" wp14:editId="3364233B">
                <wp:extent cx="545355" cy="548640"/>
                <wp:effectExtent l="0" t="0" r="7620" b="3810"/>
                <wp:docPr id="31" name="Picture 31" descr="A picture containing transport,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picture containing transport, wheel&#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5355" cy="548640"/>
                        </a:xfrm>
                        <a:prstGeom prst="rect">
                          <a:avLst/>
                        </a:prstGeom>
                        <a:noFill/>
                        <a:ln>
                          <a:noFill/>
                        </a:ln>
                      </pic:spPr>
                    </pic:pic>
                  </a:graphicData>
                </a:graphic>
              </wp:inline>
            </w:drawing>
          </w:r>
        </w:p>
      </w:tc>
      <w:tc>
        <w:tcPr>
          <w:tcW w:w="4839" w:type="dxa"/>
        </w:tcPr>
        <w:p w14:paraId="746EA640" w14:textId="77777777" w:rsidR="008F6405" w:rsidRPr="00B475D6" w:rsidRDefault="008F6405" w:rsidP="008F6405">
          <w:pPr>
            <w:pStyle w:val="NormalWeb"/>
            <w:spacing w:before="0" w:beforeAutospacing="0" w:after="360" w:afterAutospacing="0"/>
            <w:rPr>
              <w:rFonts w:asciiTheme="majorHAnsi" w:hAnsiTheme="majorHAnsi" w:cstheme="majorHAnsi"/>
              <w:color w:val="333333"/>
              <w:sz w:val="16"/>
              <w:szCs w:val="16"/>
            </w:rPr>
          </w:pPr>
          <w:r w:rsidRPr="00B475D6">
            <w:rPr>
              <w:rFonts w:asciiTheme="majorHAnsi" w:hAnsiTheme="majorHAnsi" w:cstheme="majorHAnsi"/>
              <w:color w:val="333333"/>
              <w:sz w:val="16"/>
              <w:szCs w:val="16"/>
            </w:rPr>
            <w:t>This material is based upon work supported by the National Science Foundation under Grants 1713609 and 1906873. Any opinions, findings, and conclusions or recommendations expressed in this material are those of the author(s) and do not necessarily reflect the views of the National Science Foundation.</w:t>
          </w:r>
        </w:p>
      </w:tc>
    </w:tr>
  </w:tbl>
  <w:sdt>
    <w:sdtPr>
      <w:id w:val="-581673808"/>
      <w:docPartObj>
        <w:docPartGallery w:val="Page Numbers (Bottom of Page)"/>
        <w:docPartUnique/>
      </w:docPartObj>
    </w:sdtPr>
    <w:sdtEndPr>
      <w:rPr>
        <w:rFonts w:ascii="Aharoni" w:hAnsi="Aharoni" w:cs="Aharoni" w:hint="cs"/>
        <w:noProof/>
      </w:rPr>
    </w:sdtEndPr>
    <w:sdtContent>
      <w:p w14:paraId="5B865D81" w14:textId="7DBE8BCC" w:rsidR="008F6405" w:rsidRPr="000E465F" w:rsidRDefault="008F6405" w:rsidP="008F6405">
        <w:pPr>
          <w:pStyle w:val="Footer"/>
          <w:jc w:val="right"/>
          <w:rPr>
            <w:rFonts w:ascii="Aharoni" w:hAnsi="Aharoni" w:cs="Aharoni"/>
          </w:rPr>
        </w:pPr>
        <w:hyperlink r:id="rId7" w:history="1">
          <w:r w:rsidRPr="004A4A2D">
            <w:rPr>
              <w:rStyle w:val="Hyperlink"/>
              <w:rFonts w:ascii="Aharoni" w:hAnsi="Aharoni" w:cs="Aharoni" w:hint="cs"/>
              <w:color w:val="000000" w:themeColor="text1"/>
              <w:u w:val="none"/>
            </w:rPr>
            <w:t>whimc.org</w:t>
          </w:r>
        </w:hyperlink>
        <w:r w:rsidRPr="000E465F">
          <w:rPr>
            <w:rFonts w:ascii="Aharoni" w:hAnsi="Aharoni" w:cs="Aharoni" w:hint="cs"/>
          </w:rPr>
          <w:t xml:space="preserve"> | </w:t>
        </w:r>
        <w:r w:rsidRPr="000E465F">
          <w:rPr>
            <w:rFonts w:ascii="Aharoni" w:hAnsi="Aharoni" w:cs="Aharoni" w:hint="cs"/>
          </w:rPr>
          <w:fldChar w:fldCharType="begin"/>
        </w:r>
        <w:r w:rsidRPr="000E465F">
          <w:rPr>
            <w:rFonts w:ascii="Aharoni" w:hAnsi="Aharoni" w:cs="Aharoni" w:hint="cs"/>
          </w:rPr>
          <w:instrText xml:space="preserve"> PAGE   \* MERGEFORMAT </w:instrText>
        </w:r>
        <w:r w:rsidRPr="000E465F">
          <w:rPr>
            <w:rFonts w:ascii="Aharoni" w:hAnsi="Aharoni" w:cs="Aharoni" w:hint="cs"/>
          </w:rPr>
          <w:fldChar w:fldCharType="separate"/>
        </w:r>
        <w:r w:rsidRPr="000E465F">
          <w:rPr>
            <w:rFonts w:ascii="Aharoni" w:hAnsi="Aharoni" w:cs="Aharoni" w:hint="cs"/>
            <w:noProof/>
          </w:rPr>
          <w:t>2</w:t>
        </w:r>
        <w:r w:rsidRPr="000E465F">
          <w:rPr>
            <w:rFonts w:ascii="Aharoni" w:hAnsi="Aharoni" w:cs="Aharoni" w:hint="cs"/>
            <w:noProof/>
          </w:rPr>
          <w:fldChar w:fldCharType="end"/>
        </w:r>
      </w:p>
    </w:sdtContent>
  </w:sdt>
  <w:p w14:paraId="5A0996DE" w14:textId="5D11FE7F" w:rsidR="00770D98" w:rsidRPr="00924DEF" w:rsidRDefault="00770D98" w:rsidP="00924D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6C5AE" w14:textId="77777777" w:rsidR="004A4A2D" w:rsidRDefault="004A4A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C29F7" w14:textId="77777777" w:rsidR="00F278FE" w:rsidRDefault="00F278FE" w:rsidP="00770D98">
      <w:pPr>
        <w:spacing w:after="0" w:line="240" w:lineRule="auto"/>
      </w:pPr>
      <w:r>
        <w:separator/>
      </w:r>
    </w:p>
  </w:footnote>
  <w:footnote w:type="continuationSeparator" w:id="0">
    <w:p w14:paraId="1EB7E308" w14:textId="77777777" w:rsidR="00F278FE" w:rsidRDefault="00F278FE" w:rsidP="00770D98">
      <w:pPr>
        <w:spacing w:after="0" w:line="240" w:lineRule="auto"/>
      </w:pPr>
      <w:r>
        <w:continuationSeparator/>
      </w:r>
    </w:p>
  </w:footnote>
  <w:footnote w:type="continuationNotice" w:id="1">
    <w:p w14:paraId="3F98BF70" w14:textId="77777777" w:rsidR="00F278FE" w:rsidRDefault="00F278F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9A49D" w14:textId="77777777" w:rsidR="004A4A2D" w:rsidRDefault="004A4A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D40D" w14:textId="7D1118FE" w:rsidR="00C11EE3" w:rsidRPr="000E465F" w:rsidRDefault="007B0DC0" w:rsidP="007B0DC0">
    <w:pPr>
      <w:pStyle w:val="Header"/>
      <w:jc w:val="center"/>
    </w:pPr>
    <w:r>
      <w:rPr>
        <w:noProof/>
      </w:rPr>
      <w:drawing>
        <wp:inline distT="0" distB="0" distL="0" distR="0" wp14:anchorId="23777392" wp14:editId="717A54B8">
          <wp:extent cx="2070100" cy="697056"/>
          <wp:effectExtent l="0" t="0" r="635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6667" cy="706002"/>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C9429" w14:textId="77777777" w:rsidR="004A4A2D" w:rsidRDefault="004A4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5AEA"/>
    <w:multiLevelType w:val="multilevel"/>
    <w:tmpl w:val="20326E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C258C"/>
    <w:multiLevelType w:val="hybridMultilevel"/>
    <w:tmpl w:val="0E589F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0C78BD"/>
    <w:multiLevelType w:val="hybridMultilevel"/>
    <w:tmpl w:val="9C36631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3CB5AF5"/>
    <w:multiLevelType w:val="multilevel"/>
    <w:tmpl w:val="59047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BB4516"/>
    <w:multiLevelType w:val="hybridMultilevel"/>
    <w:tmpl w:val="32DEE2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CE73C2"/>
    <w:multiLevelType w:val="multilevel"/>
    <w:tmpl w:val="6A08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275B8"/>
    <w:multiLevelType w:val="multilevel"/>
    <w:tmpl w:val="E3D2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436D8"/>
    <w:multiLevelType w:val="hybridMultilevel"/>
    <w:tmpl w:val="56AC66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F66131"/>
    <w:multiLevelType w:val="multilevel"/>
    <w:tmpl w:val="20326E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D4625E"/>
    <w:multiLevelType w:val="multilevel"/>
    <w:tmpl w:val="20326E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5D512D"/>
    <w:multiLevelType w:val="hybridMultilevel"/>
    <w:tmpl w:val="2A44E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BE1339"/>
    <w:multiLevelType w:val="multilevel"/>
    <w:tmpl w:val="33C8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E64299"/>
    <w:multiLevelType w:val="multilevel"/>
    <w:tmpl w:val="93D84C32"/>
    <w:lvl w:ilvl="0">
      <w:start w:val="1"/>
      <w:numFmt w:val="decimal"/>
      <w:lvlText w:val="%1."/>
      <w:lvlJc w:val="left"/>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60FD0F21"/>
    <w:multiLevelType w:val="multilevel"/>
    <w:tmpl w:val="BBE02990"/>
    <w:lvl w:ilvl="0">
      <w:start w:val="1"/>
      <w:numFmt w:val="decimal"/>
      <w:suff w:val="space"/>
      <w:lvlText w:val="%1."/>
      <w:lvlJc w:val="left"/>
      <w:pPr>
        <w:ind w:left="0" w:firstLine="0"/>
      </w:pPr>
      <w:rPr>
        <w:rFonts w:hint="default"/>
        <w:u w:val="none"/>
      </w:rPr>
    </w:lvl>
    <w:lvl w:ilvl="1">
      <w:start w:val="1"/>
      <w:numFmt w:val="bullet"/>
      <w:lvlText w:val="○"/>
      <w:lvlJc w:val="left"/>
      <w:pPr>
        <w:ind w:left="2160" w:hanging="360"/>
      </w:pPr>
      <w:rPr>
        <w:rFonts w:hint="default"/>
        <w:u w:val="none"/>
      </w:rPr>
    </w:lvl>
    <w:lvl w:ilvl="2">
      <w:start w:val="1"/>
      <w:numFmt w:val="bullet"/>
      <w:lvlText w:val="■"/>
      <w:lvlJc w:val="left"/>
      <w:pPr>
        <w:ind w:left="2880" w:hanging="360"/>
      </w:pPr>
      <w:rPr>
        <w:rFonts w:hint="default"/>
        <w:u w:val="none"/>
      </w:rPr>
    </w:lvl>
    <w:lvl w:ilvl="3">
      <w:start w:val="1"/>
      <w:numFmt w:val="bullet"/>
      <w:lvlText w:val="●"/>
      <w:lvlJc w:val="left"/>
      <w:pPr>
        <w:ind w:left="3600" w:hanging="360"/>
      </w:pPr>
      <w:rPr>
        <w:rFonts w:hint="default"/>
        <w:u w:val="none"/>
      </w:rPr>
    </w:lvl>
    <w:lvl w:ilvl="4">
      <w:start w:val="1"/>
      <w:numFmt w:val="bullet"/>
      <w:lvlText w:val="○"/>
      <w:lvlJc w:val="left"/>
      <w:pPr>
        <w:ind w:left="4320" w:hanging="360"/>
      </w:pPr>
      <w:rPr>
        <w:rFonts w:hint="default"/>
        <w:u w:val="none"/>
      </w:rPr>
    </w:lvl>
    <w:lvl w:ilvl="5">
      <w:start w:val="1"/>
      <w:numFmt w:val="bullet"/>
      <w:lvlText w:val="■"/>
      <w:lvlJc w:val="left"/>
      <w:pPr>
        <w:ind w:left="5040" w:hanging="360"/>
      </w:pPr>
      <w:rPr>
        <w:rFonts w:hint="default"/>
        <w:u w:val="none"/>
      </w:rPr>
    </w:lvl>
    <w:lvl w:ilvl="6">
      <w:start w:val="1"/>
      <w:numFmt w:val="bullet"/>
      <w:lvlText w:val="●"/>
      <w:lvlJc w:val="left"/>
      <w:pPr>
        <w:ind w:left="5760" w:hanging="360"/>
      </w:pPr>
      <w:rPr>
        <w:rFonts w:hint="default"/>
        <w:u w:val="none"/>
      </w:rPr>
    </w:lvl>
    <w:lvl w:ilvl="7">
      <w:start w:val="1"/>
      <w:numFmt w:val="bullet"/>
      <w:lvlText w:val="○"/>
      <w:lvlJc w:val="left"/>
      <w:pPr>
        <w:ind w:left="6480" w:hanging="360"/>
      </w:pPr>
      <w:rPr>
        <w:rFonts w:hint="default"/>
        <w:u w:val="none"/>
      </w:rPr>
    </w:lvl>
    <w:lvl w:ilvl="8">
      <w:start w:val="1"/>
      <w:numFmt w:val="bullet"/>
      <w:lvlText w:val="■"/>
      <w:lvlJc w:val="left"/>
      <w:pPr>
        <w:ind w:left="7200" w:hanging="360"/>
      </w:pPr>
      <w:rPr>
        <w:rFonts w:hint="default"/>
        <w:u w:val="none"/>
      </w:rPr>
    </w:lvl>
  </w:abstractNum>
  <w:abstractNum w:abstractNumId="14" w15:restartNumberingAfterBreak="0">
    <w:nsid w:val="658D1A69"/>
    <w:multiLevelType w:val="multilevel"/>
    <w:tmpl w:val="CC72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4401F8"/>
    <w:multiLevelType w:val="multilevel"/>
    <w:tmpl w:val="20326E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2F4B7B"/>
    <w:multiLevelType w:val="multilevel"/>
    <w:tmpl w:val="D0F8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E2660E"/>
    <w:multiLevelType w:val="multilevel"/>
    <w:tmpl w:val="0AAC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446747"/>
    <w:multiLevelType w:val="hybridMultilevel"/>
    <w:tmpl w:val="D932E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7E508E"/>
    <w:multiLevelType w:val="multilevel"/>
    <w:tmpl w:val="250A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674699"/>
    <w:multiLevelType w:val="multilevel"/>
    <w:tmpl w:val="5FF2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670704">
    <w:abstractNumId w:val="3"/>
  </w:num>
  <w:num w:numId="2" w16cid:durableId="1595092372">
    <w:abstractNumId w:val="12"/>
  </w:num>
  <w:num w:numId="3" w16cid:durableId="416902462">
    <w:abstractNumId w:val="13"/>
  </w:num>
  <w:num w:numId="4" w16cid:durableId="541403518">
    <w:abstractNumId w:val="1"/>
  </w:num>
  <w:num w:numId="5" w16cid:durableId="1209610250">
    <w:abstractNumId w:val="19"/>
  </w:num>
  <w:num w:numId="6" w16cid:durableId="419377918">
    <w:abstractNumId w:val="18"/>
  </w:num>
  <w:num w:numId="7" w16cid:durableId="1425030646">
    <w:abstractNumId w:val="2"/>
  </w:num>
  <w:num w:numId="8" w16cid:durableId="714738923">
    <w:abstractNumId w:val="14"/>
  </w:num>
  <w:num w:numId="9" w16cid:durableId="1013535889">
    <w:abstractNumId w:val="20"/>
  </w:num>
  <w:num w:numId="10" w16cid:durableId="158159668">
    <w:abstractNumId w:val="5"/>
  </w:num>
  <w:num w:numId="11" w16cid:durableId="1563785630">
    <w:abstractNumId w:val="17"/>
  </w:num>
  <w:num w:numId="12" w16cid:durableId="1803961016">
    <w:abstractNumId w:val="10"/>
  </w:num>
  <w:num w:numId="13" w16cid:durableId="2131507215">
    <w:abstractNumId w:val="4"/>
  </w:num>
  <w:num w:numId="14" w16cid:durableId="1553808482">
    <w:abstractNumId w:val="7"/>
  </w:num>
  <w:num w:numId="15" w16cid:durableId="1112673982">
    <w:abstractNumId w:val="16"/>
  </w:num>
  <w:num w:numId="16" w16cid:durableId="821776821">
    <w:abstractNumId w:val="6"/>
  </w:num>
  <w:num w:numId="17" w16cid:durableId="13070621">
    <w:abstractNumId w:val="11"/>
  </w:num>
  <w:num w:numId="18" w16cid:durableId="323625245">
    <w:abstractNumId w:val="0"/>
  </w:num>
  <w:num w:numId="19" w16cid:durableId="1910460747">
    <w:abstractNumId w:val="15"/>
  </w:num>
  <w:num w:numId="20" w16cid:durableId="1781679887">
    <w:abstractNumId w:val="8"/>
  </w:num>
  <w:num w:numId="21" w16cid:durableId="18415800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2B2"/>
    <w:rsid w:val="00036A5A"/>
    <w:rsid w:val="000437AA"/>
    <w:rsid w:val="00050D5B"/>
    <w:rsid w:val="00054557"/>
    <w:rsid w:val="00054ADF"/>
    <w:rsid w:val="00056BE0"/>
    <w:rsid w:val="00057762"/>
    <w:rsid w:val="00064092"/>
    <w:rsid w:val="000916C9"/>
    <w:rsid w:val="000B57F7"/>
    <w:rsid w:val="000C33D8"/>
    <w:rsid w:val="000C6DDE"/>
    <w:rsid w:val="000E18BA"/>
    <w:rsid w:val="000E465F"/>
    <w:rsid w:val="000E5C7E"/>
    <w:rsid w:val="000F0B52"/>
    <w:rsid w:val="0010330E"/>
    <w:rsid w:val="00112851"/>
    <w:rsid w:val="0012094F"/>
    <w:rsid w:val="00155039"/>
    <w:rsid w:val="001722C8"/>
    <w:rsid w:val="001D2032"/>
    <w:rsid w:val="0020267F"/>
    <w:rsid w:val="00222E57"/>
    <w:rsid w:val="00225A3C"/>
    <w:rsid w:val="00232CB5"/>
    <w:rsid w:val="00271F7D"/>
    <w:rsid w:val="002D3A41"/>
    <w:rsid w:val="002E7567"/>
    <w:rsid w:val="002E7F95"/>
    <w:rsid w:val="0030070F"/>
    <w:rsid w:val="003148E9"/>
    <w:rsid w:val="00320AD3"/>
    <w:rsid w:val="003613AA"/>
    <w:rsid w:val="003643D3"/>
    <w:rsid w:val="00380D83"/>
    <w:rsid w:val="00386E43"/>
    <w:rsid w:val="0039403A"/>
    <w:rsid w:val="003C2099"/>
    <w:rsid w:val="003E0BCE"/>
    <w:rsid w:val="003F7474"/>
    <w:rsid w:val="00430F00"/>
    <w:rsid w:val="00452568"/>
    <w:rsid w:val="004670F6"/>
    <w:rsid w:val="00470370"/>
    <w:rsid w:val="004A4A2D"/>
    <w:rsid w:val="004C4E23"/>
    <w:rsid w:val="004C575D"/>
    <w:rsid w:val="00501798"/>
    <w:rsid w:val="00515CA2"/>
    <w:rsid w:val="00526DBD"/>
    <w:rsid w:val="00537A29"/>
    <w:rsid w:val="005649B4"/>
    <w:rsid w:val="00597383"/>
    <w:rsid w:val="005A2799"/>
    <w:rsid w:val="005A7A5F"/>
    <w:rsid w:val="005B2FCB"/>
    <w:rsid w:val="005C3F9D"/>
    <w:rsid w:val="005F3209"/>
    <w:rsid w:val="005F64AF"/>
    <w:rsid w:val="00604193"/>
    <w:rsid w:val="00616ACE"/>
    <w:rsid w:val="006171E9"/>
    <w:rsid w:val="00635FD8"/>
    <w:rsid w:val="00636D19"/>
    <w:rsid w:val="006621D4"/>
    <w:rsid w:val="00676D95"/>
    <w:rsid w:val="00682BCF"/>
    <w:rsid w:val="006832B2"/>
    <w:rsid w:val="006854FF"/>
    <w:rsid w:val="0068759A"/>
    <w:rsid w:val="006E5FBC"/>
    <w:rsid w:val="00752D44"/>
    <w:rsid w:val="00770D98"/>
    <w:rsid w:val="007854FC"/>
    <w:rsid w:val="007903D2"/>
    <w:rsid w:val="007B0DC0"/>
    <w:rsid w:val="007B4014"/>
    <w:rsid w:val="007B5A37"/>
    <w:rsid w:val="007C7131"/>
    <w:rsid w:val="007D2606"/>
    <w:rsid w:val="007F161C"/>
    <w:rsid w:val="00803B31"/>
    <w:rsid w:val="00810AF8"/>
    <w:rsid w:val="008209AD"/>
    <w:rsid w:val="008444E0"/>
    <w:rsid w:val="008547DB"/>
    <w:rsid w:val="008554B3"/>
    <w:rsid w:val="00861251"/>
    <w:rsid w:val="00880DC5"/>
    <w:rsid w:val="00887413"/>
    <w:rsid w:val="008922AD"/>
    <w:rsid w:val="008B0882"/>
    <w:rsid w:val="008D7A46"/>
    <w:rsid w:val="008E3964"/>
    <w:rsid w:val="008F6405"/>
    <w:rsid w:val="00924DEF"/>
    <w:rsid w:val="00936495"/>
    <w:rsid w:val="00940839"/>
    <w:rsid w:val="009422B1"/>
    <w:rsid w:val="0096430A"/>
    <w:rsid w:val="00964AF1"/>
    <w:rsid w:val="00983C1B"/>
    <w:rsid w:val="00997483"/>
    <w:rsid w:val="009D7617"/>
    <w:rsid w:val="009F53B8"/>
    <w:rsid w:val="009F5779"/>
    <w:rsid w:val="009F7CD7"/>
    <w:rsid w:val="00A2067D"/>
    <w:rsid w:val="00A25370"/>
    <w:rsid w:val="00A47ADE"/>
    <w:rsid w:val="00A64B8C"/>
    <w:rsid w:val="00A71DF5"/>
    <w:rsid w:val="00A72AA8"/>
    <w:rsid w:val="00A73BE8"/>
    <w:rsid w:val="00A74A94"/>
    <w:rsid w:val="00A805FC"/>
    <w:rsid w:val="00A85887"/>
    <w:rsid w:val="00AB4457"/>
    <w:rsid w:val="00AF0948"/>
    <w:rsid w:val="00B01D95"/>
    <w:rsid w:val="00B130BC"/>
    <w:rsid w:val="00B16037"/>
    <w:rsid w:val="00B331AF"/>
    <w:rsid w:val="00B475D6"/>
    <w:rsid w:val="00B704E1"/>
    <w:rsid w:val="00B85340"/>
    <w:rsid w:val="00BB0295"/>
    <w:rsid w:val="00BB50C6"/>
    <w:rsid w:val="00BE2AD8"/>
    <w:rsid w:val="00C01D2F"/>
    <w:rsid w:val="00C051C1"/>
    <w:rsid w:val="00C11EE3"/>
    <w:rsid w:val="00C2679D"/>
    <w:rsid w:val="00C37B97"/>
    <w:rsid w:val="00C50C75"/>
    <w:rsid w:val="00C66BD0"/>
    <w:rsid w:val="00C73137"/>
    <w:rsid w:val="00CD7668"/>
    <w:rsid w:val="00D16209"/>
    <w:rsid w:val="00D16454"/>
    <w:rsid w:val="00D241CE"/>
    <w:rsid w:val="00D34A1A"/>
    <w:rsid w:val="00D758D4"/>
    <w:rsid w:val="00D8751F"/>
    <w:rsid w:val="00DA0608"/>
    <w:rsid w:val="00DF2F3C"/>
    <w:rsid w:val="00DF3118"/>
    <w:rsid w:val="00DF76B4"/>
    <w:rsid w:val="00E03776"/>
    <w:rsid w:val="00E47F33"/>
    <w:rsid w:val="00EA65A8"/>
    <w:rsid w:val="00ED1D7B"/>
    <w:rsid w:val="00ED1F26"/>
    <w:rsid w:val="00EE7AA9"/>
    <w:rsid w:val="00EF3620"/>
    <w:rsid w:val="00F008F5"/>
    <w:rsid w:val="00F07A6E"/>
    <w:rsid w:val="00F1262C"/>
    <w:rsid w:val="00F179D1"/>
    <w:rsid w:val="00F20AC2"/>
    <w:rsid w:val="00F278FE"/>
    <w:rsid w:val="00F304FC"/>
    <w:rsid w:val="00F55062"/>
    <w:rsid w:val="00F60628"/>
    <w:rsid w:val="00F90016"/>
    <w:rsid w:val="00FB3EA2"/>
    <w:rsid w:val="00FC7CB9"/>
    <w:rsid w:val="00FD0ADF"/>
    <w:rsid w:val="00FE1B3C"/>
    <w:rsid w:val="00FE5E1D"/>
    <w:rsid w:val="00FF6863"/>
    <w:rsid w:val="0B8303BA"/>
    <w:rsid w:val="0BB8B544"/>
    <w:rsid w:val="17EF6A3C"/>
    <w:rsid w:val="1A6E833F"/>
    <w:rsid w:val="28C85478"/>
    <w:rsid w:val="2A37F1A0"/>
    <w:rsid w:val="3239F3B0"/>
    <w:rsid w:val="3C5E0BA5"/>
    <w:rsid w:val="41BF8A9D"/>
    <w:rsid w:val="47924876"/>
    <w:rsid w:val="550C3DE4"/>
    <w:rsid w:val="5753AE73"/>
    <w:rsid w:val="65D208E8"/>
    <w:rsid w:val="6C7CAE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D829F"/>
  <w15:docId w15:val="{7BB37CBB-E54F-409B-8E4E-C3D641034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ACE"/>
    <w:pPr>
      <w:spacing w:after="120"/>
    </w:pPr>
    <w:rPr>
      <w:rFonts w:ascii="Calibri Light" w:hAnsi="Calibri Light"/>
      <w:sz w:val="24"/>
    </w:rPr>
  </w:style>
  <w:style w:type="paragraph" w:styleId="Heading1">
    <w:name w:val="heading 1"/>
    <w:basedOn w:val="Normal"/>
    <w:next w:val="Normal"/>
    <w:uiPriority w:val="9"/>
    <w:qFormat/>
    <w:rsid w:val="00D758D4"/>
    <w:pPr>
      <w:keepNext/>
      <w:keepLines/>
      <w:outlineLvl w:val="0"/>
    </w:pPr>
    <w:rPr>
      <w:rFonts w:ascii="Aharoni" w:hAnsi="Aharoni"/>
      <w:sz w:val="40"/>
      <w:szCs w:val="40"/>
    </w:rPr>
  </w:style>
  <w:style w:type="paragraph" w:styleId="Heading2">
    <w:name w:val="heading 2"/>
    <w:basedOn w:val="Normal"/>
    <w:next w:val="Normal"/>
    <w:link w:val="Heading2Char"/>
    <w:uiPriority w:val="9"/>
    <w:unhideWhenUsed/>
    <w:qFormat/>
    <w:rsid w:val="00770D98"/>
    <w:pPr>
      <w:keepNext/>
      <w:keepLines/>
      <w:spacing w:before="360"/>
      <w:outlineLvl w:val="1"/>
    </w:pPr>
    <w:rPr>
      <w:rFonts w:ascii="Aharoni" w:hAnsi="Aharoni"/>
      <w:sz w:val="32"/>
      <w:szCs w:val="32"/>
    </w:rPr>
  </w:style>
  <w:style w:type="paragraph" w:styleId="Heading3">
    <w:name w:val="heading 3"/>
    <w:basedOn w:val="Normal"/>
    <w:next w:val="Normal"/>
    <w:link w:val="Heading3Char"/>
    <w:uiPriority w:val="9"/>
    <w:unhideWhenUsed/>
    <w:qFormat/>
    <w:rsid w:val="00770D98"/>
    <w:pPr>
      <w:keepNext/>
      <w:keepLines/>
      <w:spacing w:before="240" w:after="80" w:line="331" w:lineRule="auto"/>
      <w:outlineLvl w:val="2"/>
    </w:pPr>
    <w:rPr>
      <w:rFonts w:ascii="Aharoni" w:hAnsi="Aharoni"/>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paragraph" w:styleId="Header">
    <w:name w:val="header"/>
    <w:basedOn w:val="Normal"/>
    <w:link w:val="HeaderChar"/>
    <w:uiPriority w:val="99"/>
    <w:unhideWhenUsed/>
    <w:rsid w:val="00770D98"/>
    <w:pPr>
      <w:tabs>
        <w:tab w:val="center" w:pos="4680"/>
        <w:tab w:val="right" w:pos="9360"/>
      </w:tabs>
      <w:spacing w:line="240" w:lineRule="auto"/>
    </w:pPr>
  </w:style>
  <w:style w:type="character" w:customStyle="1" w:styleId="HeaderChar">
    <w:name w:val="Header Char"/>
    <w:basedOn w:val="DefaultParagraphFont"/>
    <w:link w:val="Header"/>
    <w:uiPriority w:val="99"/>
    <w:rsid w:val="00770D98"/>
  </w:style>
  <w:style w:type="paragraph" w:styleId="Footer">
    <w:name w:val="footer"/>
    <w:basedOn w:val="Normal"/>
    <w:link w:val="FooterChar"/>
    <w:uiPriority w:val="99"/>
    <w:unhideWhenUsed/>
    <w:rsid w:val="00770D98"/>
    <w:pPr>
      <w:tabs>
        <w:tab w:val="center" w:pos="4680"/>
        <w:tab w:val="right" w:pos="9360"/>
      </w:tabs>
      <w:spacing w:line="240" w:lineRule="auto"/>
    </w:pPr>
  </w:style>
  <w:style w:type="character" w:customStyle="1" w:styleId="FooterChar">
    <w:name w:val="Footer Char"/>
    <w:basedOn w:val="DefaultParagraphFont"/>
    <w:link w:val="Footer"/>
    <w:uiPriority w:val="99"/>
    <w:rsid w:val="00770D98"/>
  </w:style>
  <w:style w:type="paragraph" w:styleId="NormalWeb">
    <w:name w:val="Normal (Web)"/>
    <w:basedOn w:val="Normal"/>
    <w:uiPriority w:val="99"/>
    <w:unhideWhenUsed/>
    <w:rsid w:val="00924DEF"/>
    <w:pPr>
      <w:spacing w:before="100" w:beforeAutospacing="1" w:after="100" w:afterAutospacing="1" w:line="240" w:lineRule="auto"/>
    </w:pPr>
    <w:rPr>
      <w:rFonts w:ascii="Times New Roman" w:eastAsia="Times New Roman" w:hAnsi="Times New Roman" w:cs="Times New Roman"/>
      <w:szCs w:val="24"/>
      <w:lang w:val="en-US"/>
    </w:rPr>
  </w:style>
  <w:style w:type="table" w:styleId="TableGrid">
    <w:name w:val="Table Grid"/>
    <w:basedOn w:val="TableNormal"/>
    <w:uiPriority w:val="39"/>
    <w:rsid w:val="00924DE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71F7D"/>
    <w:rPr>
      <w:rFonts w:ascii="Aharoni" w:hAnsi="Aharoni"/>
      <w:color w:val="434343"/>
      <w:sz w:val="28"/>
      <w:szCs w:val="28"/>
    </w:rPr>
  </w:style>
  <w:style w:type="paragraph" w:styleId="NoSpacing">
    <w:name w:val="No Spacing"/>
    <w:uiPriority w:val="1"/>
    <w:qFormat/>
    <w:rsid w:val="00D758D4"/>
    <w:pPr>
      <w:spacing w:line="240" w:lineRule="auto"/>
    </w:pPr>
    <w:rPr>
      <w:rFonts w:ascii="Calibri Light" w:hAnsi="Calibri Light"/>
    </w:rPr>
  </w:style>
  <w:style w:type="paragraph" w:styleId="TOCHeading">
    <w:name w:val="TOC Heading"/>
    <w:basedOn w:val="Heading1"/>
    <w:next w:val="Normal"/>
    <w:uiPriority w:val="39"/>
    <w:unhideWhenUsed/>
    <w:qFormat/>
    <w:rsid w:val="007F161C"/>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7F161C"/>
    <w:pPr>
      <w:spacing w:after="100"/>
    </w:pPr>
  </w:style>
  <w:style w:type="character" w:styleId="Hyperlink">
    <w:name w:val="Hyperlink"/>
    <w:basedOn w:val="DefaultParagraphFont"/>
    <w:uiPriority w:val="99"/>
    <w:unhideWhenUsed/>
    <w:rsid w:val="007F161C"/>
    <w:rPr>
      <w:color w:val="0000FF" w:themeColor="hyperlink"/>
      <w:u w:val="single"/>
    </w:rPr>
  </w:style>
  <w:style w:type="paragraph" w:styleId="z-TopofForm">
    <w:name w:val="HTML Top of Form"/>
    <w:basedOn w:val="Normal"/>
    <w:next w:val="Normal"/>
    <w:link w:val="z-TopofFormChar"/>
    <w:hidden/>
    <w:uiPriority w:val="99"/>
    <w:semiHidden/>
    <w:unhideWhenUsed/>
    <w:rsid w:val="007F161C"/>
    <w:pPr>
      <w:pBdr>
        <w:bottom w:val="single" w:sz="6" w:space="1" w:color="auto"/>
      </w:pBdr>
      <w:spacing w:after="0" w:line="240" w:lineRule="auto"/>
      <w:jc w:val="center"/>
    </w:pPr>
    <w:rPr>
      <w:rFonts w:ascii="Arial" w:eastAsia="Times New Roman" w:hAnsi="Arial"/>
      <w:vanish/>
      <w:sz w:val="16"/>
      <w:szCs w:val="16"/>
      <w:lang w:val="en-US"/>
    </w:rPr>
  </w:style>
  <w:style w:type="character" w:customStyle="1" w:styleId="z-TopofFormChar">
    <w:name w:val="z-Top of Form Char"/>
    <w:basedOn w:val="DefaultParagraphFont"/>
    <w:link w:val="z-TopofForm"/>
    <w:uiPriority w:val="99"/>
    <w:semiHidden/>
    <w:rsid w:val="007F161C"/>
    <w:rPr>
      <w:rFonts w:eastAsia="Times New Roman"/>
      <w:vanish/>
      <w:sz w:val="16"/>
      <w:szCs w:val="16"/>
      <w:lang w:val="en-US"/>
    </w:rPr>
  </w:style>
  <w:style w:type="paragraph" w:styleId="z-BottomofForm">
    <w:name w:val="HTML Bottom of Form"/>
    <w:basedOn w:val="Normal"/>
    <w:next w:val="Normal"/>
    <w:link w:val="z-BottomofFormChar"/>
    <w:hidden/>
    <w:uiPriority w:val="99"/>
    <w:semiHidden/>
    <w:unhideWhenUsed/>
    <w:rsid w:val="007F161C"/>
    <w:pPr>
      <w:pBdr>
        <w:top w:val="single" w:sz="6" w:space="1" w:color="auto"/>
      </w:pBdr>
      <w:spacing w:after="0" w:line="240" w:lineRule="auto"/>
      <w:jc w:val="center"/>
    </w:pPr>
    <w:rPr>
      <w:rFonts w:ascii="Arial" w:eastAsia="Times New Roman" w:hAnsi="Arial"/>
      <w:vanish/>
      <w:sz w:val="16"/>
      <w:szCs w:val="16"/>
      <w:lang w:val="en-US"/>
    </w:rPr>
  </w:style>
  <w:style w:type="character" w:customStyle="1" w:styleId="z-BottomofFormChar">
    <w:name w:val="z-Bottom of Form Char"/>
    <w:basedOn w:val="DefaultParagraphFont"/>
    <w:link w:val="z-BottomofForm"/>
    <w:uiPriority w:val="99"/>
    <w:semiHidden/>
    <w:rsid w:val="007F161C"/>
    <w:rPr>
      <w:rFonts w:eastAsia="Times New Roman"/>
      <w:vanish/>
      <w:sz w:val="16"/>
      <w:szCs w:val="16"/>
      <w:lang w:val="en-US"/>
    </w:rPr>
  </w:style>
  <w:style w:type="character" w:styleId="UnresolvedMention">
    <w:name w:val="Unresolved Mention"/>
    <w:basedOn w:val="DefaultParagraphFont"/>
    <w:uiPriority w:val="99"/>
    <w:semiHidden/>
    <w:unhideWhenUsed/>
    <w:rsid w:val="008F6405"/>
    <w:rPr>
      <w:color w:val="605E5C"/>
      <w:shd w:val="clear" w:color="auto" w:fill="E1DFDD"/>
    </w:rPr>
  </w:style>
  <w:style w:type="paragraph" w:styleId="TOC2">
    <w:name w:val="toc 2"/>
    <w:basedOn w:val="Normal"/>
    <w:next w:val="Normal"/>
    <w:autoRedefine/>
    <w:uiPriority w:val="39"/>
    <w:unhideWhenUsed/>
    <w:rsid w:val="00380D83"/>
    <w:pPr>
      <w:tabs>
        <w:tab w:val="right" w:leader="dot" w:pos="10504"/>
      </w:tabs>
      <w:spacing w:after="100" w:line="240" w:lineRule="auto"/>
      <w:ind w:left="220"/>
    </w:pPr>
  </w:style>
  <w:style w:type="character" w:customStyle="1" w:styleId="Heading2Char">
    <w:name w:val="Heading 2 Char"/>
    <w:basedOn w:val="DefaultParagraphFont"/>
    <w:link w:val="Heading2"/>
    <w:uiPriority w:val="9"/>
    <w:rsid w:val="007B0DC0"/>
    <w:rPr>
      <w:rFonts w:ascii="Aharoni" w:hAnsi="Aharoni"/>
      <w:sz w:val="32"/>
      <w:szCs w:val="32"/>
    </w:rPr>
  </w:style>
  <w:style w:type="character" w:styleId="FollowedHyperlink">
    <w:name w:val="FollowedHyperlink"/>
    <w:basedOn w:val="DefaultParagraphFont"/>
    <w:uiPriority w:val="99"/>
    <w:semiHidden/>
    <w:unhideWhenUsed/>
    <w:rsid w:val="00050D5B"/>
    <w:rPr>
      <w:color w:val="800080" w:themeColor="followedHyperlink"/>
      <w:u w:val="single"/>
    </w:rPr>
  </w:style>
  <w:style w:type="character" w:customStyle="1" w:styleId="fontstyle01">
    <w:name w:val="fontstyle01"/>
    <w:basedOn w:val="DefaultParagraphFont"/>
    <w:rsid w:val="000F0B52"/>
    <w:rPr>
      <w:rFonts w:ascii="Minecraft-Regular" w:hAnsi="Minecraft-Regular" w:hint="default"/>
      <w:b w:val="0"/>
      <w:bCs w:val="0"/>
      <w:i w:val="0"/>
      <w:iCs w:val="0"/>
      <w:color w:val="242021"/>
      <w:sz w:val="42"/>
      <w:szCs w:val="42"/>
    </w:rPr>
  </w:style>
  <w:style w:type="paragraph" w:styleId="ListParagraph">
    <w:name w:val="List Paragraph"/>
    <w:basedOn w:val="Normal"/>
    <w:uiPriority w:val="34"/>
    <w:qFormat/>
    <w:rsid w:val="00C267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10191">
      <w:bodyDiv w:val="1"/>
      <w:marLeft w:val="0"/>
      <w:marRight w:val="0"/>
      <w:marTop w:val="0"/>
      <w:marBottom w:val="0"/>
      <w:divBdr>
        <w:top w:val="none" w:sz="0" w:space="0" w:color="auto"/>
        <w:left w:val="none" w:sz="0" w:space="0" w:color="auto"/>
        <w:bottom w:val="none" w:sz="0" w:space="0" w:color="auto"/>
        <w:right w:val="none" w:sz="0" w:space="0" w:color="auto"/>
      </w:divBdr>
    </w:div>
    <w:div w:id="96675658">
      <w:bodyDiv w:val="1"/>
      <w:marLeft w:val="0"/>
      <w:marRight w:val="0"/>
      <w:marTop w:val="0"/>
      <w:marBottom w:val="0"/>
      <w:divBdr>
        <w:top w:val="none" w:sz="0" w:space="0" w:color="auto"/>
        <w:left w:val="none" w:sz="0" w:space="0" w:color="auto"/>
        <w:bottom w:val="none" w:sz="0" w:space="0" w:color="auto"/>
        <w:right w:val="none" w:sz="0" w:space="0" w:color="auto"/>
      </w:divBdr>
    </w:div>
    <w:div w:id="110825711">
      <w:bodyDiv w:val="1"/>
      <w:marLeft w:val="0"/>
      <w:marRight w:val="0"/>
      <w:marTop w:val="0"/>
      <w:marBottom w:val="0"/>
      <w:divBdr>
        <w:top w:val="none" w:sz="0" w:space="0" w:color="auto"/>
        <w:left w:val="none" w:sz="0" w:space="0" w:color="auto"/>
        <w:bottom w:val="none" w:sz="0" w:space="0" w:color="auto"/>
        <w:right w:val="none" w:sz="0" w:space="0" w:color="auto"/>
      </w:divBdr>
    </w:div>
    <w:div w:id="299655228">
      <w:bodyDiv w:val="1"/>
      <w:marLeft w:val="0"/>
      <w:marRight w:val="0"/>
      <w:marTop w:val="0"/>
      <w:marBottom w:val="0"/>
      <w:divBdr>
        <w:top w:val="none" w:sz="0" w:space="0" w:color="auto"/>
        <w:left w:val="none" w:sz="0" w:space="0" w:color="auto"/>
        <w:bottom w:val="none" w:sz="0" w:space="0" w:color="auto"/>
        <w:right w:val="none" w:sz="0" w:space="0" w:color="auto"/>
      </w:divBdr>
    </w:div>
    <w:div w:id="344284096">
      <w:bodyDiv w:val="1"/>
      <w:marLeft w:val="0"/>
      <w:marRight w:val="0"/>
      <w:marTop w:val="0"/>
      <w:marBottom w:val="0"/>
      <w:divBdr>
        <w:top w:val="none" w:sz="0" w:space="0" w:color="auto"/>
        <w:left w:val="none" w:sz="0" w:space="0" w:color="auto"/>
        <w:bottom w:val="none" w:sz="0" w:space="0" w:color="auto"/>
        <w:right w:val="none" w:sz="0" w:space="0" w:color="auto"/>
      </w:divBdr>
    </w:div>
    <w:div w:id="419451295">
      <w:bodyDiv w:val="1"/>
      <w:marLeft w:val="0"/>
      <w:marRight w:val="0"/>
      <w:marTop w:val="0"/>
      <w:marBottom w:val="0"/>
      <w:divBdr>
        <w:top w:val="none" w:sz="0" w:space="0" w:color="auto"/>
        <w:left w:val="none" w:sz="0" w:space="0" w:color="auto"/>
        <w:bottom w:val="none" w:sz="0" w:space="0" w:color="auto"/>
        <w:right w:val="none" w:sz="0" w:space="0" w:color="auto"/>
      </w:divBdr>
    </w:div>
    <w:div w:id="525874471">
      <w:bodyDiv w:val="1"/>
      <w:marLeft w:val="0"/>
      <w:marRight w:val="0"/>
      <w:marTop w:val="0"/>
      <w:marBottom w:val="0"/>
      <w:divBdr>
        <w:top w:val="none" w:sz="0" w:space="0" w:color="auto"/>
        <w:left w:val="none" w:sz="0" w:space="0" w:color="auto"/>
        <w:bottom w:val="none" w:sz="0" w:space="0" w:color="auto"/>
        <w:right w:val="none" w:sz="0" w:space="0" w:color="auto"/>
      </w:divBdr>
    </w:div>
    <w:div w:id="535779683">
      <w:bodyDiv w:val="1"/>
      <w:marLeft w:val="0"/>
      <w:marRight w:val="0"/>
      <w:marTop w:val="0"/>
      <w:marBottom w:val="0"/>
      <w:divBdr>
        <w:top w:val="none" w:sz="0" w:space="0" w:color="auto"/>
        <w:left w:val="none" w:sz="0" w:space="0" w:color="auto"/>
        <w:bottom w:val="none" w:sz="0" w:space="0" w:color="auto"/>
        <w:right w:val="none" w:sz="0" w:space="0" w:color="auto"/>
      </w:divBdr>
      <w:divsChild>
        <w:div w:id="1343361691">
          <w:marLeft w:val="0"/>
          <w:marRight w:val="0"/>
          <w:marTop w:val="0"/>
          <w:marBottom w:val="0"/>
          <w:divBdr>
            <w:top w:val="none" w:sz="0" w:space="0" w:color="auto"/>
            <w:left w:val="none" w:sz="0" w:space="0" w:color="auto"/>
            <w:bottom w:val="none" w:sz="0" w:space="0" w:color="auto"/>
            <w:right w:val="none" w:sz="0" w:space="0" w:color="auto"/>
          </w:divBdr>
          <w:divsChild>
            <w:div w:id="1298025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557887">
          <w:marLeft w:val="0"/>
          <w:marRight w:val="0"/>
          <w:marTop w:val="0"/>
          <w:marBottom w:val="0"/>
          <w:divBdr>
            <w:top w:val="none" w:sz="0" w:space="0" w:color="auto"/>
            <w:left w:val="none" w:sz="0" w:space="0" w:color="auto"/>
            <w:bottom w:val="none" w:sz="0" w:space="0" w:color="auto"/>
            <w:right w:val="none" w:sz="0" w:space="0" w:color="auto"/>
          </w:divBdr>
        </w:div>
      </w:divsChild>
    </w:div>
    <w:div w:id="815489881">
      <w:bodyDiv w:val="1"/>
      <w:marLeft w:val="0"/>
      <w:marRight w:val="0"/>
      <w:marTop w:val="0"/>
      <w:marBottom w:val="0"/>
      <w:divBdr>
        <w:top w:val="none" w:sz="0" w:space="0" w:color="auto"/>
        <w:left w:val="none" w:sz="0" w:space="0" w:color="auto"/>
        <w:bottom w:val="none" w:sz="0" w:space="0" w:color="auto"/>
        <w:right w:val="none" w:sz="0" w:space="0" w:color="auto"/>
      </w:divBdr>
    </w:div>
    <w:div w:id="877860894">
      <w:bodyDiv w:val="1"/>
      <w:marLeft w:val="0"/>
      <w:marRight w:val="0"/>
      <w:marTop w:val="0"/>
      <w:marBottom w:val="0"/>
      <w:divBdr>
        <w:top w:val="none" w:sz="0" w:space="0" w:color="auto"/>
        <w:left w:val="none" w:sz="0" w:space="0" w:color="auto"/>
        <w:bottom w:val="none" w:sz="0" w:space="0" w:color="auto"/>
        <w:right w:val="none" w:sz="0" w:space="0" w:color="auto"/>
      </w:divBdr>
    </w:div>
    <w:div w:id="1155023820">
      <w:bodyDiv w:val="1"/>
      <w:marLeft w:val="0"/>
      <w:marRight w:val="0"/>
      <w:marTop w:val="0"/>
      <w:marBottom w:val="0"/>
      <w:divBdr>
        <w:top w:val="none" w:sz="0" w:space="0" w:color="auto"/>
        <w:left w:val="none" w:sz="0" w:space="0" w:color="auto"/>
        <w:bottom w:val="none" w:sz="0" w:space="0" w:color="auto"/>
        <w:right w:val="none" w:sz="0" w:space="0" w:color="auto"/>
      </w:divBdr>
    </w:div>
    <w:div w:id="1197474888">
      <w:bodyDiv w:val="1"/>
      <w:marLeft w:val="0"/>
      <w:marRight w:val="0"/>
      <w:marTop w:val="0"/>
      <w:marBottom w:val="0"/>
      <w:divBdr>
        <w:top w:val="none" w:sz="0" w:space="0" w:color="auto"/>
        <w:left w:val="none" w:sz="0" w:space="0" w:color="auto"/>
        <w:bottom w:val="none" w:sz="0" w:space="0" w:color="auto"/>
        <w:right w:val="none" w:sz="0" w:space="0" w:color="auto"/>
      </w:divBdr>
    </w:div>
    <w:div w:id="1584295992">
      <w:bodyDiv w:val="1"/>
      <w:marLeft w:val="0"/>
      <w:marRight w:val="0"/>
      <w:marTop w:val="0"/>
      <w:marBottom w:val="0"/>
      <w:divBdr>
        <w:top w:val="none" w:sz="0" w:space="0" w:color="auto"/>
        <w:left w:val="none" w:sz="0" w:space="0" w:color="auto"/>
        <w:bottom w:val="none" w:sz="0" w:space="0" w:color="auto"/>
        <w:right w:val="none" w:sz="0" w:space="0" w:color="auto"/>
      </w:divBdr>
    </w:div>
    <w:div w:id="1686857297">
      <w:bodyDiv w:val="1"/>
      <w:marLeft w:val="0"/>
      <w:marRight w:val="0"/>
      <w:marTop w:val="0"/>
      <w:marBottom w:val="0"/>
      <w:divBdr>
        <w:top w:val="none" w:sz="0" w:space="0" w:color="auto"/>
        <w:left w:val="none" w:sz="0" w:space="0" w:color="auto"/>
        <w:bottom w:val="none" w:sz="0" w:space="0" w:color="auto"/>
        <w:right w:val="none" w:sz="0" w:space="0" w:color="auto"/>
      </w:divBdr>
    </w:div>
    <w:div w:id="2014332758">
      <w:bodyDiv w:val="1"/>
      <w:marLeft w:val="0"/>
      <w:marRight w:val="0"/>
      <w:marTop w:val="0"/>
      <w:marBottom w:val="0"/>
      <w:divBdr>
        <w:top w:val="none" w:sz="0" w:space="0" w:color="auto"/>
        <w:left w:val="none" w:sz="0" w:space="0" w:color="auto"/>
        <w:bottom w:val="none" w:sz="0" w:space="0" w:color="auto"/>
        <w:right w:val="none" w:sz="0" w:space="0" w:color="auto"/>
      </w:divBdr>
    </w:div>
    <w:div w:id="20845279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himc.org" TargetMode="External"/><Relationship Id="rId18" Type="http://schemas.openxmlformats.org/officeDocument/2006/relationships/diagramColors" Target="diagrams/colors1.xml"/><Relationship Id="rId26"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himcproject.web.illinois.edu/education-research/teacherguide/" TargetMode="External"/><Relationship Id="rId17" Type="http://schemas.openxmlformats.org/officeDocument/2006/relationships/diagramQuickStyle" Target="diagrams/quickStyle1.xml"/><Relationship Id="rId25" Type="http://schemas.openxmlformats.org/officeDocument/2006/relationships/image" Target="media/image6.jpe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image" Target="media/image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07/relationships/hdphoto" Target="media/hdphoto1.wdp"/><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diagramData" Target="diagrams/data1.xml"/><Relationship Id="rId23" Type="http://schemas.openxmlformats.org/officeDocument/2006/relationships/image" Target="media/image5.png"/><Relationship Id="rId28" Type="http://schemas.openxmlformats.org/officeDocument/2006/relationships/header" Target="header1.xml"/><Relationship Id="rId10" Type="http://schemas.openxmlformats.org/officeDocument/2006/relationships/endnotes" Target="endnotes.xml"/><Relationship Id="rId19" Type="http://schemas.microsoft.com/office/2007/relationships/diagramDrawing" Target="diagrams/drawing1.xm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iHukmiGEMzYgLyh8TKcEh20-tjDlVqjn/view" TargetMode="External"/><Relationship Id="rId22" Type="http://schemas.openxmlformats.org/officeDocument/2006/relationships/image" Target="media/image4.png"/><Relationship Id="rId27" Type="http://schemas.openxmlformats.org/officeDocument/2006/relationships/image" Target="media/image8.jpe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3" Type="http://schemas.openxmlformats.org/officeDocument/2006/relationships/image" Target="media/image12.jpeg"/><Relationship Id="rId7" Type="http://schemas.openxmlformats.org/officeDocument/2006/relationships/hyperlink" Target="http://whimc.org" TargetMode="External"/><Relationship Id="rId2" Type="http://schemas.openxmlformats.org/officeDocument/2006/relationships/image" Target="media/image11.jpeg"/><Relationship Id="rId1" Type="http://schemas.openxmlformats.org/officeDocument/2006/relationships/image" Target="media/image10.jpeg"/><Relationship Id="rId6" Type="http://schemas.openxmlformats.org/officeDocument/2006/relationships/image" Target="media/image15.png"/><Relationship Id="rId5" Type="http://schemas.openxmlformats.org/officeDocument/2006/relationships/image" Target="media/image14.jpeg"/><Relationship Id="rId4" Type="http://schemas.openxmlformats.org/officeDocument/2006/relationships/image" Target="media/image13.jpe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EEB41D-D0D0-4C0A-86FD-B5105C1E47AE}" type="doc">
      <dgm:prSet loTypeId="urn:microsoft.com/office/officeart/2005/8/layout/process1" loCatId="process" qsTypeId="urn:microsoft.com/office/officeart/2005/8/quickstyle/simple1" qsCatId="simple" csTypeId="urn:microsoft.com/office/officeart/2005/8/colors/accent1_2" csCatId="accent1" phldr="1"/>
      <dgm:spPr/>
    </dgm:pt>
    <dgm:pt modelId="{6E6D57BB-CC15-443E-A63E-56FD5A5E7DC7}">
      <dgm:prSet phldrT="[Text]" custT="1"/>
      <dgm:spPr>
        <a:solidFill>
          <a:srgbClr val="7030A0"/>
        </a:solidFill>
      </dgm:spPr>
      <dgm:t>
        <a:bodyPr/>
        <a:lstStyle/>
        <a:p>
          <a:pPr algn="ctr"/>
          <a:r>
            <a:rPr lang="en-US" sz="1800" b="1">
              <a:latin typeface="Aharoni" panose="02010803020104030203" pitchFamily="2" charset="-79"/>
              <a:cs typeface="Aharoni" panose="02010803020104030203" pitchFamily="2" charset="-79"/>
            </a:rPr>
            <a:t>Solis Defuit</a:t>
          </a:r>
          <a:br>
            <a:rPr lang="en-US" sz="1800">
              <a:latin typeface="+mj-lt"/>
            </a:rPr>
          </a:br>
          <a:r>
            <a:rPr lang="en-US" sz="1200">
              <a:latin typeface="Calibri Light" panose="020F0302020204030204" pitchFamily="34" charset="0"/>
              <a:cs typeface="Calibri Light" panose="020F0302020204030204" pitchFamily="34" charset="0"/>
            </a:rPr>
            <a:t>(close side to moon)</a:t>
          </a:r>
        </a:p>
      </dgm:t>
    </dgm:pt>
    <dgm:pt modelId="{2FA3568B-3C85-4197-B081-2C1B8111832F}" type="parTrans" cxnId="{B0AC6977-12EE-4862-951C-EA4D9408C09C}">
      <dgm:prSet/>
      <dgm:spPr/>
      <dgm:t>
        <a:bodyPr/>
        <a:lstStyle/>
        <a:p>
          <a:pPr algn="ctr"/>
          <a:endParaRPr lang="en-US"/>
        </a:p>
      </dgm:t>
    </dgm:pt>
    <dgm:pt modelId="{D850C9A3-45A2-4F6D-BA6F-F73662685D5B}" type="sibTrans" cxnId="{B0AC6977-12EE-4862-951C-EA4D9408C09C}">
      <dgm:prSet/>
      <dgm:spPr/>
      <dgm:t>
        <a:bodyPr/>
        <a:lstStyle/>
        <a:p>
          <a:pPr algn="ctr"/>
          <a:endParaRPr lang="en-US"/>
        </a:p>
      </dgm:t>
    </dgm:pt>
    <dgm:pt modelId="{385CC595-7D1A-4823-ACE3-E8C547536354}">
      <dgm:prSet phldrT="[Text]" custT="1"/>
      <dgm:spPr>
        <a:solidFill>
          <a:srgbClr val="C00000"/>
        </a:solidFill>
      </dgm:spPr>
      <dgm:t>
        <a:bodyPr/>
        <a:lstStyle/>
        <a:p>
          <a:pPr algn="ctr"/>
          <a:r>
            <a:rPr lang="en-US" sz="1800">
              <a:latin typeface="+mj-lt"/>
            </a:rPr>
            <a:t> </a:t>
          </a:r>
          <a:r>
            <a:rPr lang="en-US" sz="1800" b="1">
              <a:latin typeface="Aharoni" panose="02010803020104030203" pitchFamily="2" charset="-79"/>
              <a:cs typeface="Aharoni" panose="02010803020104030203" pitchFamily="2" charset="-79"/>
            </a:rPr>
            <a:t>Wanna Knowa Mynoa?</a:t>
          </a:r>
          <a:br>
            <a:rPr lang="en-US" sz="1800" b="1">
              <a:latin typeface="Aharoni" panose="02010803020104030203" pitchFamily="2" charset="-79"/>
              <a:cs typeface="Aharoni" panose="02010803020104030203" pitchFamily="2" charset="-79"/>
            </a:rPr>
          </a:br>
          <a:r>
            <a:rPr lang="en-US" sz="1200">
              <a:latin typeface="Calibri Light" panose="020F0302020204030204" pitchFamily="34" charset="0"/>
              <a:cs typeface="Calibri Light" panose="020F0302020204030204" pitchFamily="34" charset="0"/>
            </a:rPr>
            <a:t>(half-way across planet)</a:t>
          </a:r>
        </a:p>
      </dgm:t>
    </dgm:pt>
    <dgm:pt modelId="{27CDF62A-2829-4451-BDD1-AF1D1DDC155E}" type="parTrans" cxnId="{DE67FDEE-812C-4C15-B026-CA75F2849424}">
      <dgm:prSet/>
      <dgm:spPr/>
      <dgm:t>
        <a:bodyPr/>
        <a:lstStyle/>
        <a:p>
          <a:pPr algn="ctr"/>
          <a:endParaRPr lang="en-US"/>
        </a:p>
      </dgm:t>
    </dgm:pt>
    <dgm:pt modelId="{5431ABA8-C2A9-4932-8923-4A4B91E8123E}" type="sibTrans" cxnId="{DE67FDEE-812C-4C15-B026-CA75F2849424}">
      <dgm:prSet/>
      <dgm:spPr/>
      <dgm:t>
        <a:bodyPr/>
        <a:lstStyle/>
        <a:p>
          <a:pPr algn="ctr"/>
          <a:endParaRPr lang="en-US"/>
        </a:p>
      </dgm:t>
    </dgm:pt>
    <dgm:pt modelId="{C7BD6897-C96D-4DFB-B878-B4FC26320EC4}">
      <dgm:prSet phldrT="[Text]" custT="1"/>
      <dgm:spPr>
        <a:solidFill>
          <a:srgbClr val="002060"/>
        </a:solidFill>
      </dgm:spPr>
      <dgm:t>
        <a:bodyPr/>
        <a:lstStyle/>
        <a:p>
          <a:pPr algn="ctr"/>
          <a:r>
            <a:rPr lang="en-US" sz="1800" b="1">
              <a:latin typeface="Aharoni" panose="02010803020104030203" pitchFamily="2" charset="-79"/>
              <a:cs typeface="Aharoni" panose="02010803020104030203" pitchFamily="2" charset="-79"/>
            </a:rPr>
            <a:t>Mynoa Museum Mania! </a:t>
          </a:r>
          <a:br>
            <a:rPr lang="en-US" sz="1800">
              <a:latin typeface="+mj-lt"/>
            </a:rPr>
          </a:br>
          <a:r>
            <a:rPr lang="en-US" sz="1200">
              <a:latin typeface="Calibri Light" panose="020F0302020204030204" pitchFamily="34" charset="0"/>
              <a:cs typeface="Calibri Light" panose="020F0302020204030204" pitchFamily="34" charset="0"/>
            </a:rPr>
            <a:t>(far side of planet)</a:t>
          </a:r>
        </a:p>
      </dgm:t>
    </dgm:pt>
    <dgm:pt modelId="{9C4A6FAB-5958-490F-BC74-9E0FB32CA2FF}" type="parTrans" cxnId="{034F891D-B838-4296-B7BB-C173DC698C06}">
      <dgm:prSet/>
      <dgm:spPr/>
      <dgm:t>
        <a:bodyPr/>
        <a:lstStyle/>
        <a:p>
          <a:pPr algn="ctr"/>
          <a:endParaRPr lang="en-US"/>
        </a:p>
      </dgm:t>
    </dgm:pt>
    <dgm:pt modelId="{8D051DC7-C478-4F24-B326-29F30B317B85}" type="sibTrans" cxnId="{034F891D-B838-4296-B7BB-C173DC698C06}">
      <dgm:prSet/>
      <dgm:spPr/>
      <dgm:t>
        <a:bodyPr/>
        <a:lstStyle/>
        <a:p>
          <a:pPr algn="ctr"/>
          <a:endParaRPr lang="en-US"/>
        </a:p>
      </dgm:t>
    </dgm:pt>
    <dgm:pt modelId="{77B9760C-F68F-439B-BAA6-FFDB8994F268}">
      <dgm:prSet phldrT="[Text]" custT="1"/>
      <dgm:spPr>
        <a:solidFill>
          <a:srgbClr val="00B050"/>
        </a:solidFill>
      </dgm:spPr>
      <dgm:t>
        <a:bodyPr/>
        <a:lstStyle/>
        <a:p>
          <a:pPr algn="ctr"/>
          <a:r>
            <a:rPr lang="en-US" sz="1800" b="1">
              <a:latin typeface="Aharoni" panose="02010803020104030203" pitchFamily="2" charset="-79"/>
              <a:cs typeface="Aharoni" panose="02010803020104030203" pitchFamily="2" charset="-79"/>
            </a:rPr>
            <a:t>That's No Moon</a:t>
          </a:r>
          <a:br>
            <a:rPr lang="en-US" sz="1200">
              <a:latin typeface="Calibri Light" panose="020F0302020204030204" pitchFamily="34" charset="0"/>
              <a:cs typeface="Calibri Light" panose="020F0302020204030204" pitchFamily="34" charset="0"/>
            </a:rPr>
          </a:br>
          <a:r>
            <a:rPr lang="en-US" sz="1200">
              <a:latin typeface="Calibri Light" panose="020F0302020204030204" pitchFamily="34" charset="0"/>
              <a:cs typeface="Calibri Light" panose="020F0302020204030204" pitchFamily="34" charset="0"/>
            </a:rPr>
            <a:t>(overall sequence quest)</a:t>
          </a:r>
        </a:p>
      </dgm:t>
    </dgm:pt>
    <dgm:pt modelId="{D74D7B5E-E6A9-4448-81D0-864C31245133}" type="parTrans" cxnId="{1D32A132-086F-4C63-AE33-FAC607C98F9E}">
      <dgm:prSet/>
      <dgm:spPr/>
      <dgm:t>
        <a:bodyPr/>
        <a:lstStyle/>
        <a:p>
          <a:pPr algn="ctr"/>
          <a:endParaRPr lang="en-US"/>
        </a:p>
      </dgm:t>
    </dgm:pt>
    <dgm:pt modelId="{56E9E768-9909-4727-B6F2-840E0B7C4494}" type="sibTrans" cxnId="{1D32A132-086F-4C63-AE33-FAC607C98F9E}">
      <dgm:prSet/>
      <dgm:spPr/>
      <dgm:t>
        <a:bodyPr/>
        <a:lstStyle/>
        <a:p>
          <a:pPr algn="ctr"/>
          <a:endParaRPr lang="en-US"/>
        </a:p>
      </dgm:t>
    </dgm:pt>
    <dgm:pt modelId="{7637B8CF-2FEF-4883-A77A-91BF4EC37817}" type="pres">
      <dgm:prSet presAssocID="{F2EEB41D-D0D0-4C0A-86FD-B5105C1E47AE}" presName="Name0" presStyleCnt="0">
        <dgm:presLayoutVars>
          <dgm:dir/>
          <dgm:resizeHandles val="exact"/>
        </dgm:presLayoutVars>
      </dgm:prSet>
      <dgm:spPr/>
    </dgm:pt>
    <dgm:pt modelId="{5A1086E4-F303-4D46-BD55-ADF44EF5C4E2}" type="pres">
      <dgm:prSet presAssocID="{77B9760C-F68F-439B-BAA6-FFDB8994F268}" presName="node" presStyleLbl="node1" presStyleIdx="0" presStyleCnt="4" custScaleY="144321" custLinFactNeighborY="-12427">
        <dgm:presLayoutVars>
          <dgm:bulletEnabled val="1"/>
        </dgm:presLayoutVars>
      </dgm:prSet>
      <dgm:spPr/>
    </dgm:pt>
    <dgm:pt modelId="{5991C3E5-F3CD-4DC3-AF73-342CFE71D7D4}" type="pres">
      <dgm:prSet presAssocID="{56E9E768-9909-4727-B6F2-840E0B7C4494}" presName="sibTrans" presStyleLbl="sibTrans2D1" presStyleIdx="0" presStyleCnt="3" custAng="255475" custScaleX="1735489" custLinFactX="400000" custLinFactY="100000" custLinFactNeighborX="422010" custLinFactNeighborY="141010"/>
      <dgm:spPr/>
    </dgm:pt>
    <dgm:pt modelId="{FC8937C9-B3D0-4742-9E9F-2CB6F58384B7}" type="pres">
      <dgm:prSet presAssocID="{56E9E768-9909-4727-B6F2-840E0B7C4494}" presName="connectorText" presStyleLbl="sibTrans2D1" presStyleIdx="0" presStyleCnt="3"/>
      <dgm:spPr/>
    </dgm:pt>
    <dgm:pt modelId="{5D3D6108-8855-44C8-B3BC-17D9390B9C43}" type="pres">
      <dgm:prSet presAssocID="{6E6D57BB-CC15-443E-A63E-56FD5A5E7DC7}" presName="node" presStyleLbl="node1" presStyleIdx="1" presStyleCnt="4" custLinFactNeighborY="-13462">
        <dgm:presLayoutVars>
          <dgm:bulletEnabled val="1"/>
        </dgm:presLayoutVars>
      </dgm:prSet>
      <dgm:spPr/>
    </dgm:pt>
    <dgm:pt modelId="{22074F12-0779-414E-B0C6-81281050943A}" type="pres">
      <dgm:prSet presAssocID="{D850C9A3-45A2-4F6D-BA6F-F73662685D5B}" presName="sibTrans" presStyleLbl="sibTrans2D1" presStyleIdx="1" presStyleCnt="3"/>
      <dgm:spPr/>
    </dgm:pt>
    <dgm:pt modelId="{21465E6C-07A5-4233-95B9-0CFFF7A7CE02}" type="pres">
      <dgm:prSet presAssocID="{D850C9A3-45A2-4F6D-BA6F-F73662685D5B}" presName="connectorText" presStyleLbl="sibTrans2D1" presStyleIdx="1" presStyleCnt="3"/>
      <dgm:spPr/>
    </dgm:pt>
    <dgm:pt modelId="{1A0233BE-C5CC-4A04-9AA0-F304D89648CF}" type="pres">
      <dgm:prSet presAssocID="{385CC595-7D1A-4823-ACE3-E8C547536354}" presName="node" presStyleLbl="node1" presStyleIdx="2" presStyleCnt="4" custLinFactNeighborY="-13462">
        <dgm:presLayoutVars>
          <dgm:bulletEnabled val="1"/>
        </dgm:presLayoutVars>
      </dgm:prSet>
      <dgm:spPr/>
    </dgm:pt>
    <dgm:pt modelId="{1CD06513-0B49-4265-A66E-8399A46052FC}" type="pres">
      <dgm:prSet presAssocID="{5431ABA8-C2A9-4932-8923-4A4B91E8123E}" presName="sibTrans" presStyleLbl="sibTrans2D1" presStyleIdx="2" presStyleCnt="3"/>
      <dgm:spPr/>
    </dgm:pt>
    <dgm:pt modelId="{BF6A9066-7683-4FFC-8ED7-71DB59FC0B56}" type="pres">
      <dgm:prSet presAssocID="{5431ABA8-C2A9-4932-8923-4A4B91E8123E}" presName="connectorText" presStyleLbl="sibTrans2D1" presStyleIdx="2" presStyleCnt="3"/>
      <dgm:spPr/>
    </dgm:pt>
    <dgm:pt modelId="{07AE926F-F1AF-47B2-9C6F-7B7F29777A4F}" type="pres">
      <dgm:prSet presAssocID="{C7BD6897-C96D-4DFB-B878-B4FC26320EC4}" presName="node" presStyleLbl="node1" presStyleIdx="3" presStyleCnt="4" custLinFactNeighborY="-13462">
        <dgm:presLayoutVars>
          <dgm:bulletEnabled val="1"/>
        </dgm:presLayoutVars>
      </dgm:prSet>
      <dgm:spPr/>
    </dgm:pt>
  </dgm:ptLst>
  <dgm:cxnLst>
    <dgm:cxn modelId="{034F891D-B838-4296-B7BB-C173DC698C06}" srcId="{F2EEB41D-D0D0-4C0A-86FD-B5105C1E47AE}" destId="{C7BD6897-C96D-4DFB-B878-B4FC26320EC4}" srcOrd="3" destOrd="0" parTransId="{9C4A6FAB-5958-490F-BC74-9E0FB32CA2FF}" sibTransId="{8D051DC7-C478-4F24-B326-29F30B317B85}"/>
    <dgm:cxn modelId="{8E6A7C23-4A1D-47C7-9F55-A4BCFAC4B5AB}" type="presOf" srcId="{D850C9A3-45A2-4F6D-BA6F-F73662685D5B}" destId="{22074F12-0779-414E-B0C6-81281050943A}" srcOrd="0" destOrd="0" presId="urn:microsoft.com/office/officeart/2005/8/layout/process1"/>
    <dgm:cxn modelId="{63D7A52C-2937-4F17-92CC-F1EC8FD63C83}" type="presOf" srcId="{5431ABA8-C2A9-4932-8923-4A4B91E8123E}" destId="{BF6A9066-7683-4FFC-8ED7-71DB59FC0B56}" srcOrd="1" destOrd="0" presId="urn:microsoft.com/office/officeart/2005/8/layout/process1"/>
    <dgm:cxn modelId="{1D32A132-086F-4C63-AE33-FAC607C98F9E}" srcId="{F2EEB41D-D0D0-4C0A-86FD-B5105C1E47AE}" destId="{77B9760C-F68F-439B-BAA6-FFDB8994F268}" srcOrd="0" destOrd="0" parTransId="{D74D7B5E-E6A9-4448-81D0-864C31245133}" sibTransId="{56E9E768-9909-4727-B6F2-840E0B7C4494}"/>
    <dgm:cxn modelId="{B40A9337-4606-44AB-877D-9C2AB420DDFC}" type="presOf" srcId="{D850C9A3-45A2-4F6D-BA6F-F73662685D5B}" destId="{21465E6C-07A5-4233-95B9-0CFFF7A7CE02}" srcOrd="1" destOrd="0" presId="urn:microsoft.com/office/officeart/2005/8/layout/process1"/>
    <dgm:cxn modelId="{DA5F855B-0374-469C-B8BB-99BBADC04936}" type="presOf" srcId="{C7BD6897-C96D-4DFB-B878-B4FC26320EC4}" destId="{07AE926F-F1AF-47B2-9C6F-7B7F29777A4F}" srcOrd="0" destOrd="0" presId="urn:microsoft.com/office/officeart/2005/8/layout/process1"/>
    <dgm:cxn modelId="{83710343-0009-48B5-A2C8-DD9569CAC1CC}" type="presOf" srcId="{56E9E768-9909-4727-B6F2-840E0B7C4494}" destId="{FC8937C9-B3D0-4742-9E9F-2CB6F58384B7}" srcOrd="1" destOrd="0" presId="urn:microsoft.com/office/officeart/2005/8/layout/process1"/>
    <dgm:cxn modelId="{E0A6BD68-0AA0-435A-9CF4-64A3EECEAE37}" type="presOf" srcId="{77B9760C-F68F-439B-BAA6-FFDB8994F268}" destId="{5A1086E4-F303-4D46-BD55-ADF44EF5C4E2}" srcOrd="0" destOrd="0" presId="urn:microsoft.com/office/officeart/2005/8/layout/process1"/>
    <dgm:cxn modelId="{B0AC6977-12EE-4862-951C-EA4D9408C09C}" srcId="{F2EEB41D-D0D0-4C0A-86FD-B5105C1E47AE}" destId="{6E6D57BB-CC15-443E-A63E-56FD5A5E7DC7}" srcOrd="1" destOrd="0" parTransId="{2FA3568B-3C85-4197-B081-2C1B8111832F}" sibTransId="{D850C9A3-45A2-4F6D-BA6F-F73662685D5B}"/>
    <dgm:cxn modelId="{38A17C9B-5E24-4535-94C3-8FAAA02A902C}" type="presOf" srcId="{6E6D57BB-CC15-443E-A63E-56FD5A5E7DC7}" destId="{5D3D6108-8855-44C8-B3BC-17D9390B9C43}" srcOrd="0" destOrd="0" presId="urn:microsoft.com/office/officeart/2005/8/layout/process1"/>
    <dgm:cxn modelId="{EE563BCF-88B5-430F-AE30-1965A1BCC50C}" type="presOf" srcId="{56E9E768-9909-4727-B6F2-840E0B7C4494}" destId="{5991C3E5-F3CD-4DC3-AF73-342CFE71D7D4}" srcOrd="0" destOrd="0" presId="urn:microsoft.com/office/officeart/2005/8/layout/process1"/>
    <dgm:cxn modelId="{BD8493D3-6057-473B-8937-567B6C2C42BD}" type="presOf" srcId="{5431ABA8-C2A9-4932-8923-4A4B91E8123E}" destId="{1CD06513-0B49-4265-A66E-8399A46052FC}" srcOrd="0" destOrd="0" presId="urn:microsoft.com/office/officeart/2005/8/layout/process1"/>
    <dgm:cxn modelId="{DE67FDEE-812C-4C15-B026-CA75F2849424}" srcId="{F2EEB41D-D0D0-4C0A-86FD-B5105C1E47AE}" destId="{385CC595-7D1A-4823-ACE3-E8C547536354}" srcOrd="2" destOrd="0" parTransId="{27CDF62A-2829-4451-BDD1-AF1D1DDC155E}" sibTransId="{5431ABA8-C2A9-4932-8923-4A4B91E8123E}"/>
    <dgm:cxn modelId="{A78AA1EF-0483-43C4-98A5-EF10F6D89AF8}" type="presOf" srcId="{F2EEB41D-D0D0-4C0A-86FD-B5105C1E47AE}" destId="{7637B8CF-2FEF-4883-A77A-91BF4EC37817}" srcOrd="0" destOrd="0" presId="urn:microsoft.com/office/officeart/2005/8/layout/process1"/>
    <dgm:cxn modelId="{675963F6-FD79-428B-970F-7E5BA8295496}" type="presOf" srcId="{385CC595-7D1A-4823-ACE3-E8C547536354}" destId="{1A0233BE-C5CC-4A04-9AA0-F304D89648CF}" srcOrd="0" destOrd="0" presId="urn:microsoft.com/office/officeart/2005/8/layout/process1"/>
    <dgm:cxn modelId="{E7F6A95A-0FC7-4B77-ACB2-78DDB76D8717}" type="presParOf" srcId="{7637B8CF-2FEF-4883-A77A-91BF4EC37817}" destId="{5A1086E4-F303-4D46-BD55-ADF44EF5C4E2}" srcOrd="0" destOrd="0" presId="urn:microsoft.com/office/officeart/2005/8/layout/process1"/>
    <dgm:cxn modelId="{D68ED0EC-4E0B-475D-B18A-505DE593A7FA}" type="presParOf" srcId="{7637B8CF-2FEF-4883-A77A-91BF4EC37817}" destId="{5991C3E5-F3CD-4DC3-AF73-342CFE71D7D4}" srcOrd="1" destOrd="0" presId="urn:microsoft.com/office/officeart/2005/8/layout/process1"/>
    <dgm:cxn modelId="{07B4F953-D94F-4DF7-AD67-FBEAFF893D88}" type="presParOf" srcId="{5991C3E5-F3CD-4DC3-AF73-342CFE71D7D4}" destId="{FC8937C9-B3D0-4742-9E9F-2CB6F58384B7}" srcOrd="0" destOrd="0" presId="urn:microsoft.com/office/officeart/2005/8/layout/process1"/>
    <dgm:cxn modelId="{7738CE47-BA9F-4E0C-89D2-317C16F3BC31}" type="presParOf" srcId="{7637B8CF-2FEF-4883-A77A-91BF4EC37817}" destId="{5D3D6108-8855-44C8-B3BC-17D9390B9C43}" srcOrd="2" destOrd="0" presId="urn:microsoft.com/office/officeart/2005/8/layout/process1"/>
    <dgm:cxn modelId="{E49861CE-2940-40A1-93AD-DDD45393416A}" type="presParOf" srcId="{7637B8CF-2FEF-4883-A77A-91BF4EC37817}" destId="{22074F12-0779-414E-B0C6-81281050943A}" srcOrd="3" destOrd="0" presId="urn:microsoft.com/office/officeart/2005/8/layout/process1"/>
    <dgm:cxn modelId="{53A42250-8714-4F8E-822E-9B2DAE9D10FA}" type="presParOf" srcId="{22074F12-0779-414E-B0C6-81281050943A}" destId="{21465E6C-07A5-4233-95B9-0CFFF7A7CE02}" srcOrd="0" destOrd="0" presId="urn:microsoft.com/office/officeart/2005/8/layout/process1"/>
    <dgm:cxn modelId="{E5D1C4BA-462F-4FAF-B359-D0B75FE18F6D}" type="presParOf" srcId="{7637B8CF-2FEF-4883-A77A-91BF4EC37817}" destId="{1A0233BE-C5CC-4A04-9AA0-F304D89648CF}" srcOrd="4" destOrd="0" presId="urn:microsoft.com/office/officeart/2005/8/layout/process1"/>
    <dgm:cxn modelId="{6C3ADF76-7AC8-45AC-991E-FA78EFD4BF37}" type="presParOf" srcId="{7637B8CF-2FEF-4883-A77A-91BF4EC37817}" destId="{1CD06513-0B49-4265-A66E-8399A46052FC}" srcOrd="5" destOrd="0" presId="urn:microsoft.com/office/officeart/2005/8/layout/process1"/>
    <dgm:cxn modelId="{53D7B3C1-447C-43F6-AC3C-6E5D0FBE69EB}" type="presParOf" srcId="{1CD06513-0B49-4265-A66E-8399A46052FC}" destId="{BF6A9066-7683-4FFC-8ED7-71DB59FC0B56}" srcOrd="0" destOrd="0" presId="urn:microsoft.com/office/officeart/2005/8/layout/process1"/>
    <dgm:cxn modelId="{1A4EB11E-4CEA-4C9E-972D-735873FA2227}" type="presParOf" srcId="{7637B8CF-2FEF-4883-A77A-91BF4EC37817}" destId="{07AE926F-F1AF-47B2-9C6F-7B7F29777A4F}" srcOrd="6" destOrd="0" presId="urn:microsoft.com/office/officeart/2005/8/layout/process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A1086E4-F303-4D46-BD55-ADF44EF5C4E2}">
      <dsp:nvSpPr>
        <dsp:cNvPr id="0" name=""/>
        <dsp:cNvSpPr/>
      </dsp:nvSpPr>
      <dsp:spPr>
        <a:xfrm>
          <a:off x="6209" y="0"/>
          <a:ext cx="1285318" cy="1638300"/>
        </a:xfrm>
        <a:prstGeom prst="roundRect">
          <a:avLst>
            <a:gd name="adj" fmla="val 10000"/>
          </a:avLst>
        </a:prstGeom>
        <a:solidFill>
          <a:srgbClr val="00B05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b="1" kern="1200">
              <a:latin typeface="Aharoni" panose="02010803020104030203" pitchFamily="2" charset="-79"/>
              <a:cs typeface="Aharoni" panose="02010803020104030203" pitchFamily="2" charset="-79"/>
            </a:rPr>
            <a:t>That's No Moon</a:t>
          </a:r>
          <a:br>
            <a:rPr lang="en-US" sz="1200" kern="1200">
              <a:latin typeface="Calibri Light" panose="020F0302020204030204" pitchFamily="34" charset="0"/>
              <a:cs typeface="Calibri Light" panose="020F0302020204030204" pitchFamily="34" charset="0"/>
            </a:rPr>
          </a:br>
          <a:r>
            <a:rPr lang="en-US" sz="1200" kern="1200">
              <a:latin typeface="Calibri Light" panose="020F0302020204030204" pitchFamily="34" charset="0"/>
              <a:cs typeface="Calibri Light" panose="020F0302020204030204" pitchFamily="34" charset="0"/>
            </a:rPr>
            <a:t>(overall sequence quest)</a:t>
          </a:r>
        </a:p>
      </dsp:txBody>
      <dsp:txXfrm>
        <a:off x="43855" y="37646"/>
        <a:ext cx="1210026" cy="1563008"/>
      </dsp:txXfrm>
    </dsp:sp>
    <dsp:sp modelId="{5991C3E5-F3CD-4DC3-AF73-342CFE71D7D4}">
      <dsp:nvSpPr>
        <dsp:cNvPr id="0" name=""/>
        <dsp:cNvSpPr/>
      </dsp:nvSpPr>
      <dsp:spPr>
        <a:xfrm rot="21564224">
          <a:off x="1431234" y="1350947"/>
          <a:ext cx="4746013" cy="3187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1431237" y="1415197"/>
        <a:ext cx="4650386" cy="191254"/>
      </dsp:txXfrm>
    </dsp:sp>
    <dsp:sp modelId="{5D3D6108-8855-44C8-B3BC-17D9390B9C43}">
      <dsp:nvSpPr>
        <dsp:cNvPr id="0" name=""/>
        <dsp:cNvSpPr/>
      </dsp:nvSpPr>
      <dsp:spPr>
        <a:xfrm>
          <a:off x="1805655" y="98743"/>
          <a:ext cx="1285318" cy="1135177"/>
        </a:xfrm>
        <a:prstGeom prst="roundRect">
          <a:avLst>
            <a:gd name="adj" fmla="val 10000"/>
          </a:avLst>
        </a:prstGeom>
        <a:solidFill>
          <a:srgbClr val="7030A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b="1" kern="1200">
              <a:latin typeface="Aharoni" panose="02010803020104030203" pitchFamily="2" charset="-79"/>
              <a:cs typeface="Aharoni" panose="02010803020104030203" pitchFamily="2" charset="-79"/>
            </a:rPr>
            <a:t>Solis Defuit</a:t>
          </a:r>
          <a:br>
            <a:rPr lang="en-US" sz="1800" kern="1200">
              <a:latin typeface="+mj-lt"/>
            </a:rPr>
          </a:br>
          <a:r>
            <a:rPr lang="en-US" sz="1200" kern="1200">
              <a:latin typeface="Calibri Light" panose="020F0302020204030204" pitchFamily="34" charset="0"/>
              <a:cs typeface="Calibri Light" panose="020F0302020204030204" pitchFamily="34" charset="0"/>
            </a:rPr>
            <a:t>(close side to moon)</a:t>
          </a:r>
        </a:p>
      </dsp:txBody>
      <dsp:txXfrm>
        <a:off x="1838903" y="131991"/>
        <a:ext cx="1218822" cy="1068681"/>
      </dsp:txXfrm>
    </dsp:sp>
    <dsp:sp modelId="{22074F12-0779-414E-B0C6-81281050943A}">
      <dsp:nvSpPr>
        <dsp:cNvPr id="0" name=""/>
        <dsp:cNvSpPr/>
      </dsp:nvSpPr>
      <dsp:spPr>
        <a:xfrm rot="21579782">
          <a:off x="3219503" y="501616"/>
          <a:ext cx="272492" cy="3187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3219504" y="565608"/>
        <a:ext cx="190744" cy="191254"/>
      </dsp:txXfrm>
    </dsp:sp>
    <dsp:sp modelId="{1A0233BE-C5CC-4A04-9AA0-F304D89648CF}">
      <dsp:nvSpPr>
        <dsp:cNvPr id="0" name=""/>
        <dsp:cNvSpPr/>
      </dsp:nvSpPr>
      <dsp:spPr>
        <a:xfrm>
          <a:off x="3605101" y="48854"/>
          <a:ext cx="1285318" cy="1213790"/>
        </a:xfrm>
        <a:prstGeom prst="roundRect">
          <a:avLst>
            <a:gd name="adj" fmla="val 10000"/>
          </a:avLst>
        </a:prstGeom>
        <a:solidFill>
          <a:srgbClr val="C00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latin typeface="+mj-lt"/>
            </a:rPr>
            <a:t> </a:t>
          </a:r>
          <a:r>
            <a:rPr lang="en-US" sz="1800" b="1" kern="1200">
              <a:latin typeface="Aharoni" panose="02010803020104030203" pitchFamily="2" charset="-79"/>
              <a:cs typeface="Aharoni" panose="02010803020104030203" pitchFamily="2" charset="-79"/>
            </a:rPr>
            <a:t>Wanna Knowa Mynoa?</a:t>
          </a:r>
          <a:br>
            <a:rPr lang="en-US" sz="1800" b="1" kern="1200">
              <a:latin typeface="Aharoni" panose="02010803020104030203" pitchFamily="2" charset="-79"/>
              <a:cs typeface="Aharoni" panose="02010803020104030203" pitchFamily="2" charset="-79"/>
            </a:rPr>
          </a:br>
          <a:r>
            <a:rPr lang="en-US" sz="1200" kern="1200">
              <a:latin typeface="Calibri Light" panose="020F0302020204030204" pitchFamily="34" charset="0"/>
              <a:cs typeface="Calibri Light" panose="020F0302020204030204" pitchFamily="34" charset="0"/>
            </a:rPr>
            <a:t>(half-way across planet)</a:t>
          </a:r>
        </a:p>
      </dsp:txBody>
      <dsp:txXfrm>
        <a:off x="3640652" y="84405"/>
        <a:ext cx="1214216" cy="1142688"/>
      </dsp:txXfrm>
    </dsp:sp>
    <dsp:sp modelId="{1CD06513-0B49-4265-A66E-8399A46052FC}">
      <dsp:nvSpPr>
        <dsp:cNvPr id="0" name=""/>
        <dsp:cNvSpPr/>
      </dsp:nvSpPr>
      <dsp:spPr>
        <a:xfrm>
          <a:off x="5018951" y="496370"/>
          <a:ext cx="272487" cy="3187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5018951" y="560122"/>
        <a:ext cx="190741" cy="191254"/>
      </dsp:txXfrm>
    </dsp:sp>
    <dsp:sp modelId="{07AE926F-F1AF-47B2-9C6F-7B7F29777A4F}">
      <dsp:nvSpPr>
        <dsp:cNvPr id="0" name=""/>
        <dsp:cNvSpPr/>
      </dsp:nvSpPr>
      <dsp:spPr>
        <a:xfrm>
          <a:off x="5404547" y="48854"/>
          <a:ext cx="1285318" cy="1213790"/>
        </a:xfrm>
        <a:prstGeom prst="roundRect">
          <a:avLst>
            <a:gd name="adj" fmla="val 10000"/>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b="1" kern="1200">
              <a:latin typeface="Aharoni" panose="02010803020104030203" pitchFamily="2" charset="-79"/>
              <a:cs typeface="Aharoni" panose="02010803020104030203" pitchFamily="2" charset="-79"/>
            </a:rPr>
            <a:t>Mynoa Museum Mania! </a:t>
          </a:r>
          <a:br>
            <a:rPr lang="en-US" sz="1800" kern="1200">
              <a:latin typeface="+mj-lt"/>
            </a:rPr>
          </a:br>
          <a:r>
            <a:rPr lang="en-US" sz="1200" kern="1200">
              <a:latin typeface="Calibri Light" panose="020F0302020204030204" pitchFamily="34" charset="0"/>
              <a:cs typeface="Calibri Light" panose="020F0302020204030204" pitchFamily="34" charset="0"/>
            </a:rPr>
            <a:t>(far side of planet)</a:t>
          </a:r>
        </a:p>
      </dsp:txBody>
      <dsp:txXfrm>
        <a:off x="5440098" y="84405"/>
        <a:ext cx="1214216" cy="114268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71086B297C1994DBAE71FCD20521FAB" ma:contentTypeVersion="5" ma:contentTypeDescription="Create a new document." ma:contentTypeScope="" ma:versionID="03c4b35b1806507cafb903605db147b6">
  <xsd:schema xmlns:xsd="http://www.w3.org/2001/XMLSchema" xmlns:xs="http://www.w3.org/2001/XMLSchema" xmlns:p="http://schemas.microsoft.com/office/2006/metadata/properties" xmlns:ns3="1ec2de5d-5919-40de-8112-e4f5de43fd72" xmlns:ns4="5aff787d-6f60-4863-8b2c-a491f8525e10" targetNamespace="http://schemas.microsoft.com/office/2006/metadata/properties" ma:root="true" ma:fieldsID="fd5f812f809dfff69a882334dd1bedfd" ns3:_="" ns4:_="">
    <xsd:import namespace="1ec2de5d-5919-40de-8112-e4f5de43fd72"/>
    <xsd:import namespace="5aff787d-6f60-4863-8b2c-a491f8525e1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2de5d-5919-40de-8112-e4f5de43fd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ff787d-6f60-4863-8b2c-a491f8525e1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6A86BB-150C-47B6-A728-91B1D41218ED}">
  <ds:schemaRefs>
    <ds:schemaRef ds:uri="http://schemas.microsoft.com/sharepoint/v3/contenttype/forms"/>
  </ds:schemaRefs>
</ds:datastoreItem>
</file>

<file path=customXml/itemProps2.xml><?xml version="1.0" encoding="utf-8"?>
<ds:datastoreItem xmlns:ds="http://schemas.openxmlformats.org/officeDocument/2006/customXml" ds:itemID="{41C5B4A7-F9B6-4857-BA68-0459A55B80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C400410-05A8-4BF6-984A-B91F2251F370}">
  <ds:schemaRefs>
    <ds:schemaRef ds:uri="http://schemas.openxmlformats.org/officeDocument/2006/bibliography"/>
  </ds:schemaRefs>
</ds:datastoreItem>
</file>

<file path=customXml/itemProps4.xml><?xml version="1.0" encoding="utf-8"?>
<ds:datastoreItem xmlns:ds="http://schemas.openxmlformats.org/officeDocument/2006/customXml" ds:itemID="{7BCF49EA-5642-4B1A-8DC3-D3806972EE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2de5d-5919-40de-8112-e4f5de43fd72"/>
    <ds:schemaRef ds:uri="5aff787d-6f60-4863-8b2c-a491f8525e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1895</TotalTime>
  <Pages>10</Pages>
  <Words>1979</Words>
  <Characters>10056</Characters>
  <Application>Microsoft Office Word</Application>
  <DocSecurity>0</DocSecurity>
  <Lines>271</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Ginger</dc:creator>
  <cp:keywords/>
  <cp:lastModifiedBy>Ginger, Jeff</cp:lastModifiedBy>
  <cp:revision>45</cp:revision>
  <dcterms:created xsi:type="dcterms:W3CDTF">2022-03-21T15:54:00Z</dcterms:created>
  <dcterms:modified xsi:type="dcterms:W3CDTF">2026-06-15T23:17:00Z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0x010100671086B297C1994DBAE71FCD20521FAB</vt:lpwstr>
  </property>
</Properties>
</file>