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E86C1"/>
          <w:spacing w:val="200"/>
          <w:sz w:val="28"/>
          <w:szCs w:val="28"/>
        </w:rPr>
        <w:t xml:space="preserve">PROJECT PLAN</w:t>
      </w:r>
    </w:p>
    <w:p>
      <w:pPr>
        <w:pBdr>
          <w:bottom w:val="single" w:color="1B4F72" w:sz="6" w:space="12"/>
        </w:pBdr>
        <w:spacing w:after="80"/>
        <w:jc w:val="center"/>
      </w:pPr>
      <w:r>
        <w:rPr>
          <w:rFonts w:ascii="Arial" w:cs="Arial" w:eastAsia="Arial" w:hAnsi="Arial"/>
          <w:b/>
          <w:bCs/>
          <w:color w:val="1B4F72"/>
          <w:sz w:val="56"/>
          <w:szCs w:val="56"/>
        </w:rPr>
        <w:t xml:space="preserve">FaxTriage AI</w:t>
      </w:r>
    </w:p>
    <w:p>
      <w:pPr>
        <w:spacing w:before="200" w:after="60"/>
        <w:jc w:val="center"/>
      </w:pPr>
      <w:r>
        <w:rPr>
          <w:rFonts w:ascii="Arial" w:cs="Arial" w:eastAsia="Arial" w:hAnsi="Arial"/>
          <w:i/>
          <w:iCs/>
          <w:color w:val="2C3E50"/>
          <w:sz w:val="26"/>
          <w:szCs w:val="26"/>
        </w:rPr>
        <w:t xml:space="preserve">Intelligent Fax Classification &amp; Routing for Small Healthcare Practices</w:t>
      </w:r>
    </w:p>
    <w:p>
      <w:pPr>
        <w:spacing w:after="600"/>
      </w:pPr>
    </w:p>
    <w:p>
      <w:pPr>
        <w:spacing w:after="60"/>
        <w:jc w:val="center"/>
      </w:pPr>
      <w:r>
        <w:rPr>
          <w:rFonts w:ascii="Arial" w:cs="Arial" w:eastAsia="Arial" w:hAnsi="Arial"/>
          <w:color w:val="2C3E50"/>
          <w:sz w:val="22"/>
          <w:szCs w:val="22"/>
        </w:rPr>
        <w:t xml:space="preserve">Prepared for: Anthropic Solutions Architect Interview</w:t>
      </w:r>
    </w:p>
    <w:p>
      <w:pPr>
        <w:spacing w:after="60"/>
        <w:jc w:val="center"/>
      </w:pPr>
      <w:r>
        <w:rPr>
          <w:rFonts w:ascii="Arial" w:cs="Arial" w:eastAsia="Arial" w:hAnsi="Arial"/>
          <w:color w:val="2C3E50"/>
          <w:sz w:val="22"/>
          <w:szCs w:val="22"/>
        </w:rPr>
        <w:t xml:space="preserve">Author: [Candidate Name]</w:t>
      </w:r>
    </w:p>
    <w:p>
      <w:pPr>
        <w:spacing w:after="60"/>
        <w:jc w:val="center"/>
      </w:pPr>
      <w:r>
        <w:rPr>
          <w:rFonts w:ascii="Arial" w:cs="Arial" w:eastAsia="Arial" w:hAnsi="Arial"/>
          <w:color w:val="2C3E50"/>
          <w:sz w:val="22"/>
          <w:szCs w:val="22"/>
        </w:rPr>
        <w:t xml:space="preserve">Date: February 2026</w:t>
      </w:r>
    </w:p>
    <w:p>
      <w:pPr>
        <w:spacing w:after="60"/>
        <w:jc w:val="center"/>
      </w:pPr>
      <w:r>
        <w:rPr>
          <w:rFonts w:ascii="Arial" w:cs="Arial" w:eastAsia="Arial" w:hAnsi="Arial"/>
          <w:color w:val="2C3E50"/>
          <w:sz w:val="22"/>
          <w:szCs w:val="22"/>
        </w:rPr>
        <w:t xml:space="preserve">Version: 1.0 — MVP Prototype</w:t>
      </w:r>
    </w:p>
    <w:p>
      <w:r>
        <w:br w:type="page"/>
      </w:r>
    </w:p>
    <w:p>
      <w:pPr>
        <w:pStyle w:val="Heading1"/>
        <w:spacing w:before="360" w:after="2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2"/>
          <w:szCs w:val="32"/>
        </w:rPr>
        <w:t xml:space="preserve">Executive Summary</w:t>
      </w:r>
    </w:p>
    <w:p>
      <w:pPr>
        <w:spacing w:after="120" w:line="276"/>
      </w:pPr>
      <w:r>
        <w:rPr>
          <w:rFonts w:ascii="Arial" w:cs="Arial" w:eastAsia="Arial" w:hAnsi="Arial"/>
          <w:color w:val="2C3E50"/>
          <w:sz w:val="22"/>
          <w:szCs w:val="22"/>
        </w:rPr>
        <w:t xml:space="preserve">FaxTriage AI is a lightweight, AI-powered document classification and routing tool designed for small healthcare practices that receive high volumes of inbound faxes. Despite the digitization of healthcare, fax remains the dominant interoperability mechanism for small and mid-size practices across the United States. Office staff spend significant daily time manually opening, reading, classifying, and routing each inbound fax — a repetitive, error-prone process that delays patient care and consumes administrative resources.</w:t>
      </w:r>
    </w:p>
    <w:p>
      <w:pPr>
        <w:spacing w:after="120" w:line="276"/>
      </w:pPr>
      <w:r>
        <w:rPr>
          <w:rFonts w:ascii="Arial" w:cs="Arial" w:eastAsia="Arial" w:hAnsi="Arial"/>
          <w:color w:val="2C3E50"/>
          <w:sz w:val="22"/>
          <w:szCs w:val="22"/>
        </w:rPr>
        <w:t xml:space="preserve">This prototype demonstrates how Claude’s vision and language capabilities can be applied to a constrained, real-world healthcare operations problem: transforming an unstructured pile of inbound fax PDFs into a prioritized, classified queue with extracted metadata — without requiring practices to adopt new systems, change workflows, or integrate with their EMR.</w:t>
      </w:r>
    </w:p>
    <w:p>
      <w:pPr>
        <w:spacing w:after="80"/>
      </w:pPr>
    </w:p>
    <w:p>
      <w:pPr>
        <w:pStyle w:val="Heading2"/>
        <w:spacing w:before="280" w:after="160"/>
      </w:pPr>
      <w:r>
        <w:rPr>
          <w:rFonts w:ascii="Arial" w:cs="Arial" w:eastAsia="Arial" w:hAnsi="Arial"/>
          <w:b/>
          <w:bCs/>
          <w:color w:val="2E86C1"/>
          <w:sz w:val="26"/>
          <w:szCs w:val="26"/>
        </w:rPr>
        <w:t xml:space="preserve">Problem Statement</w:t>
      </w:r>
    </w:p>
    <w:p>
      <w:pPr>
        <w:spacing w:after="120" w:line="276"/>
      </w:pPr>
      <w:r>
        <w:rPr>
          <w:rFonts w:ascii="Arial" w:cs="Arial" w:eastAsia="Arial" w:hAnsi="Arial"/>
          <w:color w:val="2C3E50"/>
          <w:sz w:val="22"/>
          <w:szCs w:val="22"/>
        </w:rPr>
        <w:t xml:space="preserve">Small healthcare practices (1–10 providers) typically receive 30–80+ faxes per day. These include lab results, referral responses, prior authorization decisions, pharmacy requests, insurance correspondence, and unsolicited marketing. A single staff member — often the practice manager or front desk coordinator — must manually open each PDF, determine its type and urgency, identify the relevant patient, and route it to the appropriate person or workflow. This process consumes 1–2+ hours daily and introduces risk when urgent documents (critical lab values, time-sensitive prior auth denials) are buried in the queue.</w:t>
      </w:r>
    </w:p>
    <w:p>
      <w:pPr>
        <w:spacing w:after="80"/>
      </w:pPr>
    </w:p>
    <w:p>
      <w:pPr>
        <w:pStyle w:val="Heading2"/>
        <w:spacing w:before="280" w:after="160"/>
      </w:pPr>
      <w:r>
        <w:rPr>
          <w:rFonts w:ascii="Arial" w:cs="Arial" w:eastAsia="Arial" w:hAnsi="Arial"/>
          <w:b/>
          <w:bCs/>
          <w:color w:val="2E86C1"/>
          <w:sz w:val="26"/>
          <w:szCs w:val="26"/>
        </w:rPr>
        <w:t xml:space="preserve">Proposed Solution</w:t>
      </w:r>
    </w:p>
    <w:p>
      <w:pPr>
        <w:spacing w:after="120" w:line="276"/>
      </w:pPr>
      <w:r>
        <w:rPr>
          <w:rFonts w:ascii="Arial" w:cs="Arial" w:eastAsia="Arial" w:hAnsi="Arial"/>
          <w:color w:val="2C3E50"/>
          <w:sz w:val="22"/>
          <w:szCs w:val="22"/>
        </w:rPr>
        <w:t xml:space="preserve">FaxTriage AI ingests fax PDFs (via watched email inbox, folder drop, or manual upload), applies Claude’s vision API to classify each document by type, extracts key metadata (patient name, sending provider, document date, urgency indicators), and presents results in a prioritized dashboard. Office staff see a sorted, color-coded queue instead of an undifferentiated pile — enabling them to act on urgent items first and skip marketing faxes entirely.</w:t>
      </w:r>
    </w:p>
    <w:p>
      <w:pPr>
        <w:spacing w:after="80"/>
      </w:pPr>
    </w:p>
    <w:p>
      <w:pPr>
        <w:pStyle w:val="Heading2"/>
        <w:spacing w:before="280" w:after="160"/>
      </w:pPr>
      <w:r>
        <w:rPr>
          <w:rFonts w:ascii="Arial" w:cs="Arial" w:eastAsia="Arial" w:hAnsi="Arial"/>
          <w:b/>
          <w:bCs/>
          <w:color w:val="2E86C1"/>
          <w:sz w:val="26"/>
          <w:szCs w:val="26"/>
        </w:rPr>
        <w:t xml:space="preserve">Strategic Relevance</w:t>
      </w:r>
    </w:p>
    <w:p>
      <w:pPr>
        <w:spacing w:after="120" w:line="276"/>
      </w:pPr>
      <w:r>
        <w:rPr>
          <w:rFonts w:ascii="Arial" w:cs="Arial" w:eastAsia="Arial" w:hAnsi="Arial"/>
          <w:color w:val="2C3E50"/>
          <w:sz w:val="22"/>
          <w:szCs w:val="22"/>
        </w:rPr>
        <w:t xml:space="preserve">This project serves dual purposes: it addresses a genuine operational pain point in healthcare delivery, and it demonstrates applied AI architecture skills directly relevant to an Anthropic Solutions Architect role. The prototype showcases document understanding, structured data extraction, pipeline design, and the ability to navigate real-world constraints (HIPAA, legacy infrastructure, imperfect inputs) that mirror enterprise customer challenges.</w:t>
      </w:r>
    </w:p>
    <w:p>
      <w:r>
        <w:br w:type="page"/>
      </w:r>
    </w:p>
    <w:p>
      <w:pPr>
        <w:pStyle w:val="Heading1"/>
        <w:spacing w:before="360" w:after="200"/>
      </w:pPr>
      <w:r>
        <w:rPr>
          <w:rFonts w:ascii="Arial" w:cs="Arial" w:eastAsia="Arial" w:hAnsi="Arial"/>
          <w:b/>
          <w:bCs/>
          <w:color w:val="1B4F72"/>
          <w:sz w:val="32"/>
          <w:szCs w:val="32"/>
        </w:rPr>
        <w:t xml:space="preserve">Market Context &amp; Opportunity</w:t>
      </w:r>
    </w:p>
    <w:p>
      <w:pPr>
        <w:pStyle w:val="Heading2"/>
        <w:spacing w:before="280" w:after="160"/>
      </w:pPr>
      <w:r>
        <w:rPr>
          <w:rFonts w:ascii="Arial" w:cs="Arial" w:eastAsia="Arial" w:hAnsi="Arial"/>
          <w:b/>
          <w:bCs/>
          <w:color w:val="2E86C1"/>
          <w:sz w:val="26"/>
          <w:szCs w:val="26"/>
        </w:rPr>
        <w:t xml:space="preserve">The Fax Problem in Healthcare</w:t>
      </w:r>
    </w:p>
    <w:p>
      <w:pPr>
        <w:spacing w:after="120" w:line="276"/>
      </w:pPr>
      <w:r>
        <w:rPr>
          <w:rFonts w:ascii="Arial" w:cs="Arial" w:eastAsia="Arial" w:hAnsi="Arial"/>
          <w:color w:val="2C3E50"/>
          <w:sz w:val="22"/>
          <w:szCs w:val="22"/>
        </w:rPr>
        <w:t xml:space="preserve">An estimated 75% of healthcare communication still occurs via fax. While large health systems have invested in enterprise fax management platforms (Solarity, OpenText, Kofax), small practices — which represent the majority of U.S. healthcare delivery points — are underserved by these solutions due to cost, implementation complexity, and IT resource requirements.</w:t>
      </w:r>
    </w:p>
    <w:p>
      <w:pPr>
        <w:spacing w:after="120" w:line="276"/>
      </w:pPr>
      <w:r>
        <w:rPr>
          <w:rFonts w:ascii="Arial" w:cs="Arial" w:eastAsia="Arial" w:hAnsi="Arial"/>
          <w:color w:val="2C3E50"/>
          <w:sz w:val="22"/>
          <w:szCs w:val="22"/>
        </w:rPr>
        <w:t xml:space="preserve">Cloud fax services (eFax, RingCentral, Ooma) have solved the digitization problem: most small practices now receive faxes as PDF files in an email inbox or web portal. However, the triage and routing step remains entirely manual. This is the gap FaxTriage AI targets.</w:t>
      </w:r>
    </w:p>
    <w:p>
      <w:pPr>
        <w:spacing w:after="80"/>
      </w:pPr>
    </w:p>
    <w:p>
      <w:pPr>
        <w:pStyle w:val="Heading2"/>
        <w:spacing w:before="280" w:after="160"/>
      </w:pPr>
      <w:r>
        <w:rPr>
          <w:rFonts w:ascii="Arial" w:cs="Arial" w:eastAsia="Arial" w:hAnsi="Arial"/>
          <w:b/>
          <w:bCs/>
          <w:color w:val="2E86C1"/>
          <w:sz w:val="26"/>
          <w:szCs w:val="26"/>
        </w:rPr>
        <w:t xml:space="preserve">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Practice Size</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1–10 providers (physician offices, urgent care, specialty clinics)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Fax Volume</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30–80+ inbound faxes per day</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Current Solution</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Cloud fax (PDF to email) with manual triage by office staff</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Key Pain Points</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Time-consuming manual classification, missed urgent documents, marketing fax noise, lack of audit trail</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Why Underserved</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Enterprise solutions (Solarity, OpenText) require $50K+ investment, dedicated IT staff, and EMR integration — out of reach for small practices</w:t>
            </w:r>
          </w:p>
        </w:tc>
      </w:tr>
    </w:tbl>
    <w:p>
      <w:pPr>
        <w:spacing w:after="80"/>
      </w:pPr>
    </w:p>
    <w:p>
      <w:pPr>
        <w:pStyle w:val="Heading2"/>
        <w:spacing w:before="280" w:after="160"/>
      </w:pPr>
      <w:r>
        <w:rPr>
          <w:rFonts w:ascii="Arial" w:cs="Arial" w:eastAsia="Arial" w:hAnsi="Arial"/>
          <w:b/>
          <w:bCs/>
          <w:color w:val="2E86C1"/>
          <w:sz w:val="26"/>
          <w:szCs w:val="26"/>
        </w:rPr>
        <w:t xml:space="preserve">Competitive Positioning</w:t>
      </w:r>
    </w:p>
    <w:p>
      <w:pPr>
        <w:spacing w:after="120" w:line="276"/>
      </w:pPr>
      <w:r>
        <w:rPr>
          <w:rFonts w:ascii="Arial" w:cs="Arial" w:eastAsia="Arial" w:hAnsi="Arial"/>
          <w:color w:val="2C3E50"/>
          <w:sz w:val="22"/>
          <w:szCs w:val="22"/>
        </w:rPr>
        <w:t xml:space="preserve">FaxTriage AI is not competing with enterprise fax management platforms. It occupies a different market position: a lightweight, standalone tool that requires zero EMR integration, zero IT infrastructure, and minimal staff training. The analogy is not Athena vs. Epic — it is more like a smart email filter for fax inboxes. The practice changes nothing about how they receive faxes; they simply gain an intelligent sorting layer on top.</w:t>
      </w:r>
    </w:p>
    <w:p>
      <w:r>
        <w:br w:type="page"/>
      </w:r>
    </w:p>
    <w:p>
      <w:pPr>
        <w:pStyle w:val="Heading1"/>
        <w:spacing w:before="360" w:after="200"/>
      </w:pPr>
      <w:r>
        <w:rPr>
          <w:rFonts w:ascii="Arial" w:cs="Arial" w:eastAsia="Arial" w:hAnsi="Arial"/>
          <w:b/>
          <w:bCs/>
          <w:color w:val="1B4F72"/>
          <w:sz w:val="32"/>
          <w:szCs w:val="32"/>
        </w:rPr>
        <w:t xml:space="preserve">Technical Architecture</w:t>
      </w:r>
    </w:p>
    <w:p>
      <w:pPr>
        <w:pStyle w:val="Heading2"/>
        <w:spacing w:before="280" w:after="160"/>
      </w:pPr>
      <w:r>
        <w:rPr>
          <w:rFonts w:ascii="Arial" w:cs="Arial" w:eastAsia="Arial" w:hAnsi="Arial"/>
          <w:b/>
          <w:bCs/>
          <w:color w:val="2E86C1"/>
          <w:sz w:val="26"/>
          <w:szCs w:val="26"/>
        </w:rPr>
        <w:t xml:space="preserve">System Overview</w:t>
      </w:r>
    </w:p>
    <w:p>
      <w:pPr>
        <w:spacing w:after="120" w:line="276"/>
      </w:pPr>
      <w:r>
        <w:rPr>
          <w:rFonts w:ascii="Arial" w:cs="Arial" w:eastAsia="Arial" w:hAnsi="Arial"/>
          <w:color w:val="2C3E50"/>
          <w:sz w:val="22"/>
          <w:szCs w:val="22"/>
        </w:rPr>
        <w:t xml:space="preserve">The application follows a three-stage pipeline architecture: Ingestion, Processing, and Presentation. Each stage is designed for independent validation and testing, with clear input/output contracts between stages.</w:t>
      </w:r>
    </w:p>
    <w:p>
      <w:pPr>
        <w:spacing w:after="80"/>
      </w:pPr>
    </w:p>
    <w:p>
      <w:pPr>
        <w:pStyle w:val="Heading2"/>
        <w:spacing w:before="280" w:after="160"/>
      </w:pPr>
      <w:r>
        <w:rPr>
          <w:rFonts w:ascii="Arial" w:cs="Arial" w:eastAsia="Arial" w:hAnsi="Arial"/>
          <w:b/>
          <w:bCs/>
          <w:color w:val="2E86C1"/>
          <w:sz w:val="26"/>
          <w:szCs w:val="26"/>
        </w:rPr>
        <w:t xml:space="preserve">Pipeline Architecture</w:t>
      </w:r>
    </w:p>
    <w:p>
      <w:pPr>
        <w:spacing w:after="40"/>
      </w:pPr>
    </w:p>
    <w:p>
      <w:pPr>
        <w:spacing w:before="200" w:after="120"/>
      </w:pPr>
      <w:r>
        <w:rPr>
          <w:rFonts w:ascii="Arial" w:cs="Arial" w:eastAsia="Arial" w:hAnsi="Arial"/>
          <w:b/>
          <w:bCs/>
          <w:color w:val="1B4F72"/>
          <w:sz w:val="23"/>
          <w:szCs w:val="23"/>
        </w:rPr>
        <w:t xml:space="preserve">Stage 1: Document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Input Sources</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Manual PDF upload via web interface (MVP); watched email inbox or folder (Phase 2)</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Supported Formats</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PDF (primary), TIFF (secondary — converted to PDF on ingestion)</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Pre-processing</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Page count detection, image quality assessment, multi-page document grouping</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Output</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Normalized PDF images ready for Claude Vision API</w:t>
            </w:r>
          </w:p>
        </w:tc>
      </w:tr>
    </w:tbl>
    <w:p>
      <w:pPr>
        <w:spacing w:after="120"/>
      </w:pPr>
    </w:p>
    <w:p>
      <w:pPr>
        <w:spacing w:before="200" w:after="120"/>
      </w:pPr>
      <w:r>
        <w:rPr>
          <w:rFonts w:ascii="Arial" w:cs="Arial" w:eastAsia="Arial" w:hAnsi="Arial"/>
          <w:b/>
          <w:bCs/>
          <w:color w:val="1B4F72"/>
          <w:sz w:val="23"/>
          <w:szCs w:val="23"/>
        </w:rPr>
        <w:t xml:space="preserve">Stage 2: AI Classification &amp;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AI Model</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Claude Sonnet (via Anthropic API) — Vision + Text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Classification</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Document type taxonomy: Lab Result, Referral Response, Prior Auth Decision, Pharmacy Request, Insurance Correspondence, Patient Records Request, Marketing/Junk, Other</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Extraction</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Patient name, DOB, sending provider/facility, document date, fax origin number, urgency indicators, key clinical flags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Confidence Score</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Classification confidence returned with each result; low-confidence items flagged for manual review</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Output</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Structured JSON: document type, confidence, extracted fields, priority level, original PDF reference</w:t>
            </w:r>
          </w:p>
        </w:tc>
      </w:tr>
    </w:tbl>
    <w:p>
      <w:pPr>
        <w:spacing w:after="120"/>
      </w:pPr>
    </w:p>
    <w:p>
      <w:pPr>
        <w:spacing w:before="200" w:after="120"/>
      </w:pPr>
      <w:r>
        <w:rPr>
          <w:rFonts w:ascii="Arial" w:cs="Arial" w:eastAsia="Arial" w:hAnsi="Arial"/>
          <w:b/>
          <w:bCs/>
          <w:color w:val="1B4F72"/>
          <w:sz w:val="23"/>
          <w:szCs w:val="23"/>
        </w:rPr>
        <w:t xml:space="preserve">Stage 3: Dashboard &amp;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Interface</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React web application — responsive, designed for desktop use at a front desk workstation</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Primary View</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Priority queue: color-coded by urgency, grouped by document type, sortable/filterable</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Document Detail</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Side panel showing extracted metadata, confidence score, and embedded original PDF viewer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Actions</w:t>
            </w:r>
          </w:p>
        </w:tc>
        <w:tc>
          <w:tcPr>
            <w:tcW w:type="dxa" w:w="6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Mark as reviewed, reassign type, flag for follow-up, dismiss (marketing), add notes</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Summary View</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Daily dashboard: document count by type, items pending review, processing accuracy metrics</w:t>
            </w:r>
          </w:p>
        </w:tc>
      </w:tr>
    </w:tbl>
    <w:p>
      <w:pPr>
        <w:spacing w:after="80"/>
      </w:pPr>
    </w:p>
    <w:p>
      <w:pPr>
        <w:pStyle w:val="Heading2"/>
        <w:spacing w:before="280" w:after="160"/>
      </w:pPr>
      <w:r>
        <w:rPr>
          <w:rFonts w:ascii="Arial" w:cs="Arial" w:eastAsia="Arial" w:hAnsi="Arial"/>
          <w:b/>
          <w:bCs/>
          <w:color w:val="2E86C1"/>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4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4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Frontend</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React + Tailwind CSS</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Fast prototyping, responsive design, familiar to most developers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Backend</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Node.js / Express (or Python FastAPI)</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Lightweight API layer; Python preferred if heavy PDF processing needed</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AI Engine</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Claude API (Sonnet) — Vision</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Best-in-class document understanding; structured JSON output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Storage</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SQLite (MVP) / PostgreSQL (production)</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Zero-config for prototype; easy migration path</w:t>
            </w:r>
          </w:p>
        </w:tc>
      </w:tr>
      <w:tr>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PDF Processing</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pdf-lib / pdf2image / PyMuPDF</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PDF rendering, page extraction, image conversion for Vision API</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Hosting (Demo)</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Local / Vercel / Railway</w:t>
            </w:r>
          </w:p>
        </w:tc>
        <w:tc>
          <w:tcPr>
            <w:tcW w:type="dxa" w:w="34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Simple deployment for demo; no production infrastructure needed</w:t>
            </w:r>
          </w:p>
        </w:tc>
      </w:tr>
    </w:tbl>
    <w:p>
      <w:r>
        <w:br w:type="page"/>
      </w:r>
    </w:p>
    <w:p>
      <w:pPr>
        <w:pStyle w:val="Heading1"/>
        <w:spacing w:before="360" w:after="200"/>
      </w:pPr>
      <w:r>
        <w:rPr>
          <w:rFonts w:ascii="Arial" w:cs="Arial" w:eastAsia="Arial" w:hAnsi="Arial"/>
          <w:b/>
          <w:bCs/>
          <w:color w:val="1B4F72"/>
          <w:sz w:val="32"/>
          <w:szCs w:val="32"/>
        </w:rPr>
        <w:t xml:space="preserve">Document Classification Taxonomy</w:t>
      </w:r>
    </w:p>
    <w:p>
      <w:pPr>
        <w:spacing w:after="120" w:line="276"/>
      </w:pPr>
      <w:r>
        <w:rPr>
          <w:rFonts w:ascii="Arial" w:cs="Arial" w:eastAsia="Arial" w:hAnsi="Arial"/>
          <w:color w:val="2C3E50"/>
          <w:sz w:val="22"/>
          <w:szCs w:val="22"/>
        </w:rPr>
        <w:t xml:space="preserve">The following taxonomy defines the document types the AI pipeline will classify. This taxonomy was designed around the most common inbound fax types for small primary care and specialty practices. The MVP will support all listed types; accuracy targets are set per type based on expected difficulty.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60"/>
        <w:gridCol w:w="1440"/>
        <w:gridCol w:w="1560"/>
      </w:tblGrid>
      <w:tr>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Type</w:t>
            </w:r>
          </w:p>
        </w:tc>
        <w:tc>
          <w:tcPr>
            <w:tcW w:type="dxa" w:w="26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4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1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Accuracy Target</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Lab Result</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Blood work, pathology, imaging reports</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High (critical values)</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Very High</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&gt;90%</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Referral Response</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Specialist consultation notes, referral acknowledgments</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Medium–High</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&gt;85%</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Prior Auth Decision</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Approval, denial, or pending notices from payers</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High (denials)</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&gt;90%</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Pharmacy Request</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Refill requests, formulary changes, drug interactions</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&gt;85%</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Insurance Corresp.</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EOBs, coverage changes, claim correspondence</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Low–Medium</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&gt;80%</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Records Request</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Patient records requests from other providers or legal</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&gt;80%</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Marketing / Junk</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Vendor solicitations, equipment sales, unsolicited ads</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None (auto-dismiss)</w:t>
            </w:r>
          </w:p>
        </w:tc>
        <w:tc>
          <w:tcPr>
            <w:tcW w:type="dxa" w:w="144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1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&gt;95%</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Other / Unclassified</w:t>
            </w:r>
          </w:p>
        </w:tc>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Anything not matching above categories</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Flagged for review</w:t>
            </w:r>
          </w:p>
        </w:tc>
        <w:tc>
          <w:tcPr>
            <w:tcW w:type="dxa" w:w="144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Low</w:t>
            </w:r>
          </w:p>
        </w:tc>
        <w:tc>
          <w:tcPr>
            <w:tcW w:type="dxa" w:w="1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N/A</w:t>
            </w:r>
          </w:p>
        </w:tc>
      </w:tr>
    </w:tbl>
    <w:p>
      <w:r>
        <w:br w:type="page"/>
      </w:r>
    </w:p>
    <w:p>
      <w:pPr>
        <w:pStyle w:val="Heading1"/>
        <w:spacing w:before="360" w:after="200"/>
      </w:pPr>
      <w:r>
        <w:rPr>
          <w:rFonts w:ascii="Arial" w:cs="Arial" w:eastAsia="Arial" w:hAnsi="Arial"/>
          <w:b/>
          <w:bCs/>
          <w:color w:val="1B4F72"/>
          <w:sz w:val="32"/>
          <w:szCs w:val="32"/>
        </w:rPr>
        <w:t xml:space="preserve">MVP Scope Definition</w:t>
      </w:r>
    </w:p>
    <w:p>
      <w:pPr>
        <w:pStyle w:val="Heading2"/>
        <w:spacing w:before="280" w:after="160"/>
      </w:pPr>
      <w:r>
        <w:rPr>
          <w:rFonts w:ascii="Arial" w:cs="Arial" w:eastAsia="Arial" w:hAnsi="Arial"/>
          <w:b/>
          <w:bCs/>
          <w:color w:val="2E86C1"/>
          <w:sz w:val="26"/>
          <w:szCs w:val="26"/>
        </w:rPr>
        <w:t xml:space="preserve">In Scope (Weekend Build)</w:t>
      </w:r>
    </w:p>
    <w:p>
      <w:pPr>
        <w:pStyle w:val="ListParagraph"/>
        <w:numPr>
          <w:ilvl w:val="0"/>
          <w:numId w:val="2"/>
        </w:numPr>
        <w:spacing w:after="80" w:line="276"/>
      </w:pPr>
      <w:r>
        <w:rPr>
          <w:rFonts w:ascii="Arial" w:cs="Arial" w:eastAsia="Arial" w:hAnsi="Arial"/>
          <w:b/>
          <w:bCs/>
          <w:color w:val="2C3E50"/>
          <w:sz w:val="22"/>
          <w:szCs w:val="22"/>
        </w:rPr>
        <w:t xml:space="preserve">Synthetic fax test corpus: </w:t>
      </w:r>
      <w:r>
        <w:rPr>
          <w:rFonts w:ascii="Arial" w:cs="Arial" w:eastAsia="Arial" w:hAnsi="Arial"/>
          <w:color w:val="2C3E50"/>
          <w:sz w:val="22"/>
          <w:szCs w:val="22"/>
        </w:rPr>
        <w:t xml:space="preserve">5–8 realistic fax documents covering each taxonomy category, created with synthetic patient data.</w:t>
      </w:r>
    </w:p>
    <w:p>
      <w:pPr>
        <w:pStyle w:val="ListParagraph"/>
        <w:numPr>
          <w:ilvl w:val="0"/>
          <w:numId w:val="2"/>
        </w:numPr>
        <w:spacing w:after="80" w:line="276"/>
      </w:pPr>
      <w:r>
        <w:rPr>
          <w:rFonts w:ascii="Arial" w:cs="Arial" w:eastAsia="Arial" w:hAnsi="Arial"/>
          <w:b/>
          <w:bCs/>
          <w:color w:val="2C3E50"/>
          <w:sz w:val="22"/>
          <w:szCs w:val="22"/>
        </w:rPr>
        <w:t xml:space="preserve">Core classification pipeline: </w:t>
      </w:r>
      <w:r>
        <w:rPr>
          <w:rFonts w:ascii="Arial" w:cs="Arial" w:eastAsia="Arial" w:hAnsi="Arial"/>
          <w:color w:val="2C3E50"/>
          <w:sz w:val="22"/>
          <w:szCs w:val="22"/>
        </w:rPr>
        <w:t xml:space="preserve">PDF ingestion → Claude Vision API → structured JSON output with document type, confidence, and extracted metadata.</w:t>
      </w:r>
    </w:p>
    <w:p>
      <w:pPr>
        <w:pStyle w:val="ListParagraph"/>
        <w:numPr>
          <w:ilvl w:val="0"/>
          <w:numId w:val="2"/>
        </w:numPr>
        <w:spacing w:after="80" w:line="276"/>
      </w:pPr>
      <w:r>
        <w:rPr>
          <w:rFonts w:ascii="Arial" w:cs="Arial" w:eastAsia="Arial" w:hAnsi="Arial"/>
          <w:b/>
          <w:bCs/>
          <w:color w:val="2C3E50"/>
          <w:sz w:val="22"/>
          <w:szCs w:val="22"/>
        </w:rPr>
        <w:t xml:space="preserve">Web-based dashboard: </w:t>
      </w:r>
      <w:r>
        <w:rPr>
          <w:rFonts w:ascii="Arial" w:cs="Arial" w:eastAsia="Arial" w:hAnsi="Arial"/>
          <w:color w:val="2C3E50"/>
          <w:sz w:val="22"/>
          <w:szCs w:val="22"/>
        </w:rPr>
        <w:t xml:space="preserve">React application showing prioritized queue with color-coded document types, extracted fields, and original PDF preview.</w:t>
      </w:r>
    </w:p>
    <w:p>
      <w:pPr>
        <w:pStyle w:val="ListParagraph"/>
        <w:numPr>
          <w:ilvl w:val="0"/>
          <w:numId w:val="2"/>
        </w:numPr>
        <w:spacing w:after="80" w:line="276"/>
      </w:pPr>
      <w:r>
        <w:rPr>
          <w:rFonts w:ascii="Arial" w:cs="Arial" w:eastAsia="Arial" w:hAnsi="Arial"/>
          <w:b/>
          <w:bCs/>
          <w:color w:val="2C3E50"/>
          <w:sz w:val="22"/>
          <w:szCs w:val="22"/>
        </w:rPr>
        <w:t xml:space="preserve">Manual upload interface: </w:t>
      </w:r>
      <w:r>
        <w:rPr>
          <w:rFonts w:ascii="Arial" w:cs="Arial" w:eastAsia="Arial" w:hAnsi="Arial"/>
          <w:color w:val="2C3E50"/>
          <w:sz w:val="22"/>
          <w:szCs w:val="22"/>
        </w:rPr>
        <w:t xml:space="preserve">Drag-and-drop or file picker for PDF upload (single or batch).</w:t>
      </w:r>
    </w:p>
    <w:p>
      <w:pPr>
        <w:pStyle w:val="ListParagraph"/>
        <w:numPr>
          <w:ilvl w:val="0"/>
          <w:numId w:val="2"/>
        </w:numPr>
        <w:spacing w:after="80" w:line="276"/>
      </w:pPr>
      <w:r>
        <w:rPr>
          <w:rFonts w:ascii="Arial" w:cs="Arial" w:eastAsia="Arial" w:hAnsi="Arial"/>
          <w:b/>
          <w:bCs/>
          <w:color w:val="2C3E50"/>
          <w:sz w:val="22"/>
          <w:szCs w:val="22"/>
        </w:rPr>
        <w:t xml:space="preserve">Prompt engineering: </w:t>
      </w:r>
      <w:r>
        <w:rPr>
          <w:rFonts w:ascii="Arial" w:cs="Arial" w:eastAsia="Arial" w:hAnsi="Arial"/>
          <w:color w:val="2C3E50"/>
          <w:sz w:val="22"/>
          <w:szCs w:val="22"/>
        </w:rPr>
        <w:t xml:space="preserve">Optimized system prompts for classification accuracy and structured output.</w:t>
      </w:r>
    </w:p>
    <w:p>
      <w:pPr>
        <w:pStyle w:val="ListParagraph"/>
        <w:numPr>
          <w:ilvl w:val="0"/>
          <w:numId w:val="2"/>
        </w:numPr>
        <w:spacing w:after="80" w:line="276"/>
      </w:pPr>
      <w:r>
        <w:rPr>
          <w:rFonts w:ascii="Arial" w:cs="Arial" w:eastAsia="Arial" w:hAnsi="Arial"/>
          <w:b/>
          <w:bCs/>
          <w:color w:val="2C3E50"/>
          <w:sz w:val="22"/>
          <w:szCs w:val="22"/>
        </w:rPr>
        <w:t xml:space="preserve">Demo narrative: </w:t>
      </w:r>
      <w:r>
        <w:rPr>
          <w:rFonts w:ascii="Arial" w:cs="Arial" w:eastAsia="Arial" w:hAnsi="Arial"/>
          <w:color w:val="2C3E50"/>
          <w:sz w:val="22"/>
          <w:szCs w:val="22"/>
        </w:rPr>
        <w:t xml:space="preserve">Prepared walkthrough script suitable for interview presentation.</w:t>
      </w:r>
    </w:p>
    <w:p>
      <w:pPr>
        <w:spacing w:after="80"/>
      </w:pPr>
    </w:p>
    <w:p>
      <w:pPr>
        <w:pStyle w:val="Heading2"/>
        <w:spacing w:before="280" w:after="160"/>
      </w:pPr>
      <w:r>
        <w:rPr>
          <w:rFonts w:ascii="Arial" w:cs="Arial" w:eastAsia="Arial" w:hAnsi="Arial"/>
          <w:b/>
          <w:bCs/>
          <w:color w:val="2E86C1"/>
          <w:sz w:val="26"/>
          <w:szCs w:val="26"/>
        </w:rPr>
        <w:t xml:space="preserve">Explicitly Out of Scope (MVP)</w:t>
      </w:r>
    </w:p>
    <w:p>
      <w:pPr>
        <w:pStyle w:val="ListParagraph"/>
        <w:numPr>
          <w:ilvl w:val="0"/>
          <w:numId w:val="3"/>
        </w:numPr>
        <w:spacing w:after="80" w:line="276"/>
      </w:pPr>
      <w:r>
        <w:rPr>
          <w:rFonts w:ascii="Arial" w:cs="Arial" w:eastAsia="Arial" w:hAnsi="Arial"/>
          <w:color w:val="2C3E50"/>
          <w:sz w:val="22"/>
          <w:szCs w:val="22"/>
        </w:rPr>
        <w:t xml:space="preserve">Email inbox monitoring or automated ingestion</w:t>
      </w:r>
    </w:p>
    <w:p>
      <w:pPr>
        <w:pStyle w:val="ListParagraph"/>
        <w:numPr>
          <w:ilvl w:val="0"/>
          <w:numId w:val="3"/>
        </w:numPr>
        <w:spacing w:after="80" w:line="276"/>
      </w:pPr>
      <w:r>
        <w:rPr>
          <w:rFonts w:ascii="Arial" w:cs="Arial" w:eastAsia="Arial" w:hAnsi="Arial"/>
          <w:color w:val="2C3E50"/>
          <w:sz w:val="22"/>
          <w:szCs w:val="22"/>
        </w:rPr>
        <w:t xml:space="preserve">EMR integration of any kind</w:t>
      </w:r>
    </w:p>
    <w:p>
      <w:pPr>
        <w:pStyle w:val="ListParagraph"/>
        <w:numPr>
          <w:ilvl w:val="0"/>
          <w:numId w:val="3"/>
        </w:numPr>
        <w:spacing w:after="80" w:line="276"/>
      </w:pPr>
      <w:r>
        <w:rPr>
          <w:rFonts w:ascii="Arial" w:cs="Arial" w:eastAsia="Arial" w:hAnsi="Arial"/>
          <w:color w:val="2C3E50"/>
          <w:sz w:val="22"/>
          <w:szCs w:val="22"/>
        </w:rPr>
        <w:t xml:space="preserve">HIPAA-compliant infrastructure (prototype uses synthetic data only)</w:t>
      </w:r>
    </w:p>
    <w:p>
      <w:pPr>
        <w:pStyle w:val="ListParagraph"/>
        <w:numPr>
          <w:ilvl w:val="0"/>
          <w:numId w:val="3"/>
        </w:numPr>
        <w:spacing w:after="80" w:line="276"/>
      </w:pPr>
      <w:r>
        <w:rPr>
          <w:rFonts w:ascii="Arial" w:cs="Arial" w:eastAsia="Arial" w:hAnsi="Arial"/>
          <w:color w:val="2C3E50"/>
          <w:sz w:val="22"/>
          <w:szCs w:val="22"/>
        </w:rPr>
        <w:t xml:space="preserve">User authentication or multi-practice tenancy</w:t>
      </w:r>
    </w:p>
    <w:p>
      <w:pPr>
        <w:pStyle w:val="ListParagraph"/>
        <w:numPr>
          <w:ilvl w:val="0"/>
          <w:numId w:val="3"/>
        </w:numPr>
        <w:spacing w:after="80" w:line="276"/>
      </w:pPr>
      <w:r>
        <w:rPr>
          <w:rFonts w:ascii="Arial" w:cs="Arial" w:eastAsia="Arial" w:hAnsi="Arial"/>
          <w:color w:val="2C3E50"/>
          <w:sz w:val="22"/>
          <w:szCs w:val="22"/>
        </w:rPr>
        <w:t xml:space="preserve">Auto-response fax capability (Phase 2 feature)</w:t>
      </w:r>
    </w:p>
    <w:p>
      <w:pPr>
        <w:pStyle w:val="ListParagraph"/>
        <w:numPr>
          <w:ilvl w:val="0"/>
          <w:numId w:val="3"/>
        </w:numPr>
        <w:spacing w:after="80" w:line="276"/>
      </w:pPr>
      <w:r>
        <w:rPr>
          <w:rFonts w:ascii="Arial" w:cs="Arial" w:eastAsia="Arial" w:hAnsi="Arial"/>
          <w:color w:val="2C3E50"/>
          <w:sz w:val="22"/>
          <w:szCs w:val="22"/>
        </w:rPr>
        <w:t xml:space="preserve">Production deployment or real patient data</w:t>
      </w:r>
    </w:p>
    <w:p>
      <w:pPr>
        <w:pStyle w:val="ListParagraph"/>
        <w:numPr>
          <w:ilvl w:val="0"/>
          <w:numId w:val="3"/>
        </w:numPr>
        <w:spacing w:after="80" w:line="276"/>
      </w:pPr>
      <w:r>
        <w:rPr>
          <w:rFonts w:ascii="Arial" w:cs="Arial" w:eastAsia="Arial" w:hAnsi="Arial"/>
          <w:color w:val="2C3E50"/>
          <w:sz w:val="22"/>
          <w:szCs w:val="22"/>
        </w:rPr>
        <w:t xml:space="preserve">Mobile interface (desktop-first for front desk use)</w:t>
      </w:r>
    </w:p>
    <w:p>
      <w:pPr>
        <w:spacing w:after="80"/>
      </w:pPr>
    </w:p>
    <w:p>
      <w:pPr>
        <w:pStyle w:val="Heading2"/>
        <w:spacing w:before="280" w:after="160"/>
      </w:pPr>
      <w:r>
        <w:rPr>
          <w:rFonts w:ascii="Arial" w:cs="Arial" w:eastAsia="Arial" w:hAnsi="Arial"/>
          <w:b/>
          <w:bCs/>
          <w:color w:val="2E86C1"/>
          <w:sz w:val="26"/>
          <w:szCs w:val="26"/>
        </w:rPr>
        <w:t xml:space="preserve">Phase 2 Vision (Interview Discussion Material)</w:t>
      </w:r>
    </w:p>
    <w:p>
      <w:pPr>
        <w:spacing w:after="120" w:line="276"/>
      </w:pPr>
      <w:r>
        <w:rPr>
          <w:rFonts w:ascii="Arial" w:cs="Arial" w:eastAsia="Arial" w:hAnsi="Arial"/>
          <w:color w:val="2C3E50"/>
          <w:sz w:val="22"/>
          <w:szCs w:val="22"/>
        </w:rPr>
        <w:t xml:space="preserve">The following capabilities are designed into the architecture but not built in the MVP. They serve as interview discussion points demonstrating systems thinking and agentic design patterns:</w:t>
      </w:r>
    </w:p>
    <w:p>
      <w:pPr>
        <w:pStyle w:val="ListParagraph"/>
        <w:numPr>
          <w:ilvl w:val="0"/>
          <w:numId w:val="4"/>
        </w:numPr>
        <w:spacing w:after="80" w:line="276"/>
      </w:pPr>
      <w:r>
        <w:rPr>
          <w:rFonts w:ascii="Arial" w:cs="Arial" w:eastAsia="Arial" w:hAnsi="Arial"/>
          <w:b/>
          <w:bCs/>
          <w:color w:val="2C3E50"/>
          <w:sz w:val="22"/>
          <w:szCs w:val="22"/>
        </w:rPr>
        <w:t xml:space="preserve">Automated follow-up: </w:t>
      </w:r>
      <w:r>
        <w:rPr>
          <w:rFonts w:ascii="Arial" w:cs="Arial" w:eastAsia="Arial" w:hAnsi="Arial"/>
          <w:color w:val="2C3E50"/>
          <w:sz w:val="22"/>
          <w:szCs w:val="22"/>
        </w:rPr>
        <w:t xml:space="preserve">When the system identifies consistently missing data points from a specific sending provider (e.g., referrals from Dr. Smith’s office always missing insurance info), it can generate and queue a standardized follow-up fax requesting the missing information. This is where the system transitions from pipeline to agent — it observes patterns, decides on actions, and executes them.</w:t>
      </w:r>
    </w:p>
    <w:p>
      <w:pPr>
        <w:pStyle w:val="ListParagraph"/>
        <w:numPr>
          <w:ilvl w:val="0"/>
          <w:numId w:val="4"/>
        </w:numPr>
        <w:spacing w:after="80" w:line="276"/>
      </w:pPr>
      <w:r>
        <w:rPr>
          <w:rFonts w:ascii="Arial" w:cs="Arial" w:eastAsia="Arial" w:hAnsi="Arial"/>
          <w:b/>
          <w:bCs/>
          <w:color w:val="2C3E50"/>
          <w:sz w:val="22"/>
          <w:szCs w:val="22"/>
        </w:rPr>
        <w:t xml:space="preserve">Email inbox integration: </w:t>
      </w:r>
      <w:r>
        <w:rPr>
          <w:rFonts w:ascii="Arial" w:cs="Arial" w:eastAsia="Arial" w:hAnsi="Arial"/>
          <w:color w:val="2C3E50"/>
          <w:sz w:val="22"/>
          <w:szCs w:val="22"/>
        </w:rPr>
        <w:t xml:space="preserve">Watched inbox that automatically ingests new fax PDFs as they arrive from the cloud fax service.</w:t>
      </w:r>
    </w:p>
    <w:p>
      <w:pPr>
        <w:pStyle w:val="ListParagraph"/>
        <w:numPr>
          <w:ilvl w:val="0"/>
          <w:numId w:val="4"/>
        </w:numPr>
        <w:spacing w:after="80" w:line="276"/>
      </w:pPr>
      <w:r>
        <w:rPr>
          <w:rFonts w:ascii="Arial" w:cs="Arial" w:eastAsia="Arial" w:hAnsi="Arial"/>
          <w:b/>
          <w:bCs/>
          <w:color w:val="2C3E50"/>
          <w:sz w:val="22"/>
          <w:szCs w:val="22"/>
        </w:rPr>
        <w:t xml:space="preserve">Analytics dashboard: </w:t>
      </w:r>
      <w:r>
        <w:rPr>
          <w:rFonts w:ascii="Arial" w:cs="Arial" w:eastAsia="Arial" w:hAnsi="Arial"/>
          <w:color w:val="2C3E50"/>
          <w:sz w:val="22"/>
          <w:szCs w:val="22"/>
        </w:rPr>
        <w:t xml:space="preserve">Trends over time — fax volume by type, processing accuracy, average triage time savings, most frequent sending providers.</w:t>
      </w:r>
    </w:p>
    <w:p>
      <w:pPr>
        <w:pStyle w:val="ListParagraph"/>
        <w:numPr>
          <w:ilvl w:val="0"/>
          <w:numId w:val="4"/>
        </w:numPr>
        <w:spacing w:after="80" w:line="276"/>
      </w:pPr>
      <w:r>
        <w:rPr>
          <w:rFonts w:ascii="Arial" w:cs="Arial" w:eastAsia="Arial" w:hAnsi="Arial"/>
          <w:b/>
          <w:bCs/>
          <w:color w:val="2C3E50"/>
          <w:sz w:val="22"/>
          <w:szCs w:val="22"/>
        </w:rPr>
        <w:t xml:space="preserve">Staff workflow integration: </w:t>
      </w:r>
      <w:r>
        <w:rPr>
          <w:rFonts w:ascii="Arial" w:cs="Arial" w:eastAsia="Arial" w:hAnsi="Arial"/>
          <w:color w:val="2C3E50"/>
          <w:sz w:val="22"/>
          <w:szCs w:val="22"/>
        </w:rPr>
        <w:t xml:space="preserve">Routing rules (lab results go to nursing, prior auth to billing, referrals to scheduling) with notification triggers.</w:t>
      </w:r>
    </w:p>
    <w:p>
      <w:r>
        <w:br w:type="page"/>
      </w:r>
    </w:p>
    <w:p>
      <w:pPr>
        <w:pStyle w:val="Heading1"/>
        <w:spacing w:before="360" w:after="200"/>
      </w:pPr>
      <w:r>
        <w:rPr>
          <w:rFonts w:ascii="Arial" w:cs="Arial" w:eastAsia="Arial" w:hAnsi="Arial"/>
          <w:b/>
          <w:bCs/>
          <w:color w:val="1B4F72"/>
          <w:sz w:val="32"/>
          <w:szCs w:val="32"/>
        </w:rPr>
        <w:t xml:space="preserve">Project Plan &amp; Build Sequence</w:t>
      </w:r>
    </w:p>
    <w:p>
      <w:pPr>
        <w:pStyle w:val="Heading2"/>
        <w:spacing w:before="280" w:after="160"/>
      </w:pPr>
      <w:r>
        <w:rPr>
          <w:rFonts w:ascii="Arial" w:cs="Arial" w:eastAsia="Arial" w:hAnsi="Arial"/>
          <w:b/>
          <w:bCs/>
          <w:color w:val="2E86C1"/>
          <w:sz w:val="26"/>
          <w:szCs w:val="26"/>
        </w:rPr>
        <w:t xml:space="preserve">Build Philosophy</w:t>
      </w:r>
    </w:p>
    <w:p>
      <w:pPr>
        <w:spacing w:after="120" w:line="276"/>
      </w:pPr>
      <w:r>
        <w:rPr>
          <w:rFonts w:ascii="Arial" w:cs="Arial" w:eastAsia="Arial" w:hAnsi="Arial"/>
          <w:color w:val="2C3E50"/>
          <w:sz w:val="22"/>
          <w:szCs w:val="22"/>
        </w:rPr>
        <w:t xml:space="preserve">The build follows a validation-first approach: confirm the AI classification works before building any UI. Each phase has explicit success criteria and a go/no-go decision point. This prevents investing time in frontend polish for a pipeline that doesn’t perform.</w:t>
      </w:r>
    </w:p>
    <w:p>
      <w:pPr>
        <w:spacing w:after="80"/>
      </w:pPr>
    </w:p>
    <w:p>
      <w:pPr>
        <w:pStyle w:val="Heading2"/>
        <w:spacing w:before="280" w:after="160"/>
      </w:pPr>
      <w:r>
        <w:rPr>
          <w:rFonts w:ascii="Arial" w:cs="Arial" w:eastAsia="Arial" w:hAnsi="Arial"/>
          <w:b/>
          <w:bCs/>
          <w:color w:val="2E86C1"/>
          <w:sz w:val="26"/>
          <w:szCs w:val="26"/>
        </w:rPr>
        <w:t xml:space="preserve">Phase 1: Technical Validation (Friday Evening / Saturday Morning)</w:t>
      </w:r>
    </w:p>
    <w:p>
      <w:pPr>
        <w:spacing w:after="120" w:line="276"/>
      </w:pPr>
      <w:r>
        <w:rPr>
          <w:rFonts w:ascii="Arial" w:cs="Arial" w:eastAsia="Arial" w:hAnsi="Arial"/>
          <w:b/>
          <w:bCs/>
          <w:color w:val="2C3E50"/>
          <w:sz w:val="22"/>
          <w:szCs w:val="22"/>
        </w:rPr>
        <w:t xml:space="preserve">Duration: </w:t>
      </w:r>
      <w:r>
        <w:rPr>
          <w:rFonts w:ascii="Arial" w:cs="Arial" w:eastAsia="Arial" w:hAnsi="Arial"/>
          <w:color w:val="2C3E50"/>
          <w:sz w:val="22"/>
          <w:szCs w:val="22"/>
        </w:rPr>
        <w:t xml:space="preserve">2–3 hours</w:t>
      </w:r>
    </w:p>
    <w:p>
      <w:pPr>
        <w:spacing w:after="120" w:line="276"/>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Confirm Claude’s Vision API can reliably classify and extract data from synthetic fax documents.</w:t>
      </w:r>
    </w:p>
    <w:p>
      <w:pPr>
        <w:spacing w:after="40"/>
      </w:pPr>
    </w:p>
    <w:p>
      <w:pPr>
        <w:spacing w:before="200" w:after="120"/>
      </w:pPr>
      <w:r>
        <w:rPr>
          <w:rFonts w:ascii="Arial" w:cs="Arial" w:eastAsia="Arial" w:hAnsi="Arial"/>
          <w:b/>
          <w:bCs/>
          <w:color w:val="1B4F72"/>
          <w:sz w:val="23"/>
          <w:szCs w:val="23"/>
        </w:rPr>
        <w:t xml:space="preserve">Tasks</w:t>
      </w:r>
    </w:p>
    <w:p>
      <w:pPr>
        <w:pStyle w:val="ListParagraph"/>
        <w:numPr>
          <w:ilvl w:val="0"/>
          <w:numId w:val="5"/>
        </w:numPr>
        <w:spacing w:after="80" w:line="276"/>
      </w:pPr>
      <w:r>
        <w:rPr>
          <w:rFonts w:ascii="Arial" w:cs="Arial" w:eastAsia="Arial" w:hAnsi="Arial"/>
          <w:b/>
          <w:bCs/>
          <w:color w:val="2C3E50"/>
          <w:sz w:val="22"/>
          <w:szCs w:val="22"/>
        </w:rPr>
        <w:t xml:space="preserve">Create synthetic fax corpus </w:t>
      </w:r>
      <w:r>
        <w:rPr>
          <w:rFonts w:ascii="Arial" w:cs="Arial" w:eastAsia="Arial" w:hAnsi="Arial"/>
          <w:color w:val="2C3E50"/>
          <w:sz w:val="22"/>
          <w:szCs w:val="22"/>
        </w:rPr>
        <w:t xml:space="preserve">(1–1.5 hours)</w:t>
      </w:r>
    </w:p>
    <w:p>
      <w:pPr>
        <w:pStyle w:val="ListParagraph"/>
        <w:numPr>
          <w:ilvl w:val="1"/>
          <w:numId w:val="4"/>
        </w:numPr>
        <w:spacing w:after="80" w:line="276"/>
      </w:pPr>
      <w:r>
        <w:rPr>
          <w:rFonts w:ascii="Arial" w:cs="Arial" w:eastAsia="Arial" w:hAnsi="Arial"/>
          <w:color w:val="2C3E50"/>
          <w:sz w:val="22"/>
          <w:szCs w:val="22"/>
        </w:rPr>
        <w:t xml:space="preserve">Design 6–8 realistic fax documents using publicly available medical form templates</w:t>
      </w:r>
    </w:p>
    <w:p>
      <w:pPr>
        <w:pStyle w:val="ListParagraph"/>
        <w:numPr>
          <w:ilvl w:val="1"/>
          <w:numId w:val="4"/>
        </w:numPr>
        <w:spacing w:after="80" w:line="276"/>
      </w:pPr>
      <w:r>
        <w:rPr>
          <w:rFonts w:ascii="Arial" w:cs="Arial" w:eastAsia="Arial" w:hAnsi="Arial"/>
          <w:color w:val="2C3E50"/>
          <w:sz w:val="22"/>
          <w:szCs w:val="22"/>
        </w:rPr>
        <w:t xml:space="preserve">Include variety: typed, handwritten annotations, poor scan quality, multi-page documents</w:t>
      </w:r>
    </w:p>
    <w:p>
      <w:pPr>
        <w:pStyle w:val="ListParagraph"/>
        <w:numPr>
          <w:ilvl w:val="1"/>
          <w:numId w:val="4"/>
        </w:numPr>
        <w:spacing w:after="80" w:line="276"/>
      </w:pPr>
      <w:r>
        <w:rPr>
          <w:rFonts w:ascii="Arial" w:cs="Arial" w:eastAsia="Arial" w:hAnsi="Arial"/>
          <w:color w:val="2C3E50"/>
          <w:sz w:val="22"/>
          <w:szCs w:val="22"/>
        </w:rPr>
        <w:t xml:space="preserve">Use clearly synthetic patient data (e.g., “Jane Doe, DOB 01/01/1980”)</w:t>
      </w:r>
    </w:p>
    <w:p>
      <w:pPr>
        <w:pStyle w:val="ListParagraph"/>
        <w:numPr>
          <w:ilvl w:val="1"/>
          <w:numId w:val="4"/>
        </w:numPr>
        <w:spacing w:after="80" w:line="276"/>
      </w:pPr>
      <w:r>
        <w:rPr>
          <w:rFonts w:ascii="Arial" w:cs="Arial" w:eastAsia="Arial" w:hAnsi="Arial"/>
          <w:color w:val="2C3E50"/>
          <w:sz w:val="22"/>
          <w:szCs w:val="22"/>
        </w:rPr>
        <w:t xml:space="preserve">Cover each taxonomy category at least once</w:t>
      </w:r>
    </w:p>
    <w:p>
      <w:pPr>
        <w:spacing w:after="40"/>
      </w:pPr>
    </w:p>
    <w:p>
      <w:pPr>
        <w:pStyle w:val="ListParagraph"/>
        <w:numPr>
          <w:ilvl w:val="0"/>
          <w:numId w:val="5"/>
        </w:numPr>
        <w:spacing w:after="80" w:line="276"/>
      </w:pPr>
      <w:r>
        <w:rPr>
          <w:rFonts w:ascii="Arial" w:cs="Arial" w:eastAsia="Arial" w:hAnsi="Arial"/>
          <w:b/>
          <w:bCs/>
          <w:color w:val="2C3E50"/>
          <w:sz w:val="22"/>
          <w:szCs w:val="22"/>
        </w:rPr>
        <w:t xml:space="preserve">Test classification pipeline </w:t>
      </w:r>
      <w:r>
        <w:rPr>
          <w:rFonts w:ascii="Arial" w:cs="Arial" w:eastAsia="Arial" w:hAnsi="Arial"/>
          <w:color w:val="2C3E50"/>
          <w:sz w:val="22"/>
          <w:szCs w:val="22"/>
        </w:rPr>
        <w:t xml:space="preserve">(1–1.5 hours)</w:t>
      </w:r>
    </w:p>
    <w:p>
      <w:pPr>
        <w:pStyle w:val="ListParagraph"/>
        <w:numPr>
          <w:ilvl w:val="1"/>
          <w:numId w:val="4"/>
        </w:numPr>
        <w:spacing w:after="80" w:line="276"/>
      </w:pPr>
      <w:r>
        <w:rPr>
          <w:rFonts w:ascii="Arial" w:cs="Arial" w:eastAsia="Arial" w:hAnsi="Arial"/>
          <w:color w:val="2C3E50"/>
          <w:sz w:val="22"/>
          <w:szCs w:val="22"/>
        </w:rPr>
        <w:t xml:space="preserve">Write prompt engineering scripts to send each fax image to Claude Vision API</w:t>
      </w:r>
    </w:p>
    <w:p>
      <w:pPr>
        <w:pStyle w:val="ListParagraph"/>
        <w:numPr>
          <w:ilvl w:val="1"/>
          <w:numId w:val="4"/>
        </w:numPr>
        <w:spacing w:after="80" w:line="276"/>
      </w:pPr>
      <w:r>
        <w:rPr>
          <w:rFonts w:ascii="Arial" w:cs="Arial" w:eastAsia="Arial" w:hAnsi="Arial"/>
          <w:color w:val="2C3E50"/>
          <w:sz w:val="22"/>
          <w:szCs w:val="22"/>
        </w:rPr>
        <w:t xml:space="preserve">Iterate on system prompt for classification accuracy and structured JSON output</w:t>
      </w:r>
    </w:p>
    <w:p>
      <w:pPr>
        <w:pStyle w:val="ListParagraph"/>
        <w:numPr>
          <w:ilvl w:val="1"/>
          <w:numId w:val="4"/>
        </w:numPr>
        <w:spacing w:after="80" w:line="276"/>
      </w:pPr>
      <w:r>
        <w:rPr>
          <w:rFonts w:ascii="Arial" w:cs="Arial" w:eastAsia="Arial" w:hAnsi="Arial"/>
          <w:color w:val="2C3E50"/>
          <w:sz w:val="22"/>
          <w:szCs w:val="22"/>
        </w:rPr>
        <w:t xml:space="preserve">Document results: accuracy per category, failure modes, confidence calibration</w:t>
      </w:r>
    </w:p>
    <w:p>
      <w:pPr>
        <w:pStyle w:val="ListParagraph"/>
        <w:numPr>
          <w:ilvl w:val="1"/>
          <w:numId w:val="4"/>
        </w:numPr>
        <w:spacing w:after="80" w:line="276"/>
      </w:pPr>
      <w:r>
        <w:rPr>
          <w:rFonts w:ascii="Arial" w:cs="Arial" w:eastAsia="Arial" w:hAnsi="Arial"/>
          <w:color w:val="2C3E50"/>
          <w:sz w:val="22"/>
          <w:szCs w:val="22"/>
        </w:rPr>
        <w:t xml:space="preserve">Test edge cases: multi-page faxes, poor quality scans, ambiguous documents</w:t>
      </w:r>
    </w:p>
    <w:p>
      <w:pPr>
        <w:spacing w:after="40"/>
      </w:pPr>
    </w:p>
    <w:p>
      <w:pPr>
        <w:spacing w:after="120" w:line="276"/>
      </w:pPr>
      <w:r>
        <w:rPr>
          <w:rFonts w:ascii="Arial" w:cs="Arial" w:eastAsia="Arial" w:hAnsi="Arial"/>
          <w:b/>
          <w:bCs/>
          <w:color w:val="2C3E50"/>
          <w:sz w:val="22"/>
          <w:szCs w:val="22"/>
        </w:rPr>
        <w:t xml:space="preserve">Go/No-Go Criteria: </w:t>
      </w:r>
      <w:r>
        <w:rPr>
          <w:rFonts w:ascii="Arial" w:cs="Arial" w:eastAsia="Arial" w:hAnsi="Arial"/>
          <w:color w:val="2C3E50"/>
          <w:sz w:val="22"/>
          <w:szCs w:val="22"/>
        </w:rPr>
        <w:t xml:space="preserve">Classification accuracy &gt;80% across categories with consistent JSON output structure. If this fails, pivot to simpler document types or adjust taxonomy before proceeding.</w:t>
      </w:r>
    </w:p>
    <w:p>
      <w:pPr>
        <w:spacing w:after="120"/>
      </w:pPr>
    </w:p>
    <w:p>
      <w:pPr>
        <w:pStyle w:val="Heading2"/>
        <w:spacing w:before="280" w:after="160"/>
      </w:pPr>
      <w:r>
        <w:rPr>
          <w:rFonts w:ascii="Arial" w:cs="Arial" w:eastAsia="Arial" w:hAnsi="Arial"/>
          <w:b/>
          <w:bCs/>
          <w:color w:val="2E86C1"/>
          <w:sz w:val="26"/>
          <w:szCs w:val="26"/>
        </w:rPr>
        <w:t xml:space="preserve">Phase 2: Backend Pipeline (Saturday Afternoon)</w:t>
      </w:r>
    </w:p>
    <w:p>
      <w:pPr>
        <w:spacing w:after="120" w:line="276"/>
      </w:pPr>
      <w:r>
        <w:rPr>
          <w:rFonts w:ascii="Arial" w:cs="Arial" w:eastAsia="Arial" w:hAnsi="Arial"/>
          <w:b/>
          <w:bCs/>
          <w:color w:val="2C3E50"/>
          <w:sz w:val="22"/>
          <w:szCs w:val="22"/>
        </w:rPr>
        <w:t xml:space="preserve">Duration: </w:t>
      </w:r>
      <w:r>
        <w:rPr>
          <w:rFonts w:ascii="Arial" w:cs="Arial" w:eastAsia="Arial" w:hAnsi="Arial"/>
          <w:color w:val="2C3E50"/>
          <w:sz w:val="22"/>
          <w:szCs w:val="22"/>
        </w:rPr>
        <w:t xml:space="preserve">3–4 hours</w:t>
      </w:r>
    </w:p>
    <w:p>
      <w:pPr>
        <w:spacing w:after="120" w:line="276"/>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Build the complete ingestion-to-output pipeline as a working API.</w:t>
      </w:r>
    </w:p>
    <w:p>
      <w:pPr>
        <w:spacing w:after="40"/>
      </w:pPr>
    </w:p>
    <w:p>
      <w:pPr>
        <w:spacing w:before="200" w:after="120"/>
      </w:pPr>
      <w:r>
        <w:rPr>
          <w:rFonts w:ascii="Arial" w:cs="Arial" w:eastAsia="Arial" w:hAnsi="Arial"/>
          <w:b/>
          <w:bCs/>
          <w:color w:val="1B4F72"/>
          <w:sz w:val="23"/>
          <w:szCs w:val="23"/>
        </w:rPr>
        <w:t xml:space="preserve">Tasks</w:t>
      </w:r>
    </w:p>
    <w:p>
      <w:pPr>
        <w:pStyle w:val="ListParagraph"/>
        <w:numPr>
          <w:ilvl w:val="0"/>
          <w:numId w:val="6"/>
        </w:numPr>
        <w:spacing w:after="80" w:line="276"/>
      </w:pPr>
      <w:r>
        <w:rPr>
          <w:rFonts w:ascii="Arial" w:cs="Arial" w:eastAsia="Arial" w:hAnsi="Arial"/>
          <w:b/>
          <w:bCs/>
          <w:color w:val="2C3E50"/>
          <w:sz w:val="22"/>
          <w:szCs w:val="22"/>
        </w:rPr>
        <w:t xml:space="preserve">API server setup </w:t>
      </w:r>
      <w:r>
        <w:rPr>
          <w:rFonts w:ascii="Arial" w:cs="Arial" w:eastAsia="Arial" w:hAnsi="Arial"/>
          <w:color w:val="2C3E50"/>
          <w:sz w:val="22"/>
          <w:szCs w:val="22"/>
        </w:rPr>
        <w:t xml:space="preserve">(30 min)</w:t>
      </w:r>
    </w:p>
    <w:p>
      <w:pPr>
        <w:pStyle w:val="ListParagraph"/>
        <w:numPr>
          <w:ilvl w:val="1"/>
          <w:numId w:val="4"/>
        </w:numPr>
        <w:spacing w:after="80" w:line="276"/>
      </w:pPr>
      <w:r>
        <w:rPr>
          <w:rFonts w:ascii="Arial" w:cs="Arial" w:eastAsia="Arial" w:hAnsi="Arial"/>
          <w:color w:val="2C3E50"/>
          <w:sz w:val="22"/>
          <w:szCs w:val="22"/>
        </w:rPr>
        <w:t xml:space="preserve">Initialize Node.js/Express or Python FastAPI project</w:t>
      </w:r>
    </w:p>
    <w:p>
      <w:pPr>
        <w:pStyle w:val="ListParagraph"/>
        <w:numPr>
          <w:ilvl w:val="1"/>
          <w:numId w:val="4"/>
        </w:numPr>
        <w:spacing w:after="80" w:line="276"/>
      </w:pPr>
      <w:r>
        <w:rPr>
          <w:rFonts w:ascii="Arial" w:cs="Arial" w:eastAsia="Arial" w:hAnsi="Arial"/>
          <w:color w:val="2C3E50"/>
          <w:sz w:val="22"/>
          <w:szCs w:val="22"/>
        </w:rPr>
        <w:t xml:space="preserve">PDF upload endpoint with file validation</w:t>
      </w:r>
    </w:p>
    <w:p>
      <w:pPr>
        <w:spacing w:after="40"/>
      </w:pPr>
    </w:p>
    <w:p>
      <w:pPr>
        <w:pStyle w:val="ListParagraph"/>
        <w:numPr>
          <w:ilvl w:val="0"/>
          <w:numId w:val="6"/>
        </w:numPr>
        <w:spacing w:after="80" w:line="276"/>
      </w:pPr>
      <w:r>
        <w:rPr>
          <w:rFonts w:ascii="Arial" w:cs="Arial" w:eastAsia="Arial" w:hAnsi="Arial"/>
          <w:b/>
          <w:bCs/>
          <w:color w:val="2C3E50"/>
          <w:sz w:val="22"/>
          <w:szCs w:val="22"/>
        </w:rPr>
        <w:t xml:space="preserve">PDF processing module </w:t>
      </w:r>
      <w:r>
        <w:rPr>
          <w:rFonts w:ascii="Arial" w:cs="Arial" w:eastAsia="Arial" w:hAnsi="Arial"/>
          <w:color w:val="2C3E50"/>
          <w:sz w:val="22"/>
          <w:szCs w:val="22"/>
        </w:rPr>
        <w:t xml:space="preserve">(1 hour)</w:t>
      </w:r>
    </w:p>
    <w:p>
      <w:pPr>
        <w:pStyle w:val="ListParagraph"/>
        <w:numPr>
          <w:ilvl w:val="1"/>
          <w:numId w:val="4"/>
        </w:numPr>
        <w:spacing w:after="80" w:line="276"/>
      </w:pPr>
      <w:r>
        <w:rPr>
          <w:rFonts w:ascii="Arial" w:cs="Arial" w:eastAsia="Arial" w:hAnsi="Arial"/>
          <w:color w:val="2C3E50"/>
          <w:sz w:val="22"/>
          <w:szCs w:val="22"/>
        </w:rPr>
        <w:t xml:space="preserve">PDF to image conversion (page-by-page for multi-page documents)</w:t>
      </w:r>
    </w:p>
    <w:p>
      <w:pPr>
        <w:pStyle w:val="ListParagraph"/>
        <w:numPr>
          <w:ilvl w:val="1"/>
          <w:numId w:val="4"/>
        </w:numPr>
        <w:spacing w:after="80" w:line="276"/>
      </w:pPr>
      <w:r>
        <w:rPr>
          <w:rFonts w:ascii="Arial" w:cs="Arial" w:eastAsia="Arial" w:hAnsi="Arial"/>
          <w:color w:val="2C3E50"/>
          <w:sz w:val="22"/>
          <w:szCs w:val="22"/>
        </w:rPr>
        <w:t xml:space="preserve">Image quality assessment and normalization</w:t>
      </w:r>
    </w:p>
    <w:p>
      <w:pPr>
        <w:spacing w:after="40"/>
      </w:pPr>
    </w:p>
    <w:p>
      <w:pPr>
        <w:pStyle w:val="ListParagraph"/>
        <w:numPr>
          <w:ilvl w:val="0"/>
          <w:numId w:val="6"/>
        </w:numPr>
        <w:spacing w:after="80" w:line="276"/>
      </w:pPr>
      <w:r>
        <w:rPr>
          <w:rFonts w:ascii="Arial" w:cs="Arial" w:eastAsia="Arial" w:hAnsi="Arial"/>
          <w:b/>
          <w:bCs/>
          <w:color w:val="2C3E50"/>
          <w:sz w:val="22"/>
          <w:szCs w:val="22"/>
        </w:rPr>
        <w:t xml:space="preserve">Claude API integration </w:t>
      </w:r>
      <w:r>
        <w:rPr>
          <w:rFonts w:ascii="Arial" w:cs="Arial" w:eastAsia="Arial" w:hAnsi="Arial"/>
          <w:color w:val="2C3E50"/>
          <w:sz w:val="22"/>
          <w:szCs w:val="22"/>
        </w:rPr>
        <w:t xml:space="preserve">(1–1.5 hours)</w:t>
      </w:r>
    </w:p>
    <w:p>
      <w:pPr>
        <w:pStyle w:val="ListParagraph"/>
        <w:numPr>
          <w:ilvl w:val="1"/>
          <w:numId w:val="4"/>
        </w:numPr>
        <w:spacing w:after="80" w:line="276"/>
      </w:pPr>
      <w:r>
        <w:rPr>
          <w:rFonts w:ascii="Arial" w:cs="Arial" w:eastAsia="Arial" w:hAnsi="Arial"/>
          <w:color w:val="2C3E50"/>
          <w:sz w:val="22"/>
          <w:szCs w:val="22"/>
        </w:rPr>
        <w:t xml:space="preserve">Integrate validated prompts from Phase 1</w:t>
      </w:r>
    </w:p>
    <w:p>
      <w:pPr>
        <w:pStyle w:val="ListParagraph"/>
        <w:numPr>
          <w:ilvl w:val="1"/>
          <w:numId w:val="4"/>
        </w:numPr>
        <w:spacing w:after="80" w:line="276"/>
      </w:pPr>
      <w:r>
        <w:rPr>
          <w:rFonts w:ascii="Arial" w:cs="Arial" w:eastAsia="Arial" w:hAnsi="Arial"/>
          <w:color w:val="2C3E50"/>
          <w:sz w:val="22"/>
          <w:szCs w:val="22"/>
        </w:rPr>
        <w:t xml:space="preserve">Structured JSON response parsing and validation</w:t>
      </w:r>
    </w:p>
    <w:p>
      <w:pPr>
        <w:pStyle w:val="ListParagraph"/>
        <w:numPr>
          <w:ilvl w:val="1"/>
          <w:numId w:val="4"/>
        </w:numPr>
        <w:spacing w:after="80" w:line="276"/>
      </w:pPr>
      <w:r>
        <w:rPr>
          <w:rFonts w:ascii="Arial" w:cs="Arial" w:eastAsia="Arial" w:hAnsi="Arial"/>
          <w:color w:val="2C3E50"/>
          <w:sz w:val="22"/>
          <w:szCs w:val="22"/>
        </w:rPr>
        <w:t xml:space="preserve">Error handling: API failures, malformed responses, low-confidence results</w:t>
      </w:r>
    </w:p>
    <w:p>
      <w:pPr>
        <w:spacing w:after="40"/>
      </w:pPr>
    </w:p>
    <w:p>
      <w:pPr>
        <w:pStyle w:val="ListParagraph"/>
        <w:numPr>
          <w:ilvl w:val="0"/>
          <w:numId w:val="6"/>
        </w:numPr>
        <w:spacing w:after="80" w:line="276"/>
      </w:pPr>
      <w:r>
        <w:rPr>
          <w:rFonts w:ascii="Arial" w:cs="Arial" w:eastAsia="Arial" w:hAnsi="Arial"/>
          <w:b/>
          <w:bCs/>
          <w:color w:val="2C3E50"/>
          <w:sz w:val="22"/>
          <w:szCs w:val="22"/>
        </w:rPr>
        <w:t xml:space="preserve">Data persistence </w:t>
      </w:r>
      <w:r>
        <w:rPr>
          <w:rFonts w:ascii="Arial" w:cs="Arial" w:eastAsia="Arial" w:hAnsi="Arial"/>
          <w:color w:val="2C3E50"/>
          <w:sz w:val="22"/>
          <w:szCs w:val="22"/>
        </w:rPr>
        <w:t xml:space="preserve">(30–45 min)</w:t>
      </w:r>
    </w:p>
    <w:p>
      <w:pPr>
        <w:pStyle w:val="ListParagraph"/>
        <w:numPr>
          <w:ilvl w:val="1"/>
          <w:numId w:val="4"/>
        </w:numPr>
        <w:spacing w:after="80" w:line="276"/>
      </w:pPr>
      <w:r>
        <w:rPr>
          <w:rFonts w:ascii="Arial" w:cs="Arial" w:eastAsia="Arial" w:hAnsi="Arial"/>
          <w:color w:val="2C3E50"/>
          <w:sz w:val="22"/>
          <w:szCs w:val="22"/>
        </w:rPr>
        <w:t xml:space="preserve">SQLite schema: documents table, extracted_fields table, processing_log table</w:t>
      </w:r>
    </w:p>
    <w:p>
      <w:pPr>
        <w:pStyle w:val="ListParagraph"/>
        <w:numPr>
          <w:ilvl w:val="1"/>
          <w:numId w:val="4"/>
        </w:numPr>
        <w:spacing w:after="80" w:line="276"/>
      </w:pPr>
      <w:r>
        <w:rPr>
          <w:rFonts w:ascii="Arial" w:cs="Arial" w:eastAsia="Arial" w:hAnsi="Arial"/>
          <w:color w:val="2C3E50"/>
          <w:sz w:val="22"/>
          <w:szCs w:val="22"/>
        </w:rPr>
        <w:t xml:space="preserve">API endpoints: GET /documents (with filters), GET /documents/:id, POST /documents/upload</w:t>
      </w:r>
    </w:p>
    <w:p>
      <w:pPr>
        <w:spacing w:after="120"/>
      </w:pPr>
    </w:p>
    <w:p>
      <w:pPr>
        <w:pStyle w:val="Heading2"/>
        <w:spacing w:before="280" w:after="160"/>
      </w:pPr>
      <w:r>
        <w:rPr>
          <w:rFonts w:ascii="Arial" w:cs="Arial" w:eastAsia="Arial" w:hAnsi="Arial"/>
          <w:b/>
          <w:bCs/>
          <w:color w:val="2E86C1"/>
          <w:sz w:val="26"/>
          <w:szCs w:val="26"/>
        </w:rPr>
        <w:t xml:space="preserve">Phase 3: Frontend Dashboard (Saturday Evening / Sunday Morning)</w:t>
      </w:r>
    </w:p>
    <w:p>
      <w:pPr>
        <w:spacing w:after="120" w:line="276"/>
      </w:pPr>
      <w:r>
        <w:rPr>
          <w:rFonts w:ascii="Arial" w:cs="Arial" w:eastAsia="Arial" w:hAnsi="Arial"/>
          <w:b/>
          <w:bCs/>
          <w:color w:val="2C3E50"/>
          <w:sz w:val="22"/>
          <w:szCs w:val="22"/>
        </w:rPr>
        <w:t xml:space="preserve">Duration: </w:t>
      </w:r>
      <w:r>
        <w:rPr>
          <w:rFonts w:ascii="Arial" w:cs="Arial" w:eastAsia="Arial" w:hAnsi="Arial"/>
          <w:color w:val="2C3E50"/>
          <w:sz w:val="22"/>
          <w:szCs w:val="22"/>
        </w:rPr>
        <w:t xml:space="preserve">3–4 hours</w:t>
      </w:r>
    </w:p>
    <w:p>
      <w:pPr>
        <w:spacing w:after="120" w:line="276"/>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Build a clean, functional dashboard that a medical office worker would find intuitive.</w:t>
      </w:r>
    </w:p>
    <w:p>
      <w:pPr>
        <w:spacing w:after="40"/>
      </w:pPr>
    </w:p>
    <w:p>
      <w:pPr>
        <w:spacing w:before="200" w:after="120"/>
      </w:pPr>
      <w:r>
        <w:rPr>
          <w:rFonts w:ascii="Arial" w:cs="Arial" w:eastAsia="Arial" w:hAnsi="Arial"/>
          <w:b/>
          <w:bCs/>
          <w:color w:val="1B4F72"/>
          <w:sz w:val="23"/>
          <w:szCs w:val="23"/>
        </w:rPr>
        <w:t xml:space="preserve">Tasks</w:t>
      </w:r>
    </w:p>
    <w:p>
      <w:pPr>
        <w:pStyle w:val="ListParagraph"/>
        <w:numPr>
          <w:ilvl w:val="0"/>
          <w:numId w:val="7"/>
        </w:numPr>
        <w:spacing w:after="80" w:line="276"/>
      </w:pPr>
      <w:r>
        <w:rPr>
          <w:rFonts w:ascii="Arial" w:cs="Arial" w:eastAsia="Arial" w:hAnsi="Arial"/>
          <w:b/>
          <w:bCs/>
          <w:color w:val="2C3E50"/>
          <w:sz w:val="22"/>
          <w:szCs w:val="22"/>
        </w:rPr>
        <w:t xml:space="preserve">Queue view </w:t>
      </w:r>
      <w:r>
        <w:rPr>
          <w:rFonts w:ascii="Arial" w:cs="Arial" w:eastAsia="Arial" w:hAnsi="Arial"/>
          <w:color w:val="2C3E50"/>
          <w:sz w:val="22"/>
          <w:szCs w:val="22"/>
        </w:rPr>
        <w:t xml:space="preserve">(1.5–2 hours)</w:t>
      </w:r>
    </w:p>
    <w:p>
      <w:pPr>
        <w:pStyle w:val="ListParagraph"/>
        <w:numPr>
          <w:ilvl w:val="1"/>
          <w:numId w:val="4"/>
        </w:numPr>
        <w:spacing w:after="80" w:line="276"/>
      </w:pPr>
      <w:r>
        <w:rPr>
          <w:rFonts w:ascii="Arial" w:cs="Arial" w:eastAsia="Arial" w:hAnsi="Arial"/>
          <w:color w:val="2C3E50"/>
          <w:sz w:val="22"/>
          <w:szCs w:val="22"/>
        </w:rPr>
        <w:t xml:space="preserve">Priority-sorted list of processed faxes</w:t>
      </w:r>
    </w:p>
    <w:p>
      <w:pPr>
        <w:pStyle w:val="ListParagraph"/>
        <w:numPr>
          <w:ilvl w:val="1"/>
          <w:numId w:val="4"/>
        </w:numPr>
        <w:spacing w:after="80" w:line="276"/>
      </w:pPr>
      <w:r>
        <w:rPr>
          <w:rFonts w:ascii="Arial" w:cs="Arial" w:eastAsia="Arial" w:hAnsi="Arial"/>
          <w:color w:val="2C3E50"/>
          <w:sz w:val="22"/>
          <w:szCs w:val="22"/>
        </w:rPr>
        <w:t xml:space="preserve">Color coding: red (urgent/critical), yellow (action needed), green (informational), gray (marketing/junk)</w:t>
      </w:r>
    </w:p>
    <w:p>
      <w:pPr>
        <w:pStyle w:val="ListParagraph"/>
        <w:numPr>
          <w:ilvl w:val="1"/>
          <w:numId w:val="4"/>
        </w:numPr>
        <w:spacing w:after="80" w:line="276"/>
      </w:pPr>
      <w:r>
        <w:rPr>
          <w:rFonts w:ascii="Arial" w:cs="Arial" w:eastAsia="Arial" w:hAnsi="Arial"/>
          <w:color w:val="2C3E50"/>
          <w:sz w:val="22"/>
          <w:szCs w:val="22"/>
        </w:rPr>
        <w:t xml:space="preserve">Columns: document type, patient name, sending provider, received time, confidence, status</w:t>
      </w:r>
    </w:p>
    <w:p>
      <w:pPr>
        <w:pStyle w:val="ListParagraph"/>
        <w:numPr>
          <w:ilvl w:val="1"/>
          <w:numId w:val="4"/>
        </w:numPr>
        <w:spacing w:after="80" w:line="276"/>
      </w:pPr>
      <w:r>
        <w:rPr>
          <w:rFonts w:ascii="Arial" w:cs="Arial" w:eastAsia="Arial" w:hAnsi="Arial"/>
          <w:color w:val="2C3E50"/>
          <w:sz w:val="22"/>
          <w:szCs w:val="22"/>
        </w:rPr>
        <w:t xml:space="preserve">Filter/sort controls by type, priority, status, date</w:t>
      </w:r>
    </w:p>
    <w:p>
      <w:pPr>
        <w:spacing w:after="40"/>
      </w:pPr>
    </w:p>
    <w:p>
      <w:pPr>
        <w:pStyle w:val="ListParagraph"/>
        <w:numPr>
          <w:ilvl w:val="0"/>
          <w:numId w:val="7"/>
        </w:numPr>
        <w:spacing w:after="80" w:line="276"/>
      </w:pPr>
      <w:r>
        <w:rPr>
          <w:rFonts w:ascii="Arial" w:cs="Arial" w:eastAsia="Arial" w:hAnsi="Arial"/>
          <w:b/>
          <w:bCs/>
          <w:color w:val="2C3E50"/>
          <w:sz w:val="22"/>
          <w:szCs w:val="22"/>
        </w:rPr>
        <w:t xml:space="preserve">Document detail panel </w:t>
      </w:r>
      <w:r>
        <w:rPr>
          <w:rFonts w:ascii="Arial" w:cs="Arial" w:eastAsia="Arial" w:hAnsi="Arial"/>
          <w:color w:val="2C3E50"/>
          <w:sz w:val="22"/>
          <w:szCs w:val="22"/>
        </w:rPr>
        <w:t xml:space="preserve">(1–1.5 hours)</w:t>
      </w:r>
    </w:p>
    <w:p>
      <w:pPr>
        <w:pStyle w:val="ListParagraph"/>
        <w:numPr>
          <w:ilvl w:val="1"/>
          <w:numId w:val="4"/>
        </w:numPr>
        <w:spacing w:after="80" w:line="276"/>
      </w:pPr>
      <w:r>
        <w:rPr>
          <w:rFonts w:ascii="Arial" w:cs="Arial" w:eastAsia="Arial" w:hAnsi="Arial"/>
          <w:color w:val="2C3E50"/>
          <w:sz w:val="22"/>
          <w:szCs w:val="22"/>
        </w:rPr>
        <w:t xml:space="preserve">Side panel or modal showing full extracted metadata</w:t>
      </w:r>
    </w:p>
    <w:p>
      <w:pPr>
        <w:pStyle w:val="ListParagraph"/>
        <w:numPr>
          <w:ilvl w:val="1"/>
          <w:numId w:val="4"/>
        </w:numPr>
        <w:spacing w:after="80" w:line="276"/>
      </w:pPr>
      <w:r>
        <w:rPr>
          <w:rFonts w:ascii="Arial" w:cs="Arial" w:eastAsia="Arial" w:hAnsi="Arial"/>
          <w:color w:val="2C3E50"/>
          <w:sz w:val="22"/>
          <w:szCs w:val="22"/>
        </w:rPr>
        <w:t xml:space="preserve">Embedded PDF viewer for original document</w:t>
      </w:r>
    </w:p>
    <w:p>
      <w:pPr>
        <w:pStyle w:val="ListParagraph"/>
        <w:numPr>
          <w:ilvl w:val="1"/>
          <w:numId w:val="4"/>
        </w:numPr>
        <w:spacing w:after="80" w:line="276"/>
      </w:pPr>
      <w:r>
        <w:rPr>
          <w:rFonts w:ascii="Arial" w:cs="Arial" w:eastAsia="Arial" w:hAnsi="Arial"/>
          <w:color w:val="2C3E50"/>
          <w:sz w:val="22"/>
          <w:szCs w:val="22"/>
        </w:rPr>
        <w:t xml:space="preserve">Action buttons: mark reviewed, reassign type, flag, dismiss, add note</w:t>
      </w:r>
    </w:p>
    <w:p>
      <w:pPr>
        <w:spacing w:after="40"/>
      </w:pPr>
    </w:p>
    <w:p>
      <w:pPr>
        <w:pStyle w:val="ListParagraph"/>
        <w:numPr>
          <w:ilvl w:val="0"/>
          <w:numId w:val="7"/>
        </w:numPr>
        <w:spacing w:after="80" w:line="276"/>
      </w:pPr>
      <w:r>
        <w:rPr>
          <w:rFonts w:ascii="Arial" w:cs="Arial" w:eastAsia="Arial" w:hAnsi="Arial"/>
          <w:b/>
          <w:bCs/>
          <w:color w:val="2C3E50"/>
          <w:sz w:val="22"/>
          <w:szCs w:val="22"/>
        </w:rPr>
        <w:t xml:space="preserve">Upload interface </w:t>
      </w:r>
      <w:r>
        <w:rPr>
          <w:rFonts w:ascii="Arial" w:cs="Arial" w:eastAsia="Arial" w:hAnsi="Arial"/>
          <w:color w:val="2C3E50"/>
          <w:sz w:val="22"/>
          <w:szCs w:val="22"/>
        </w:rPr>
        <w:t xml:space="preserve">(30 min)</w:t>
      </w:r>
    </w:p>
    <w:p>
      <w:pPr>
        <w:pStyle w:val="ListParagraph"/>
        <w:numPr>
          <w:ilvl w:val="1"/>
          <w:numId w:val="4"/>
        </w:numPr>
        <w:spacing w:after="80" w:line="276"/>
      </w:pPr>
      <w:r>
        <w:rPr>
          <w:rFonts w:ascii="Arial" w:cs="Arial" w:eastAsia="Arial" w:hAnsi="Arial"/>
          <w:color w:val="2C3E50"/>
          <w:sz w:val="22"/>
          <w:szCs w:val="22"/>
        </w:rPr>
        <w:t xml:space="preserve">Drag-and-drop zone with batch upload support</w:t>
      </w:r>
    </w:p>
    <w:p>
      <w:pPr>
        <w:pStyle w:val="ListParagraph"/>
        <w:numPr>
          <w:ilvl w:val="1"/>
          <w:numId w:val="4"/>
        </w:numPr>
        <w:spacing w:after="80" w:line="276"/>
      </w:pPr>
      <w:r>
        <w:rPr>
          <w:rFonts w:ascii="Arial" w:cs="Arial" w:eastAsia="Arial" w:hAnsi="Arial"/>
          <w:color w:val="2C3E50"/>
          <w:sz w:val="22"/>
          <w:szCs w:val="22"/>
        </w:rPr>
        <w:t xml:space="preserve">Processing status indicator (submitted → processing → classified)</w:t>
      </w:r>
    </w:p>
    <w:p>
      <w:pPr>
        <w:spacing w:after="120"/>
      </w:pPr>
    </w:p>
    <w:p>
      <w:pPr>
        <w:pStyle w:val="Heading2"/>
        <w:spacing w:before="280" w:after="160"/>
      </w:pPr>
      <w:r>
        <w:rPr>
          <w:rFonts w:ascii="Arial" w:cs="Arial" w:eastAsia="Arial" w:hAnsi="Arial"/>
          <w:b/>
          <w:bCs/>
          <w:color w:val="2E86C1"/>
          <w:sz w:val="26"/>
          <w:szCs w:val="26"/>
        </w:rPr>
        <w:t xml:space="preserve">Phase 4: Demo Preparation (Sunday Afternoon)</w:t>
      </w:r>
    </w:p>
    <w:p>
      <w:pPr>
        <w:spacing w:after="120" w:line="276"/>
      </w:pPr>
      <w:r>
        <w:rPr>
          <w:rFonts w:ascii="Arial" w:cs="Arial" w:eastAsia="Arial" w:hAnsi="Arial"/>
          <w:b/>
          <w:bCs/>
          <w:color w:val="2C3E50"/>
          <w:sz w:val="22"/>
          <w:szCs w:val="22"/>
        </w:rPr>
        <w:t xml:space="preserve">Duration: </w:t>
      </w:r>
      <w:r>
        <w:rPr>
          <w:rFonts w:ascii="Arial" w:cs="Arial" w:eastAsia="Arial" w:hAnsi="Arial"/>
          <w:color w:val="2C3E50"/>
          <w:sz w:val="22"/>
          <w:szCs w:val="22"/>
        </w:rPr>
        <w:t xml:space="preserve">2–3 hours</w:t>
      </w:r>
    </w:p>
    <w:p>
      <w:pPr>
        <w:spacing w:after="120" w:line="276"/>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Polish the prototype and prepare the interview presentation narrative.</w:t>
      </w:r>
    </w:p>
    <w:p>
      <w:pPr>
        <w:spacing w:after="40"/>
      </w:pPr>
    </w:p>
    <w:p>
      <w:pPr>
        <w:spacing w:before="200" w:after="120"/>
      </w:pPr>
      <w:r>
        <w:rPr>
          <w:rFonts w:ascii="Arial" w:cs="Arial" w:eastAsia="Arial" w:hAnsi="Arial"/>
          <w:b/>
          <w:bCs/>
          <w:color w:val="1B4F72"/>
          <w:sz w:val="23"/>
          <w:szCs w:val="23"/>
        </w:rPr>
        <w:t xml:space="preserve">Tasks</w:t>
      </w:r>
    </w:p>
    <w:p>
      <w:pPr>
        <w:pStyle w:val="ListParagraph"/>
        <w:numPr>
          <w:ilvl w:val="0"/>
          <w:numId w:val="2"/>
        </w:numPr>
        <w:spacing w:after="80" w:line="276"/>
      </w:pPr>
      <w:r>
        <w:rPr>
          <w:rFonts w:ascii="Arial" w:cs="Arial" w:eastAsia="Arial" w:hAnsi="Arial"/>
          <w:b/>
          <w:bCs/>
          <w:color w:val="2C3E50"/>
          <w:sz w:val="22"/>
          <w:szCs w:val="22"/>
        </w:rPr>
        <w:t xml:space="preserve">Load test corpus and verify end-to-end flow</w:t>
      </w:r>
      <w:r>
        <w:rPr>
          <w:rFonts w:ascii="Arial" w:cs="Arial" w:eastAsia="Arial" w:hAnsi="Arial"/>
          <w:color w:val="2C3E50"/>
          <w:sz w:val="22"/>
          <w:szCs w:val="22"/>
        </w:rPr>
        <w:t xml:space="preserve">numbers5</w:t>
      </w:r>
    </w:p>
    <w:p>
      <w:pPr>
        <w:pStyle w:val="ListParagraph"/>
        <w:numPr>
          <w:ilvl w:val="0"/>
          <w:numId w:val="2"/>
        </w:numPr>
        <w:spacing w:after="80" w:line="276"/>
      </w:pPr>
      <w:r>
        <w:rPr>
          <w:rFonts w:ascii="Arial" w:cs="Arial" w:eastAsia="Arial" w:hAnsi="Arial"/>
          <w:b/>
          <w:bCs/>
          <w:color w:val="2C3E50"/>
          <w:sz w:val="22"/>
          <w:szCs w:val="22"/>
        </w:rPr>
        <w:t xml:space="preserve">Document known limitations and failure modes honestly</w:t>
      </w:r>
      <w:r>
        <w:rPr>
          <w:rFonts w:ascii="Arial" w:cs="Arial" w:eastAsia="Arial" w:hAnsi="Arial"/>
          <w:color w:val="2C3E50"/>
          <w:sz w:val="22"/>
          <w:szCs w:val="22"/>
        </w:rPr>
        <w:t xml:space="preserve">numbers5</w:t>
      </w:r>
    </w:p>
    <w:p>
      <w:pPr>
        <w:pStyle w:val="ListParagraph"/>
        <w:numPr>
          <w:ilvl w:val="0"/>
          <w:numId w:val="2"/>
        </w:numPr>
        <w:spacing w:after="80" w:line="276"/>
      </w:pPr>
      <w:r>
        <w:rPr>
          <w:rFonts w:ascii="Arial" w:cs="Arial" w:eastAsia="Arial" w:hAnsi="Arial"/>
          <w:b/>
          <w:bCs/>
          <w:color w:val="2C3E50"/>
          <w:sz w:val="22"/>
          <w:szCs w:val="22"/>
        </w:rPr>
        <w:t xml:space="preserve">Prepare demo script: problem statement → live walkthrough → architecture discussion → Phase 2 vision</w:t>
      </w:r>
      <w:r>
        <w:rPr>
          <w:rFonts w:ascii="Arial" w:cs="Arial" w:eastAsia="Arial" w:hAnsi="Arial"/>
          <w:color w:val="2C3E50"/>
          <w:sz w:val="22"/>
          <w:szCs w:val="22"/>
        </w:rPr>
        <w:t xml:space="preserve">numbers5</w:t>
      </w:r>
    </w:p>
    <w:p>
      <w:pPr>
        <w:pStyle w:val="ListParagraph"/>
        <w:numPr>
          <w:ilvl w:val="0"/>
          <w:numId w:val="2"/>
        </w:numPr>
        <w:spacing w:after="80" w:line="276"/>
      </w:pPr>
      <w:r>
        <w:rPr>
          <w:rFonts w:ascii="Arial" w:cs="Arial" w:eastAsia="Arial" w:hAnsi="Arial"/>
          <w:b/>
          <w:bCs/>
          <w:color w:val="2C3E50"/>
          <w:sz w:val="22"/>
          <w:szCs w:val="22"/>
        </w:rPr>
        <w:t xml:space="preserve">Create architecture diagram (clean visual for screen share)</w:t>
      </w:r>
      <w:r>
        <w:rPr>
          <w:rFonts w:ascii="Arial" w:cs="Arial" w:eastAsia="Arial" w:hAnsi="Arial"/>
          <w:color w:val="2C3E50"/>
          <w:sz w:val="22"/>
          <w:szCs w:val="22"/>
        </w:rPr>
        <w:t xml:space="preserve">numbers5</w:t>
      </w:r>
    </w:p>
    <w:p>
      <w:pPr>
        <w:pStyle w:val="ListParagraph"/>
        <w:numPr>
          <w:ilvl w:val="0"/>
          <w:numId w:val="2"/>
        </w:numPr>
        <w:spacing w:after="80" w:line="276"/>
      </w:pPr>
      <w:r>
        <w:rPr>
          <w:rFonts w:ascii="Arial" w:cs="Arial" w:eastAsia="Arial" w:hAnsi="Arial"/>
          <w:b/>
          <w:bCs/>
          <w:color w:val="2C3E50"/>
          <w:sz w:val="22"/>
          <w:szCs w:val="22"/>
        </w:rPr>
        <w:t xml:space="preserve">Prepare talking points for HIPAA, scaling, agentic evolution, and competitive positioning</w:t>
      </w:r>
      <w:r>
        <w:rPr>
          <w:rFonts w:ascii="Arial" w:cs="Arial" w:eastAsia="Arial" w:hAnsi="Arial"/>
          <w:color w:val="2C3E50"/>
          <w:sz w:val="22"/>
          <w:szCs w:val="22"/>
        </w:rPr>
        <w:t xml:space="preserve">numbers5</w:t>
      </w:r>
    </w:p>
    <w:p>
      <w:r>
        <w:br w:type="page"/>
      </w:r>
    </w:p>
    <w:p>
      <w:pPr>
        <w:pStyle w:val="Heading1"/>
        <w:spacing w:before="360" w:after="200"/>
      </w:pPr>
      <w:r>
        <w:rPr>
          <w:rFonts w:ascii="Arial" w:cs="Arial" w:eastAsia="Arial" w:hAnsi="Arial"/>
          <w:b/>
          <w:bCs/>
          <w:color w:val="1B4F72"/>
          <w:sz w:val="32"/>
          <w:szCs w:val="32"/>
        </w:rPr>
        <w:t xml:space="preserve">Design &amp; Build Team</w:t>
      </w:r>
    </w:p>
    <w:p>
      <w:pPr>
        <w:spacing w:after="120" w:line="276"/>
      </w:pPr>
      <w:r>
        <w:rPr>
          <w:rFonts w:ascii="Arial" w:cs="Arial" w:eastAsia="Arial" w:hAnsi="Arial"/>
          <w:color w:val="2C3E50"/>
          <w:sz w:val="22"/>
          <w:szCs w:val="22"/>
        </w:rPr>
        <w:t xml:space="preserve">This prototype is designed as a solo-build project appropriate for a weekend sprint, leveraging Claude as a collaborative development partner throughout the process.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2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9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Builder / Architect</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Project design, implementation, demo narrative, domain expertise</w:t>
            </w:r>
          </w:p>
        </w:tc>
        <w:tc>
          <w:tcPr>
            <w:tcW w:type="dxa" w:w="3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Candidate — brings healthcare operations knowledge and automation experience</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AI Development Partner</w:t>
            </w:r>
          </w:p>
        </w:tc>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Code generation, prompt engineering, architecture review, testing</w:t>
            </w:r>
          </w:p>
        </w:tc>
        <w:tc>
          <w:tcPr>
            <w:tcW w:type="dxa" w:w="39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Claude — used throughout as a pair programmer and reviewer (meta-demonstration of the product)</w:t>
            </w:r>
          </w:p>
        </w:tc>
      </w:tr>
      <w:tr>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Domain Validator</w:t>
            </w:r>
          </w:p>
        </w:tc>
        <w:tc>
          <w:tcPr>
            <w:tcW w:type="dxa" w:w="32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Fax workflow accuracy, taxonomy validation, UI usability check</w:t>
            </w:r>
          </w:p>
        </w:tc>
        <w:tc>
          <w:tcPr>
            <w:tcW w:type="dxa" w:w="39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Candidate’s healthcare operations experience serves as domain validation</w:t>
            </w:r>
          </w:p>
        </w:tc>
      </w:tr>
    </w:tbl>
    <w:p>
      <w:pPr>
        <w:spacing w:after="80"/>
      </w:pPr>
    </w:p>
    <w:p>
      <w:pPr>
        <w:spacing w:after="120" w:line="276"/>
      </w:pPr>
      <w:r>
        <w:rPr>
          <w:rFonts w:ascii="Arial" w:cs="Arial" w:eastAsia="Arial" w:hAnsi="Arial"/>
          <w:b/>
          <w:bCs/>
          <w:i/>
          <w:iCs/>
          <w:color w:val="2C3E50"/>
          <w:sz w:val="22"/>
          <w:szCs w:val="22"/>
        </w:rPr>
        <w:t xml:space="preserve">Meta-narrative for interview: </w:t>
      </w:r>
      <w:r>
        <w:rPr>
          <w:rFonts w:ascii="Arial" w:cs="Arial" w:eastAsia="Arial" w:hAnsi="Arial"/>
          <w:i/>
          <w:iCs/>
          <w:color w:val="2C3E50"/>
          <w:sz w:val="22"/>
          <w:szCs w:val="22"/>
        </w:rPr>
        <w:t xml:space="preserve">The fact that this prototype was built collaboratively with Claude is itself a demonstration of the tool’s capabilities. The candidate used Claude for brainstorming, architecture design, code generation, critical review, and project planning — modeling exactly how enterprise customers would use the product.</w:t>
      </w:r>
    </w:p>
    <w:p>
      <w:r>
        <w:br w:type="page"/>
      </w:r>
    </w:p>
    <w:p>
      <w:pPr>
        <w:pStyle w:val="Heading1"/>
        <w:spacing w:before="360" w:after="200"/>
      </w:pPr>
      <w:r>
        <w:rPr>
          <w:rFonts w:ascii="Arial" w:cs="Arial" w:eastAsia="Arial" w:hAnsi="Arial"/>
          <w:b/>
          <w:bCs/>
          <w:color w:val="1B4F72"/>
          <w:sz w:val="32"/>
          <w:szCs w:val="32"/>
        </w:rPr>
        <w:t xml:space="preserve">Tools &amp; Resources</w:t>
      </w:r>
    </w:p>
    <w:p>
      <w:pPr>
        <w:pStyle w:val="Heading2"/>
        <w:spacing w:before="280" w:after="160"/>
      </w:pPr>
      <w:r>
        <w:rPr>
          <w:rFonts w:ascii="Arial" w:cs="Arial" w:eastAsia="Arial" w:hAnsi="Arial"/>
          <w:b/>
          <w:bCs/>
          <w:color w:val="2E86C1"/>
          <w:sz w:val="26"/>
          <w:szCs w:val="26"/>
        </w:rPr>
        <w:t xml:space="preserve">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32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28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Anthropic API</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Claude Vision + Text for classification pipeline</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API key required; Sonnet tier recommended for cost/performance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VS Code</w:t>
            </w:r>
          </w:p>
        </w:tc>
        <w:tc>
          <w:tcPr>
            <w:tcW w:type="dxa" w:w="32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Primary IDE</w:t>
            </w:r>
          </w:p>
        </w:tc>
        <w:tc>
          <w:tcPr>
            <w:tcW w:type="dxa" w:w="32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Local installation</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Node.js / Python</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Backend runtime</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Node 20+ or Python 3.11+</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React + Vite</w:t>
            </w:r>
          </w:p>
        </w:tc>
        <w:tc>
          <w:tcPr>
            <w:tcW w:type="dxa" w:w="32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Frontend framework and build tool</w:t>
            </w:r>
          </w:p>
        </w:tc>
        <w:tc>
          <w:tcPr>
            <w:tcW w:type="dxa" w:w="32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npm create vite@latest</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SQLite</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Local database for document metadata</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Built into Node/Python; zero configuration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Git / GitHub</w:t>
            </w:r>
          </w:p>
        </w:tc>
        <w:tc>
          <w:tcPr>
            <w:tcW w:type="dxa" w:w="32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Version control and portfolio hosting</w:t>
            </w:r>
          </w:p>
        </w:tc>
        <w:tc>
          <w:tcPr>
            <w:tcW w:type="dxa" w:w="328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Public or private repository</w:t>
            </w:r>
          </w:p>
        </w:tc>
      </w:tr>
    </w:tbl>
    <w:p>
      <w:pPr>
        <w:spacing w:after="120"/>
      </w:pPr>
    </w:p>
    <w:p>
      <w:pPr>
        <w:pStyle w:val="Heading2"/>
        <w:spacing w:before="280" w:after="160"/>
      </w:pPr>
      <w:r>
        <w:rPr>
          <w:rFonts w:ascii="Arial" w:cs="Arial" w:eastAsia="Arial" w:hAnsi="Arial"/>
          <w:b/>
          <w:bCs/>
          <w:color w:val="2E86C1"/>
          <w:sz w:val="26"/>
          <w:szCs w:val="26"/>
        </w:rPr>
        <w:t xml:space="preserve">Synthetic Test Data Resources</w:t>
      </w:r>
    </w:p>
    <w:p>
      <w:pPr>
        <w:spacing w:after="120" w:line="276"/>
      </w:pPr>
      <w:r>
        <w:rPr>
          <w:rFonts w:ascii="Arial" w:cs="Arial" w:eastAsia="Arial" w:hAnsi="Arial"/>
          <w:color w:val="2C3E50"/>
          <w:sz w:val="22"/>
          <w:szCs w:val="22"/>
        </w:rPr>
        <w:t xml:space="preserve">The following resources can be used to create realistic synthetic fax documents for the test corpus:</w:t>
      </w:r>
    </w:p>
    <w:p>
      <w:pPr>
        <w:pStyle w:val="ListParagraph"/>
        <w:numPr>
          <w:ilvl w:val="0"/>
          <w:numId w:val="4"/>
        </w:numPr>
        <w:spacing w:after="80" w:line="276"/>
      </w:pPr>
      <w:r>
        <w:rPr>
          <w:rFonts w:ascii="Arial" w:cs="Arial" w:eastAsia="Arial" w:hAnsi="Arial"/>
          <w:b/>
          <w:bCs/>
          <w:color w:val="2C3E50"/>
          <w:sz w:val="22"/>
          <w:szCs w:val="22"/>
        </w:rPr>
        <w:t xml:space="preserve">CMS sample forms: </w:t>
      </w:r>
      <w:r>
        <w:rPr>
          <w:rFonts w:ascii="Arial" w:cs="Arial" w:eastAsia="Arial" w:hAnsi="Arial"/>
          <w:color w:val="2C3E50"/>
          <w:sz w:val="22"/>
          <w:szCs w:val="22"/>
        </w:rPr>
        <w:t xml:space="preserve">Publicly available Medicare/Medicaid form templates for prior authorization and claims correspondence.</w:t>
      </w:r>
    </w:p>
    <w:p>
      <w:pPr>
        <w:pStyle w:val="ListParagraph"/>
        <w:numPr>
          <w:ilvl w:val="0"/>
          <w:numId w:val="4"/>
        </w:numPr>
        <w:spacing w:after="80" w:line="276"/>
      </w:pPr>
      <w:r>
        <w:rPr>
          <w:rFonts w:ascii="Arial" w:cs="Arial" w:eastAsia="Arial" w:hAnsi="Arial"/>
          <w:b/>
          <w:bCs/>
          <w:color w:val="2C3E50"/>
          <w:sz w:val="22"/>
          <w:szCs w:val="22"/>
        </w:rPr>
        <w:t xml:space="preserve">HL7 FHIR sample data: </w:t>
      </w:r>
      <w:r>
        <w:rPr>
          <w:rFonts w:ascii="Arial" w:cs="Arial" w:eastAsia="Arial" w:hAnsi="Arial"/>
          <w:color w:val="2C3E50"/>
          <w:sz w:val="22"/>
          <w:szCs w:val="22"/>
        </w:rPr>
        <w:t xml:space="preserve">Synthetic patient demographics and clinical data for populating forms realistically.</w:t>
      </w:r>
    </w:p>
    <w:p>
      <w:pPr>
        <w:pStyle w:val="ListParagraph"/>
        <w:numPr>
          <w:ilvl w:val="0"/>
          <w:numId w:val="4"/>
        </w:numPr>
        <w:spacing w:after="80" w:line="276"/>
      </w:pPr>
      <w:r>
        <w:rPr>
          <w:rFonts w:ascii="Arial" w:cs="Arial" w:eastAsia="Arial" w:hAnsi="Arial"/>
          <w:b/>
          <w:bCs/>
          <w:color w:val="2C3E50"/>
          <w:sz w:val="22"/>
          <w:szCs w:val="22"/>
        </w:rPr>
        <w:t xml:space="preserve">Synthea: </w:t>
      </w:r>
      <w:r>
        <w:rPr>
          <w:rFonts w:ascii="Arial" w:cs="Arial" w:eastAsia="Arial" w:hAnsi="Arial"/>
          <w:color w:val="2C3E50"/>
          <w:sz w:val="22"/>
          <w:szCs w:val="22"/>
        </w:rPr>
        <w:t xml:space="preserve">Open-source synthetic patient data generator that produces realistic medical records.</w:t>
      </w:r>
    </w:p>
    <w:p>
      <w:pPr>
        <w:pStyle w:val="ListParagraph"/>
        <w:numPr>
          <w:ilvl w:val="0"/>
          <w:numId w:val="4"/>
        </w:numPr>
        <w:spacing w:after="80" w:line="276"/>
      </w:pPr>
      <w:r>
        <w:rPr>
          <w:rFonts w:ascii="Arial" w:cs="Arial" w:eastAsia="Arial" w:hAnsi="Arial"/>
          <w:b/>
          <w:bCs/>
          <w:color w:val="2C3E50"/>
          <w:sz w:val="22"/>
          <w:szCs w:val="22"/>
        </w:rPr>
        <w:t xml:space="preserve">Manual creation: </w:t>
      </w:r>
      <w:r>
        <w:rPr>
          <w:rFonts w:ascii="Arial" w:cs="Arial" w:eastAsia="Arial" w:hAnsi="Arial"/>
          <w:color w:val="2C3E50"/>
          <w:sz w:val="22"/>
          <w:szCs w:val="22"/>
        </w:rPr>
        <w:t xml:space="preserve">Custom-designed forms in Word/PDF with synthetic data, intentionally varied in quality (clean scan, angled photo, faded text) to test pipeline robustness.</w:t>
      </w:r>
    </w:p>
    <w:p>
      <w:pPr>
        <w:spacing w:after="120"/>
      </w:pPr>
    </w:p>
    <w:p>
      <w:pPr>
        <w:pStyle w:val="Heading2"/>
        <w:spacing w:before="280" w:after="160"/>
      </w:pPr>
      <w:r>
        <w:rPr>
          <w:rFonts w:ascii="Arial" w:cs="Arial" w:eastAsia="Arial" w:hAnsi="Arial"/>
          <w:b/>
          <w:bCs/>
          <w:color w:val="2E86C1"/>
          <w:sz w:val="26"/>
          <w:szCs w:val="26"/>
        </w:rPr>
        <w:t xml:space="preserve">Key API Reference</w:t>
      </w:r>
    </w:p>
    <w:p>
      <w:pPr>
        <w:spacing w:after="120" w:line="276"/>
      </w:pPr>
      <w:r>
        <w:rPr>
          <w:rFonts w:ascii="Arial" w:cs="Arial" w:eastAsia="Arial" w:hAnsi="Arial"/>
          <w:color w:val="2C3E50"/>
          <w:sz w:val="22"/>
          <w:szCs w:val="22"/>
        </w:rPr>
        <w:t xml:space="preserve">Claude Vision API usage for document classification requires sending base64-encoded images with a structured system prompt. The system prompt should specify the taxonomy, expected output format (JSON), and extraction fields. Example prompt structure will be developed and refined during Phase 1 technical validation.</w:t>
      </w:r>
    </w:p>
    <w:p>
      <w:r>
        <w:br w:type="page"/>
      </w:r>
    </w:p>
    <w:p>
      <w:pPr>
        <w:pStyle w:val="Heading1"/>
        <w:spacing w:before="360" w:after="200"/>
      </w:pPr>
      <w:r>
        <w:rPr>
          <w:rFonts w:ascii="Arial" w:cs="Arial" w:eastAsia="Arial" w:hAnsi="Arial"/>
          <w:b/>
          <w:bCs/>
          <w:color w:val="1B4F72"/>
          <w:sz w:val="32"/>
          <w:szCs w:val="32"/>
        </w:rPr>
        <w:t xml:space="preserve">HIPAA &amp; Compliance Considerations</w:t>
      </w:r>
    </w:p>
    <w:p>
      <w:pPr>
        <w:spacing w:after="120" w:line="276"/>
      </w:pPr>
      <w:r>
        <w:rPr>
          <w:rFonts w:ascii="Arial" w:cs="Arial" w:eastAsia="Arial" w:hAnsi="Arial"/>
          <w:color w:val="2C3E50"/>
          <w:sz w:val="22"/>
          <w:szCs w:val="22"/>
        </w:rPr>
        <w:t xml:space="preserve">While the MVP prototype uses exclusively synthetic data, the architecture and interview narrative must demonstrate awareness of production compliance requirements. This section documents the HIPAA considerations that would apply to a production deployment.</w:t>
      </w:r>
    </w:p>
    <w:p>
      <w:pPr>
        <w:spacing w:after="80"/>
      </w:pPr>
    </w:p>
    <w:p>
      <w:pPr>
        <w:pStyle w:val="Heading2"/>
        <w:spacing w:before="280" w:after="160"/>
      </w:pPr>
      <w:r>
        <w:rPr>
          <w:rFonts w:ascii="Arial" w:cs="Arial" w:eastAsia="Arial" w:hAnsi="Arial"/>
          <w:b/>
          <w:bCs/>
          <w:color w:val="2E86C1"/>
          <w:sz w:val="26"/>
          <w:szCs w:val="26"/>
        </w:rPr>
        <w:t xml:space="preserve">Prototype Safeguards</w:t>
      </w:r>
    </w:p>
    <w:p>
      <w:pPr>
        <w:pStyle w:val="ListParagraph"/>
        <w:numPr>
          <w:ilvl w:val="0"/>
          <w:numId w:val="4"/>
        </w:numPr>
        <w:spacing w:after="80" w:line="276"/>
      </w:pPr>
      <w:r>
        <w:rPr>
          <w:rFonts w:ascii="Arial" w:cs="Arial" w:eastAsia="Arial" w:hAnsi="Arial"/>
          <w:b/>
          <w:bCs/>
          <w:color w:val="2C3E50"/>
          <w:sz w:val="22"/>
          <w:szCs w:val="22"/>
        </w:rPr>
        <w:t xml:space="preserve">Synthetic data only: </w:t>
      </w:r>
      <w:r>
        <w:rPr>
          <w:rFonts w:ascii="Arial" w:cs="Arial" w:eastAsia="Arial" w:hAnsi="Arial"/>
          <w:color w:val="2C3E50"/>
          <w:sz w:val="22"/>
          <w:szCs w:val="22"/>
        </w:rPr>
        <w:t xml:space="preserve">All test documents use clearly fictional patient information (Jane Doe, John Smith, etc.) with no connection to real individuals.</w:t>
      </w:r>
    </w:p>
    <w:p>
      <w:pPr>
        <w:pStyle w:val="ListParagraph"/>
        <w:numPr>
          <w:ilvl w:val="0"/>
          <w:numId w:val="4"/>
        </w:numPr>
        <w:spacing w:after="80" w:line="276"/>
      </w:pPr>
      <w:r>
        <w:rPr>
          <w:rFonts w:ascii="Arial" w:cs="Arial" w:eastAsia="Arial" w:hAnsi="Arial"/>
          <w:b/>
          <w:bCs/>
          <w:color w:val="2C3E50"/>
          <w:sz w:val="22"/>
          <w:szCs w:val="22"/>
        </w:rPr>
        <w:t xml:space="preserve">No PHI in transit: </w:t>
      </w:r>
      <w:r>
        <w:rPr>
          <w:rFonts w:ascii="Arial" w:cs="Arial" w:eastAsia="Arial" w:hAnsi="Arial"/>
          <w:color w:val="2C3E50"/>
          <w:sz w:val="22"/>
          <w:szCs w:val="22"/>
        </w:rPr>
        <w:t xml:space="preserve">Synthetic data sent to Claude API contains no protected health information.</w:t>
      </w:r>
    </w:p>
    <w:p>
      <w:pPr>
        <w:pStyle w:val="ListParagraph"/>
        <w:numPr>
          <w:ilvl w:val="0"/>
          <w:numId w:val="4"/>
        </w:numPr>
        <w:spacing w:after="80" w:line="276"/>
      </w:pPr>
      <w:r>
        <w:rPr>
          <w:rFonts w:ascii="Arial" w:cs="Arial" w:eastAsia="Arial" w:hAnsi="Arial"/>
          <w:b/>
          <w:bCs/>
          <w:color w:val="2C3E50"/>
          <w:sz w:val="22"/>
          <w:szCs w:val="22"/>
        </w:rPr>
        <w:t xml:space="preserve">Local processing: </w:t>
      </w:r>
      <w:r>
        <w:rPr>
          <w:rFonts w:ascii="Arial" w:cs="Arial" w:eastAsia="Arial" w:hAnsi="Arial"/>
          <w:color w:val="2C3E50"/>
          <w:sz w:val="22"/>
          <w:szCs w:val="22"/>
        </w:rPr>
        <w:t xml:space="preserve">All data remains on the development machine; no cloud storage of documents.</w:t>
      </w:r>
    </w:p>
    <w:p>
      <w:pPr>
        <w:spacing w:after="80"/>
      </w:pPr>
    </w:p>
    <w:p>
      <w:pPr>
        <w:pStyle w:val="Heading2"/>
        <w:spacing w:before="280" w:after="160"/>
      </w:pPr>
      <w:r>
        <w:rPr>
          <w:rFonts w:ascii="Arial" w:cs="Arial" w:eastAsia="Arial" w:hAnsi="Arial"/>
          <w:b/>
          <w:bCs/>
          <w:color w:val="2E86C1"/>
          <w:sz w:val="26"/>
          <w:szCs w:val="26"/>
        </w:rPr>
        <w:t xml:space="preserve">Production Requirements (Discussion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 Path</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BAA with Anthropic</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Anthropic offers BAAs for enterprise API customers processing PHI. This would be required before any real patient data touches the Claude API.</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Encryption at Rest</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All stored documents and extracted metadata encrypted using AES-256. Database encryption for SQLite/PostgreSQL.</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Encryption in Transit</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TLS 1.2+ for all API calls and web interface. Certificate management via cloud provider.</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Access Controls</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Role-based access: admin, office staff, provider. Audit logging for all document access and actions.</w:t>
            </w:r>
          </w:p>
        </w:tc>
      </w:tr>
      <w:tr>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Data Retention</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Configurable retention policies aligned with state medical records requirements. Automatic purge of processed documents after filing.</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Audit Trail</w:t>
            </w:r>
          </w:p>
        </w:tc>
        <w:tc>
          <w:tcPr>
            <w:tcW w:type="dxa" w:w="65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Complete logging of document ingestion, classification, access, and actions taken. Required for HIPAA compliance and quality assurance.</w:t>
            </w:r>
          </w:p>
        </w:tc>
      </w:tr>
    </w:tbl>
    <w:p>
      <w:r>
        <w:br w:type="page"/>
      </w:r>
    </w:p>
    <w:p>
      <w:pPr>
        <w:pStyle w:val="Heading1"/>
        <w:spacing w:before="360" w:after="200"/>
      </w:pPr>
      <w:r>
        <w:rPr>
          <w:rFonts w:ascii="Arial" w:cs="Arial" w:eastAsia="Arial" w:hAnsi="Arial"/>
          <w:b/>
          <w:bCs/>
          <w:color w:val="1B4F72"/>
          <w:sz w:val="32"/>
          <w:szCs w:val="32"/>
        </w:rPr>
        <w:t xml:space="preserve">Interview Positioning &amp; Demo Narrative</w:t>
      </w:r>
    </w:p>
    <w:p>
      <w:pPr>
        <w:pStyle w:val="Heading2"/>
        <w:spacing w:before="280" w:after="160"/>
      </w:pPr>
      <w:r>
        <w:rPr>
          <w:rFonts w:ascii="Arial" w:cs="Arial" w:eastAsia="Arial" w:hAnsi="Arial"/>
          <w:b/>
          <w:bCs/>
          <w:color w:val="2E86C1"/>
          <w:sz w:val="26"/>
          <w:szCs w:val="26"/>
        </w:rPr>
        <w:t xml:space="preserve">Key Messages</w:t>
      </w:r>
    </w:p>
    <w:p>
      <w:pPr>
        <w:spacing w:after="120" w:line="276"/>
      </w:pPr>
      <w:r>
        <w:rPr>
          <w:rFonts w:ascii="Arial" w:cs="Arial" w:eastAsia="Arial" w:hAnsi="Arial"/>
          <w:color w:val="2C3E50"/>
          <w:sz w:val="22"/>
          <w:szCs w:val="22"/>
        </w:rPr>
        <w:t xml:space="preserve">The prototype supports several narratives relevant to the Solutions Architect role at Anthropic:</w:t>
      </w:r>
    </w:p>
    <w:p>
      <w:pPr>
        <w:spacing w:after="40"/>
      </w:pPr>
    </w:p>
    <w:p>
      <w:pPr>
        <w:pStyle w:val="ListParagraph"/>
        <w:numPr>
          <w:ilvl w:val="0"/>
          <w:numId w:val="2"/>
        </w:numPr>
        <w:spacing w:after="80" w:line="276"/>
      </w:pPr>
      <w:r>
        <w:rPr>
          <w:rFonts w:ascii="Arial" w:cs="Arial" w:eastAsia="Arial" w:hAnsi="Arial"/>
          <w:b/>
          <w:bCs/>
          <w:color w:val="2C3E50"/>
          <w:sz w:val="22"/>
          <w:szCs w:val="22"/>
        </w:rPr>
        <w:t xml:space="preserve">Real-world document understanding: </w:t>
      </w:r>
      <w:r>
        <w:rPr>
          <w:rFonts w:ascii="Arial" w:cs="Arial" w:eastAsia="Arial" w:hAnsi="Arial"/>
          <w:color w:val="2C3E50"/>
          <w:sz w:val="22"/>
          <w:szCs w:val="22"/>
        </w:rPr>
        <w:t xml:space="preserve">"I identified a genuine healthcare operations problem — manual fax triage — and built an AI pipeline that transforms unstructured fax images into structured, prioritized, actionable data using Claude’s Vision capabilities."</w:t>
      </w:r>
    </w:p>
    <w:p>
      <w:pPr>
        <w:pStyle w:val="ListParagraph"/>
        <w:numPr>
          <w:ilvl w:val="0"/>
          <w:numId w:val="2"/>
        </w:numPr>
        <w:spacing w:after="80" w:line="276"/>
      </w:pPr>
      <w:r>
        <w:rPr>
          <w:rFonts w:ascii="Arial" w:cs="Arial" w:eastAsia="Arial" w:hAnsi="Arial"/>
          <w:b/>
          <w:bCs/>
          <w:color w:val="2C3E50"/>
          <w:sz w:val="22"/>
          <w:szCs w:val="22"/>
        </w:rPr>
        <w:t xml:space="preserve">Constraint navigation: </w:t>
      </w:r>
      <w:r>
        <w:rPr>
          <w:rFonts w:ascii="Arial" w:cs="Arial" w:eastAsia="Arial" w:hAnsi="Arial"/>
          <w:color w:val="2C3E50"/>
          <w:sz w:val="22"/>
          <w:szCs w:val="22"/>
        </w:rPr>
        <w:t xml:space="preserve">"Healthcare AI deployment is defined by constraints: HIPAA, legacy infrastructure, user resistance to new systems. This prototype was designed to work within those constraints, not around them. The practice changes nothing about how they receive faxes."</w:t>
      </w:r>
    </w:p>
    <w:p>
      <w:pPr>
        <w:pStyle w:val="ListParagraph"/>
        <w:numPr>
          <w:ilvl w:val="0"/>
          <w:numId w:val="2"/>
        </w:numPr>
        <w:spacing w:after="80" w:line="276"/>
      </w:pPr>
      <w:r>
        <w:rPr>
          <w:rFonts w:ascii="Arial" w:cs="Arial" w:eastAsia="Arial" w:hAnsi="Arial"/>
          <w:b/>
          <w:bCs/>
          <w:color w:val="2C3E50"/>
          <w:sz w:val="22"/>
          <w:szCs w:val="22"/>
        </w:rPr>
        <w:t xml:space="preserve">Pipeline to agent evolution: </w:t>
      </w:r>
      <w:r>
        <w:rPr>
          <w:rFonts w:ascii="Arial" w:cs="Arial" w:eastAsia="Arial" w:hAnsi="Arial"/>
          <w:color w:val="2C3E50"/>
          <w:sz w:val="22"/>
          <w:szCs w:val="22"/>
        </w:rPr>
        <w:t xml:space="preserve">"The MVP is an intelligent document processing pipeline. The architecture supports agentic capabilities in Phase 2 — like automated follow-up for missing information — where the system observes patterns, decides on actions, and executes them autonomously."</w:t>
      </w:r>
    </w:p>
    <w:p>
      <w:pPr>
        <w:pStyle w:val="ListParagraph"/>
        <w:numPr>
          <w:ilvl w:val="0"/>
          <w:numId w:val="2"/>
        </w:numPr>
        <w:spacing w:after="80" w:line="276"/>
      </w:pPr>
      <w:r>
        <w:rPr>
          <w:rFonts w:ascii="Arial" w:cs="Arial" w:eastAsia="Arial" w:hAnsi="Arial"/>
          <w:b/>
          <w:bCs/>
          <w:color w:val="2C3E50"/>
          <w:sz w:val="22"/>
          <w:szCs w:val="22"/>
        </w:rPr>
        <w:t xml:space="preserve">Enterprise pattern recognition: </w:t>
      </w:r>
      <w:r>
        <w:rPr>
          <w:rFonts w:ascii="Arial" w:cs="Arial" w:eastAsia="Arial" w:hAnsi="Arial"/>
          <w:color w:val="2C3E50"/>
          <w:sz w:val="22"/>
          <w:szCs w:val="22"/>
        </w:rPr>
        <w:t xml:space="preserve">"This pattern — unstructured documents in, structured data out, integrated into existing workflows — is exactly what enterprise customers need across industries. Healthcare is the domain; the architecture is transferable."</w:t>
      </w:r>
    </w:p>
    <w:p>
      <w:pPr>
        <w:spacing w:after="80"/>
      </w:pPr>
    </w:p>
    <w:p>
      <w:pPr>
        <w:pStyle w:val="Heading2"/>
        <w:spacing w:before="280" w:after="160"/>
      </w:pPr>
      <w:r>
        <w:rPr>
          <w:rFonts w:ascii="Arial" w:cs="Arial" w:eastAsia="Arial" w:hAnsi="Arial"/>
          <w:b/>
          <w:bCs/>
          <w:color w:val="2E86C1"/>
          <w:sz w:val="26"/>
          <w:szCs w:val="26"/>
        </w:rPr>
        <w:t xml:space="preserve">Demo Flow (Recommended)</w:t>
      </w:r>
    </w:p>
    <w:p>
      <w:pPr>
        <w:pStyle w:val="ListParagraph"/>
        <w:numPr>
          <w:ilvl w:val="0"/>
          <w:numId w:val="5"/>
        </w:numPr>
        <w:spacing w:after="80" w:line="276"/>
      </w:pPr>
      <w:r>
        <w:rPr>
          <w:rFonts w:ascii="Arial" w:cs="Arial" w:eastAsia="Arial" w:hAnsi="Arial"/>
          <w:color w:val="2C3E50"/>
          <w:sz w:val="22"/>
          <w:szCs w:val="22"/>
        </w:rPr>
        <w:t xml:space="preserve">Problem statement (2 min): The fax triage problem, market context, why existing solutions don’t serve small practices.</w:t>
      </w:r>
    </w:p>
    <w:p>
      <w:pPr>
        <w:pStyle w:val="ListParagraph"/>
        <w:numPr>
          <w:ilvl w:val="0"/>
          <w:numId w:val="5"/>
        </w:numPr>
        <w:spacing w:after="80" w:line="276"/>
      </w:pPr>
      <w:r>
        <w:rPr>
          <w:rFonts w:ascii="Arial" w:cs="Arial" w:eastAsia="Arial" w:hAnsi="Arial"/>
          <w:color w:val="2C3E50"/>
          <w:sz w:val="22"/>
          <w:szCs w:val="22"/>
        </w:rPr>
        <w:t xml:space="preserve">Live walkthrough (5 min): Upload synthetic faxes, watch classification happen, explore the prioritized dashboard.</w:t>
      </w:r>
    </w:p>
    <w:p>
      <w:pPr>
        <w:pStyle w:val="ListParagraph"/>
        <w:numPr>
          <w:ilvl w:val="0"/>
          <w:numId w:val="5"/>
        </w:numPr>
        <w:spacing w:after="80" w:line="276"/>
      </w:pPr>
      <w:r>
        <w:rPr>
          <w:rFonts w:ascii="Arial" w:cs="Arial" w:eastAsia="Arial" w:hAnsi="Arial"/>
          <w:color w:val="2C3E50"/>
          <w:sz w:val="22"/>
          <w:szCs w:val="22"/>
        </w:rPr>
        <w:t xml:space="preserve">Architecture deep-dive (5 min): Pipeline stages, prompt engineering decisions, technology choices, known limitations.</w:t>
      </w:r>
    </w:p>
    <w:p>
      <w:pPr>
        <w:pStyle w:val="ListParagraph"/>
        <w:numPr>
          <w:ilvl w:val="0"/>
          <w:numId w:val="5"/>
        </w:numPr>
        <w:spacing w:after="80" w:line="276"/>
      </w:pPr>
      <w:r>
        <w:rPr>
          <w:rFonts w:ascii="Arial" w:cs="Arial" w:eastAsia="Arial" w:hAnsi="Arial"/>
          <w:color w:val="2C3E50"/>
          <w:sz w:val="22"/>
          <w:szCs w:val="22"/>
        </w:rPr>
        <w:t xml:space="preserve">Phase 2 discussion (3 min): Agentic evolution, scaling considerations, HIPAA deployment path.</w:t>
      </w:r>
    </w:p>
    <w:p>
      <w:pPr>
        <w:pStyle w:val="ListParagraph"/>
        <w:numPr>
          <w:ilvl w:val="0"/>
          <w:numId w:val="5"/>
        </w:numPr>
        <w:spacing w:after="80" w:line="276"/>
      </w:pPr>
      <w:r>
        <w:rPr>
          <w:rFonts w:ascii="Arial" w:cs="Arial" w:eastAsia="Arial" w:hAnsi="Arial"/>
          <w:color w:val="2C3E50"/>
          <w:sz w:val="22"/>
          <w:szCs w:val="22"/>
        </w:rPr>
        <w:t xml:space="preserve">Meta-narrative (2 min): How Claude was used throughout — brainstorming, architecture, code generation, critical review.</w:t>
      </w:r>
    </w:p>
    <w:p>
      <w:pPr>
        <w:spacing w:after="80"/>
      </w:pPr>
    </w:p>
    <w:p>
      <w:pPr>
        <w:pStyle w:val="Heading2"/>
        <w:spacing w:before="280" w:after="160"/>
      </w:pPr>
      <w:r>
        <w:rPr>
          <w:rFonts w:ascii="Arial" w:cs="Arial" w:eastAsia="Arial" w:hAnsi="Arial"/>
          <w:b/>
          <w:bCs/>
          <w:color w:val="2E86C1"/>
          <w:sz w:val="26"/>
          <w:szCs w:val="26"/>
        </w:rPr>
        <w:t xml:space="preserve">Anticipated Questions &amp; Prepared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Question</w:t>
            </w:r>
          </w:p>
        </w:tc>
        <w:tc>
          <w:tcPr>
            <w:tcW w:type="dxa" w:w="5360"/>
            <w:tcBorders>
              <w:top w:val="single" w:color="AED6F1" w:sz="1"/>
              <w:left w:val="single" w:color="AED6F1" w:sz="1"/>
              <w:bottom w:val="single" w:color="AED6F1" w:sz="1"/>
              <w:right w:val="single" w:color="AED6F1"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Prepared Response Direction</w:t>
            </w:r>
          </w:p>
        </w:tc>
      </w:tr>
      <w:tr>
        <w:tc>
          <w:tcPr>
            <w:tcW w:type="dxa" w:w="4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How would you handle HIPAA in production?</w:t>
            </w:r>
          </w:p>
        </w:tc>
        <w:tc>
          <w:tcPr>
            <w:tcW w:type="dxa" w:w="5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BAA with Anthropic, encryption at rest/transit, RBAC, audit logging, data retention policies. Acknowledge it’s the primary barrier between prototype and production.</w:t>
            </w:r>
          </w:p>
        </w:tc>
      </w:tr>
      <w:tr>
        <w:tc>
          <w:tcPr>
            <w:tcW w:type="dxa" w:w="4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What happens when classification is wrong?</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Confidence scores flag low-certainty items for manual review. Human-in-the-loop is by design, not a limitation. Over time, correction data can improve prompts.</w:t>
            </w:r>
          </w:p>
        </w:tc>
      </w:tr>
      <w:tr>
        <w:tc>
          <w:tcPr>
            <w:tcW w:type="dxa" w:w="4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Why not just use OCR + rules?</w:t>
            </w:r>
          </w:p>
        </w:tc>
        <w:tc>
          <w:tcPr>
            <w:tcW w:type="dxa" w:w="5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Medical faxes are too varied for rule-based classification. Layout, terminology, and formatting differ across every sending provider. LLM vision handles the long tail that rules cannot.</w:t>
            </w:r>
          </w:p>
        </w:tc>
      </w:tr>
      <w:tr>
        <w:tc>
          <w:tcPr>
            <w:tcW w:type="dxa" w:w="4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b/>
                <w:bCs/>
                <w:color w:val="2C3E50"/>
                <w:sz w:val="20"/>
                <w:szCs w:val="20"/>
              </w:rPr>
              <w:t xml:space="preserve">How does this scale?</w:t>
            </w:r>
          </w:p>
        </w:tc>
        <w:tc>
          <w:tcPr>
            <w:tcW w:type="dxa" w:w="536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tcPr>
          <w:p>
            <w:r>
              <w:rPr>
                <w:rFonts w:ascii="Arial" w:cs="Arial" w:eastAsia="Arial" w:hAnsi="Arial"/>
                <w:color w:val="2C3E50"/>
                <w:sz w:val="20"/>
                <w:szCs w:val="20"/>
              </w:rPr>
              <w:t xml:space="preserve">API-based architecture scales horizontally. Batch processing for high-volume practices. Caching for repeated form layouts. Queue-based async processing.</w:t>
            </w:r>
          </w:p>
        </w:tc>
      </w:tr>
      <w:tr>
        <w:tc>
          <w:tcPr>
            <w:tcW w:type="dxa" w:w="400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b/>
                <w:bCs/>
                <w:color w:val="2C3E50"/>
                <w:sz w:val="20"/>
                <w:szCs w:val="20"/>
              </w:rPr>
              <w:t xml:space="preserve">What’s the business model?</w:t>
            </w:r>
          </w:p>
        </w:tc>
        <w:tc>
          <w:tcPr>
            <w:tcW w:type="dxa" w:w="5360"/>
            <w:tcBorders>
              <w:top w:val="single" w:color="AED6F1" w:sz="1"/>
              <w:left w:val="single" w:color="AED6F1" w:sz="1"/>
              <w:bottom w:val="single" w:color="AED6F1" w:sz="1"/>
              <w:right w:val="single" w:color="AED6F1" w:sz="1"/>
            </w:tcBorders>
            <w:tcMar>
              <w:top w:type="dxa" w:w="80"/>
              <w:left w:type="dxa" w:w="120"/>
              <w:bottom w:type="dxa" w:w="80"/>
              <w:right w:type="dxa" w:w="120"/>
            </w:tcMar>
          </w:tcPr>
          <w:p>
            <w:r>
              <w:rPr>
                <w:rFonts w:ascii="Arial" w:cs="Arial" w:eastAsia="Arial" w:hAnsi="Arial"/>
                <w:color w:val="2C3E50"/>
                <w:sz w:val="20"/>
                <w:szCs w:val="20"/>
              </w:rPr>
              <w:t xml:space="preserve">SaaS subscription per practice ($50–150/mo) based on fax volume. API costs are per-document. Value prop: saves 1–2 hours/day of staff time at $20–30/hr.</w:t>
            </w:r>
          </w:p>
        </w:tc>
      </w:tr>
    </w:tbl>
    <w:p>
      <w:r>
        <w:br w:type="page"/>
      </w:r>
    </w:p>
    <w:p>
      <w:pPr>
        <w:pStyle w:val="Heading1"/>
        <w:spacing w:before="360" w:after="200"/>
      </w:pPr>
      <w:r>
        <w:rPr>
          <w:rFonts w:ascii="Arial" w:cs="Arial" w:eastAsia="Arial" w:hAnsi="Arial"/>
          <w:b/>
          <w:bCs/>
          <w:color w:val="1B4F72"/>
          <w:sz w:val="32"/>
          <w:szCs w:val="32"/>
        </w:rPr>
        <w:t xml:space="preserve">Next Steps &amp; Handoff Prompts</w:t>
      </w:r>
    </w:p>
    <w:p>
      <w:pPr>
        <w:pStyle w:val="Heading2"/>
        <w:spacing w:before="280" w:after="160"/>
      </w:pPr>
      <w:r>
        <w:rPr>
          <w:rFonts w:ascii="Arial" w:cs="Arial" w:eastAsia="Arial" w:hAnsi="Arial"/>
          <w:b/>
          <w:bCs/>
          <w:color w:val="2E86C1"/>
          <w:sz w:val="26"/>
          <w:szCs w:val="26"/>
        </w:rPr>
        <w:t xml:space="preserve">Immediate Next Steps</w:t>
      </w:r>
    </w:p>
    <w:p>
      <w:pPr>
        <w:spacing w:after="120" w:line="276"/>
      </w:pPr>
      <w:r>
        <w:rPr>
          <w:rFonts w:ascii="Arial" w:cs="Arial" w:eastAsia="Arial" w:hAnsi="Arial"/>
          <w:color w:val="2C3E50"/>
          <w:sz w:val="22"/>
          <w:szCs w:val="22"/>
        </w:rPr>
        <w:t xml:space="preserve">The following sequence should be followed when starting the build. Each step includes a suggested Claude prompt to initiate the work in a new conversation thread.</w:t>
      </w:r>
    </w:p>
    <w:p>
      <w:pPr>
        <w:spacing w:after="80"/>
      </w:pPr>
    </w:p>
    <w:p>
      <w:pPr>
        <w:spacing w:before="200" w:after="120"/>
      </w:pPr>
      <w:r>
        <w:rPr>
          <w:rFonts w:ascii="Arial" w:cs="Arial" w:eastAsia="Arial" w:hAnsi="Arial"/>
          <w:b/>
          <w:bCs/>
          <w:color w:val="1B4F72"/>
          <w:sz w:val="23"/>
          <w:szCs w:val="23"/>
        </w:rPr>
        <w:t xml:space="preserve">Step 1: Create Synthetic Fax Corpus</w:t>
      </w:r>
    </w:p>
    <w:p>
      <w:pPr>
        <w:spacing w:after="120" w:line="276"/>
      </w:pPr>
      <w:r>
        <w:rPr>
          <w:rFonts w:ascii="Arial" w:cs="Arial" w:eastAsia="Arial" w:hAnsi="Arial"/>
          <w:b/>
          <w:bCs/>
          <w:color w:val="2C3E50"/>
          <w:sz w:val="22"/>
          <w:szCs w:val="22"/>
        </w:rPr>
        <w:t xml:space="preserve">Objective: </w:t>
      </w:r>
      <w:r>
        <w:rPr>
          <w:rFonts w:ascii="Arial" w:cs="Arial" w:eastAsia="Arial" w:hAnsi="Arial"/>
          <w:color w:val="2C3E50"/>
          <w:sz w:val="22"/>
          <w:szCs w:val="22"/>
        </w:rPr>
        <w:t xml:space="preserve">Build 6–8 realistic synthetic fax documents covering each taxonomy category.</w:t>
      </w:r>
    </w:p>
    <w:p>
      <w:pPr>
        <w:spacing w:after="120" w:line="276"/>
      </w:pPr>
      <w:r>
        <w:rPr>
          <w:rFonts w:ascii="Arial" w:cs="Arial" w:eastAsia="Arial" w:hAnsi="Arial"/>
          <w:b/>
          <w:bCs/>
          <w:color w:val="2E86C1"/>
          <w:sz w:val="22"/>
          <w:szCs w:val="22"/>
        </w:rPr>
        <w:t xml:space="preserve">Handoff Prompt: </w:t>
      </w:r>
      <w:r>
        <w:rPr>
          <w:rFonts w:ascii="Arial" w:cs="Arial" w:eastAsia="Arial" w:hAnsi="Arial"/>
          <w:i/>
          <w:iCs/>
          <w:color w:val="2C3E50"/>
          <w:sz w:val="22"/>
          <w:szCs w:val="22"/>
        </w:rPr>
        <w:t xml:space="preserve">"I’m building a prototype AI fax triage tool for small healthcare practices. I need to create 6–8 synthetic fax documents as test data. The document types are: lab result, referral response, prior authorization decision, pharmacy refill request, insurance correspondence, patient records request, and marketing/junk fax. Each should use clearly fictional patient data, vary in format quality (clean vs. slightly angled or faded), and be realistic enough to test an AI classification pipeline. Please help me design the content for each document type, then we’ll generate them as PDFs."</w:t>
      </w:r>
    </w:p>
    <w:p>
      <w:pPr>
        <w:spacing w:after="120"/>
      </w:pPr>
    </w:p>
    <w:p>
      <w:pPr>
        <w:spacing w:before="200" w:after="120"/>
      </w:pPr>
      <w:r>
        <w:rPr>
          <w:rFonts w:ascii="Arial" w:cs="Arial" w:eastAsia="Arial" w:hAnsi="Arial"/>
          <w:b/>
          <w:bCs/>
          <w:color w:val="1B4F72"/>
          <w:sz w:val="23"/>
          <w:szCs w:val="23"/>
        </w:rPr>
        <w:t xml:space="preserve">Step 2: Technical Validation — Prompt Engineering</w:t>
      </w:r>
    </w:p>
    <w:p>
      <w:pPr>
        <w:spacing w:after="120" w:line="276"/>
      </w:pPr>
      <w:r>
        <w:rPr>
          <w:rFonts w:ascii="Arial" w:cs="Arial" w:eastAsia="Arial" w:hAnsi="Arial"/>
          <w:b/>
          <w:bCs/>
          <w:color w:val="2C3E50"/>
          <w:sz w:val="22"/>
          <w:szCs w:val="22"/>
        </w:rPr>
        <w:t xml:space="preserve">Objective: </w:t>
      </w:r>
      <w:r>
        <w:rPr>
          <w:rFonts w:ascii="Arial" w:cs="Arial" w:eastAsia="Arial" w:hAnsi="Arial"/>
          <w:color w:val="2C3E50"/>
          <w:sz w:val="22"/>
          <w:szCs w:val="22"/>
        </w:rPr>
        <w:t xml:space="preserve">Develop and test the Claude Vision API system prompt for fax classification.</w:t>
      </w:r>
    </w:p>
    <w:p>
      <w:pPr>
        <w:spacing w:after="120" w:line="276"/>
      </w:pPr>
      <w:r>
        <w:rPr>
          <w:rFonts w:ascii="Arial" w:cs="Arial" w:eastAsia="Arial" w:hAnsi="Arial"/>
          <w:b/>
          <w:bCs/>
          <w:color w:val="2E86C1"/>
          <w:sz w:val="22"/>
          <w:szCs w:val="22"/>
        </w:rPr>
        <w:t xml:space="preserve">Handoff Prompt: </w:t>
      </w:r>
      <w:r>
        <w:rPr>
          <w:rFonts w:ascii="Arial" w:cs="Arial" w:eastAsia="Arial" w:hAnsi="Arial"/>
          <w:i/>
          <w:iCs/>
          <w:color w:val="2C3E50"/>
          <w:sz w:val="22"/>
          <w:szCs w:val="22"/>
        </w:rPr>
        <w:t xml:space="preserve">"I’m building FaxTriage AI — an AI-powered fax classification tool for small healthcare practices. I have synthetic fax PDFs ready for testing. I need to develop a system prompt for Claude’s Vision API that: (1) classifies each fax into one of these categories: Lab Result, Referral Response, Prior Auth Decision, Pharmacy Request, Insurance Correspondence, Records Request, Marketing/Junk, Other; (2) extracts key fields: patient name, DOB, sending provider, document date, urgency indicators; (3) returns structured JSON with classification, confidence score, and extracted fields. Let’s start by designing the system prompt, then test it against my sample documents."</w:t>
      </w:r>
    </w:p>
    <w:p>
      <w:pPr>
        <w:spacing w:after="120"/>
      </w:pPr>
    </w:p>
    <w:p>
      <w:pPr>
        <w:spacing w:before="200" w:after="120"/>
      </w:pPr>
      <w:r>
        <w:rPr>
          <w:rFonts w:ascii="Arial" w:cs="Arial" w:eastAsia="Arial" w:hAnsi="Arial"/>
          <w:b/>
          <w:bCs/>
          <w:color w:val="1B4F72"/>
          <w:sz w:val="23"/>
          <w:szCs w:val="23"/>
        </w:rPr>
        <w:t xml:space="preserve">Step 3: Backend Pipeline Build</w:t>
      </w:r>
    </w:p>
    <w:p>
      <w:pPr>
        <w:spacing w:after="120" w:line="276"/>
      </w:pPr>
      <w:r>
        <w:rPr>
          <w:rFonts w:ascii="Arial" w:cs="Arial" w:eastAsia="Arial" w:hAnsi="Arial"/>
          <w:b/>
          <w:bCs/>
          <w:color w:val="2C3E50"/>
          <w:sz w:val="22"/>
          <w:szCs w:val="22"/>
        </w:rPr>
        <w:t xml:space="preserve">Objective: </w:t>
      </w:r>
      <w:r>
        <w:rPr>
          <w:rFonts w:ascii="Arial" w:cs="Arial" w:eastAsia="Arial" w:hAnsi="Arial"/>
          <w:color w:val="2C3E50"/>
          <w:sz w:val="22"/>
          <w:szCs w:val="22"/>
        </w:rPr>
        <w:t xml:space="preserve">Build the API server with PDF processing, Claude integration, and data persistence.</w:t>
      </w:r>
    </w:p>
    <w:p>
      <w:pPr>
        <w:spacing w:after="120" w:line="276"/>
      </w:pPr>
      <w:r>
        <w:rPr>
          <w:rFonts w:ascii="Arial" w:cs="Arial" w:eastAsia="Arial" w:hAnsi="Arial"/>
          <w:b/>
          <w:bCs/>
          <w:color w:val="2E86C1"/>
          <w:sz w:val="22"/>
          <w:szCs w:val="22"/>
        </w:rPr>
        <w:t xml:space="preserve">Handoff Prompt: </w:t>
      </w:r>
      <w:r>
        <w:rPr>
          <w:rFonts w:ascii="Arial" w:cs="Arial" w:eastAsia="Arial" w:hAnsi="Arial"/>
          <w:i/>
          <w:iCs/>
          <w:color w:val="2C3E50"/>
          <w:sz w:val="22"/>
          <w:szCs w:val="22"/>
        </w:rPr>
        <w:t xml:space="preserve">"I’m building the backend for FaxTriage AI. I’ve validated the Claude Vision API classification pipeline and have working prompts. Now I need: (1) a Node.js/Express API server (or Python FastAPI — recommend based on the PDF processing needs); (2) PDF upload endpoint with file validation; (3) PDF-to-image conversion for Claude Vision API; (4) Claude API integration using my validated prompts; (5) SQLite database for storing classification results and metadata; (6) API endpoints for the frontend: GET /documents, GET /documents/:id, POST /documents/upload. Here’s my validated system prompt: [paste prompt]. Let’s build this step by step."</w:t>
      </w:r>
    </w:p>
    <w:p>
      <w:pPr>
        <w:spacing w:after="120"/>
      </w:pPr>
    </w:p>
    <w:p>
      <w:pPr>
        <w:spacing w:before="200" w:after="120"/>
      </w:pPr>
      <w:r>
        <w:rPr>
          <w:rFonts w:ascii="Arial" w:cs="Arial" w:eastAsia="Arial" w:hAnsi="Arial"/>
          <w:b/>
          <w:bCs/>
          <w:color w:val="1B4F72"/>
          <w:sz w:val="23"/>
          <w:szCs w:val="23"/>
        </w:rPr>
        <w:t xml:space="preserve">Step 4: Frontend Dashboard Build</w:t>
      </w:r>
    </w:p>
    <w:p>
      <w:pPr>
        <w:spacing w:after="120" w:line="276"/>
      </w:pPr>
      <w:r>
        <w:rPr>
          <w:rFonts w:ascii="Arial" w:cs="Arial" w:eastAsia="Arial" w:hAnsi="Arial"/>
          <w:b/>
          <w:bCs/>
          <w:color w:val="2C3E50"/>
          <w:sz w:val="22"/>
          <w:szCs w:val="22"/>
        </w:rPr>
        <w:t xml:space="preserve">Objective: </w:t>
      </w:r>
      <w:r>
        <w:rPr>
          <w:rFonts w:ascii="Arial" w:cs="Arial" w:eastAsia="Arial" w:hAnsi="Arial"/>
          <w:color w:val="2C3E50"/>
          <w:sz w:val="22"/>
          <w:szCs w:val="22"/>
        </w:rPr>
        <w:t xml:space="preserve">Build the React dashboard for the triage queue and document detail view.</w:t>
      </w:r>
    </w:p>
    <w:p>
      <w:pPr>
        <w:spacing w:after="120" w:line="276"/>
      </w:pPr>
      <w:r>
        <w:rPr>
          <w:rFonts w:ascii="Arial" w:cs="Arial" w:eastAsia="Arial" w:hAnsi="Arial"/>
          <w:b/>
          <w:bCs/>
          <w:color w:val="2E86C1"/>
          <w:sz w:val="22"/>
          <w:szCs w:val="22"/>
        </w:rPr>
        <w:t xml:space="preserve">Handoff Prompt: </w:t>
      </w:r>
      <w:r>
        <w:rPr>
          <w:rFonts w:ascii="Arial" w:cs="Arial" w:eastAsia="Arial" w:hAnsi="Arial"/>
          <w:i/>
          <w:iCs/>
          <w:color w:val="2C3E50"/>
          <w:sz w:val="22"/>
          <w:szCs w:val="22"/>
        </w:rPr>
        <w:t xml:space="preserve">"I’m building the frontend for FaxTriage AI. The backend API is running and returns classified fax documents as JSON. I need a React + Tailwind dashboard with: (1) a priority queue view showing all faxes sorted by urgency, color-coded by type (red=urgent, yellow=action needed, green=informational, gray=junk); (2) columns: document type, patient name, sending provider, received time, confidence score, status; (3) filter/sort controls; (4) a detail panel showing extracted metadata and embedded PDF viewer; (5) action buttons: mark reviewed, reassign type, flag, dismiss, add note. The UI should feel like something a medical office front desk worker would use — simple, scannable, not a developer tool. Here’s my API schema: [paste endpoints]."</w:t>
      </w:r>
    </w:p>
    <w:p>
      <w:pPr>
        <w:spacing w:after="120"/>
      </w:pPr>
    </w:p>
    <w:p>
      <w:pPr>
        <w:spacing w:before="200" w:after="120"/>
      </w:pPr>
      <w:r>
        <w:rPr>
          <w:rFonts w:ascii="Arial" w:cs="Arial" w:eastAsia="Arial" w:hAnsi="Arial"/>
          <w:b/>
          <w:bCs/>
          <w:color w:val="1B4F72"/>
          <w:sz w:val="23"/>
          <w:szCs w:val="23"/>
        </w:rPr>
        <w:t xml:space="preserve">Step 5: Demo Polish &amp; Narrative Prep</w:t>
      </w:r>
    </w:p>
    <w:p>
      <w:pPr>
        <w:spacing w:after="120" w:line="276"/>
      </w:pPr>
      <w:r>
        <w:rPr>
          <w:rFonts w:ascii="Arial" w:cs="Arial" w:eastAsia="Arial" w:hAnsi="Arial"/>
          <w:b/>
          <w:bCs/>
          <w:color w:val="2C3E50"/>
          <w:sz w:val="22"/>
          <w:szCs w:val="22"/>
        </w:rPr>
        <w:t xml:space="preserve">Objective: </w:t>
      </w:r>
      <w:r>
        <w:rPr>
          <w:rFonts w:ascii="Arial" w:cs="Arial" w:eastAsia="Arial" w:hAnsi="Arial"/>
          <w:color w:val="2C3E50"/>
          <w:sz w:val="22"/>
          <w:szCs w:val="22"/>
        </w:rPr>
        <w:t xml:space="preserve">Finalize the prototype and prepare interview presentation materials.</w:t>
      </w:r>
    </w:p>
    <w:p>
      <w:pPr>
        <w:spacing w:after="120" w:line="276"/>
      </w:pPr>
      <w:r>
        <w:rPr>
          <w:rFonts w:ascii="Arial" w:cs="Arial" w:eastAsia="Arial" w:hAnsi="Arial"/>
          <w:b/>
          <w:bCs/>
          <w:color w:val="2E86C1"/>
          <w:sz w:val="22"/>
          <w:szCs w:val="22"/>
        </w:rPr>
        <w:t xml:space="preserve">Handoff Prompt: </w:t>
      </w:r>
      <w:r>
        <w:rPr>
          <w:rFonts w:ascii="Arial" w:cs="Arial" w:eastAsia="Arial" w:hAnsi="Arial"/>
          <w:i/>
          <w:iCs/>
          <w:color w:val="2C3E50"/>
          <w:sz w:val="22"/>
          <w:szCs w:val="22"/>
        </w:rPr>
        <w:t xml:space="preserve">"FaxTriage AI prototype is built and working. I need help preparing for my Anthropic Solutions Architect interview. Please help me: (1) create a clean architecture diagram I can screen-share; (2) write a demo script (15–17 min) covering problem statement, live walkthrough, architecture deep-dive, Phase 2 vision, and meta-narrative about using Claude in the build process; (3) prepare answers for likely technical and product questions; (4) identify any weak points in the prototype I should acknowledge proactively. Here’s the project context: [paste project plan summary]."</w:t>
      </w:r>
    </w:p>
    <w:p>
      <w:pPr>
        <w:spacing w:after="200"/>
      </w:pPr>
    </w:p>
    <w:p>
      <w:pPr>
        <w:pBdr>
          <w:bottom w:val="single" w:color="85C1E9" w:sz="4" w:space="8"/>
        </w:pBdr>
        <w:spacing w:before="200" w:after="200"/>
      </w:pPr>
    </w:p>
    <w:p>
      <w:pPr>
        <w:spacing w:after="80"/>
      </w:pPr>
    </w:p>
    <w:p>
      <w:pPr>
        <w:jc w:val="center"/>
      </w:pPr>
      <w:r>
        <w:rPr>
          <w:rFonts w:ascii="Arial" w:cs="Arial" w:eastAsia="Arial" w:hAnsi="Arial"/>
          <w:i/>
          <w:iCs/>
          <w:color w:val="2E86C1"/>
          <w:sz w:val="22"/>
          <w:szCs w:val="22"/>
        </w:rPr>
        <w:t xml:space="preserve">End of Project Plan — FaxTriage AI v1.0</w:t>
      </w:r>
    </w:p>
    <w:p>
      <w:pPr>
        <w:spacing w:after="80"/>
        <w:jc w:val="center"/>
      </w:pPr>
      <w:r>
        <w:rPr>
          <w:rFonts w:ascii="Arial" w:cs="Arial" w:eastAsia="Arial" w:hAnsi="Arial"/>
          <w:i/>
          <w:iCs/>
          <w:color w:val="2C3E50"/>
          <w:sz w:val="20"/>
          <w:szCs w:val="20"/>
        </w:rPr>
        <w:t xml:space="preserve">Prepared collaboratively with Claude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C3E50"/>
        <w:sz w:val="18"/>
        <w:szCs w:val="18"/>
      </w:rPr>
      <w:t xml:space="preserve">Page </w:t>
    </w:r>
    <w:r>
      <w:rPr>
        <w:rFonts w:ascii="Arial" w:cs="Arial" w:eastAsia="Arial" w:hAnsi="Arial"/>
        <w:color w:val="2C3E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C1E9" w:sz="2" w:space="4"/>
      </w:pBdr>
      <w:tabs>
        <w:tab w:val="right" w:pos="9026"/>
      </w:tabs>
    </w:pPr>
    <w:r>
      <w:rPr>
        <w:rFonts w:ascii="Arial" w:cs="Arial" w:eastAsia="Arial" w:hAnsi="Arial"/>
        <w:i/>
        <w:iCs/>
        <w:color w:val="2E86C1"/>
        <w:sz w:val="18"/>
        <w:szCs w:val="18"/>
      </w:rPr>
      <w:t xml:space="preserve">FaxTriage AI — Project Plan</w:t>
    </w:r>
    <w:r>
      <w:rPr>
        <w:rFonts w:ascii="Arial" w:cs="Arial" w:eastAsia="Arial" w:hAnsi="Arial"/>
        <w:color w:val="2C3E50"/>
        <w:sz w:val="18"/>
        <w:szCs w:val="18"/>
      </w:rPr>
      <w:t xml:space="preserve">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8"/>
    <w:lvlOverride w:ilvl="0">
      <w:startOverride w:val="1"/>
    </w:lvlOverride>
  </w:num>
  <w:num w:numId="4">
    <w:abstractNumId w:val="2"/>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2026-02-14T18:15:16.366Z</dcterms:created>
  <dcterms:modified xsi:type="dcterms:W3CDTF">2026-02-14T18:15:16.367Z</dcterms:modified>
</cp:coreProperties>
</file>

<file path=docProps/custom.xml><?xml version="1.0" encoding="utf-8"?>
<Properties xmlns="http://schemas.openxmlformats.org/officeDocument/2006/custom-properties" xmlns:vt="http://schemas.openxmlformats.org/officeDocument/2006/docPropsVTypes"/>
</file>