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F3A" w:rsidRDefault="005C3F3A" w:rsidP="005C3F3A">
      <w:r>
        <w:t xml:space="preserve">Convenzioni per la specifica </w:t>
      </w:r>
    </w:p>
    <w:p w:rsidR="005C3F3A" w:rsidRDefault="005C3F3A" w:rsidP="005C3F3A">
      <w:r>
        <w:t xml:space="preserve"> </w:t>
      </w:r>
      <w:r w:rsidRPr="001A0773">
        <w:rPr>
          <w:b/>
        </w:rPr>
        <w:t>Nome e classificazione</w:t>
      </w:r>
      <w:r>
        <w:t xml:space="preserve"> </w:t>
      </w:r>
    </w:p>
    <w:p w:rsidR="005C3F3A" w:rsidRDefault="005C3F3A" w:rsidP="005C3F3A">
      <w:r>
        <w:t xml:space="preserve"> </w:t>
      </w:r>
      <w:r w:rsidRPr="001A0773">
        <w:rPr>
          <w:b/>
        </w:rPr>
        <w:t>Sinonimi: altri nomi noti del pattern</w:t>
      </w:r>
      <w:r>
        <w:t xml:space="preserve"> </w:t>
      </w:r>
    </w:p>
    <w:p w:rsidR="005C3F3A" w:rsidRDefault="005C3F3A" w:rsidP="005C3F3A">
      <w:r>
        <w:t xml:space="preserve"> Motivazione: problema progettuale </w:t>
      </w:r>
    </w:p>
    <w:p w:rsidR="005C3F3A" w:rsidRDefault="005C3F3A" w:rsidP="005C3F3A">
      <w:r>
        <w:t xml:space="preserve"> Applicabilità: contesti in cui il pattern può essere applicato </w:t>
      </w:r>
    </w:p>
    <w:p w:rsidR="005C3F3A" w:rsidRDefault="005C3F3A" w:rsidP="005C3F3A">
      <w:r>
        <w:t xml:space="preserve"> Struttura: rappresentazione grafica delle classi </w:t>
      </w:r>
    </w:p>
    <w:p w:rsidR="005C3F3A" w:rsidRDefault="005C3F3A" w:rsidP="005C3F3A">
      <w:r>
        <w:t> Partecipanti: classi e/o oggetti</w:t>
      </w:r>
    </w:p>
    <w:p w:rsidR="005C3F3A" w:rsidRDefault="005C3F3A" w:rsidP="005C3F3A">
      <w:r>
        <w:t xml:space="preserve"> partecipanti e responsabilità </w:t>
      </w:r>
    </w:p>
    <w:p w:rsidR="005C3F3A" w:rsidRDefault="005C3F3A" w:rsidP="005C3F3A">
      <w:r>
        <w:t xml:space="preserve"> Collaborazioni tra i partecipanti </w:t>
      </w:r>
    </w:p>
    <w:p w:rsidR="005C3F3A" w:rsidRDefault="005C3F3A" w:rsidP="005C3F3A">
      <w:r>
        <w:t xml:space="preserve"> Conseguenze: costi e benefici </w:t>
      </w:r>
    </w:p>
    <w:p w:rsidR="005C3F3A" w:rsidRDefault="005C3F3A" w:rsidP="005C3F3A">
      <w:r>
        <w:t xml:space="preserve"> Implementazione: suggerimenti, tecniche, errori comuni </w:t>
      </w:r>
    </w:p>
    <w:p w:rsidR="005C3F3A" w:rsidRDefault="005C3F3A" w:rsidP="005C3F3A">
      <w:r>
        <w:t xml:space="preserve"> Esempio di codice sorgente: possibile implementazione </w:t>
      </w:r>
    </w:p>
    <w:p w:rsidR="005C3F3A" w:rsidRDefault="005C3F3A" w:rsidP="005C3F3A">
      <w:r>
        <w:t xml:space="preserve"> Utilizzo comune: il pattern nei sistemi reali </w:t>
      </w:r>
    </w:p>
    <w:p w:rsidR="005C3F3A" w:rsidRDefault="005C3F3A" w:rsidP="005C3F3A">
      <w:r>
        <w:t> Pattern correlati</w:t>
      </w:r>
    </w:p>
    <w:p w:rsidR="005C3F3A" w:rsidRDefault="005C3F3A"/>
    <w:p w:rsidR="004503A1" w:rsidRDefault="004503A1"/>
    <w:p w:rsidR="004503A1" w:rsidRDefault="004503A1"/>
    <w:p w:rsidR="004503A1" w:rsidRDefault="004503A1"/>
    <w:p w:rsidR="004503A1" w:rsidRDefault="004503A1"/>
    <w:p w:rsidR="004503A1" w:rsidRDefault="004503A1"/>
    <w:p w:rsidR="004503A1" w:rsidRDefault="004503A1"/>
    <w:p w:rsidR="004503A1" w:rsidRDefault="004503A1"/>
    <w:p w:rsidR="004503A1" w:rsidRDefault="004503A1"/>
    <w:p w:rsidR="004503A1" w:rsidRDefault="004503A1"/>
    <w:p w:rsidR="004503A1" w:rsidRDefault="004503A1"/>
    <w:p w:rsidR="004503A1" w:rsidRDefault="004503A1"/>
    <w:p w:rsidR="004503A1" w:rsidRDefault="004503A1"/>
    <w:p w:rsidR="004503A1" w:rsidRDefault="004503A1"/>
    <w:p w:rsidR="004503A1" w:rsidRDefault="004503A1" w:rsidP="004503A1">
      <w:pPr>
        <w:pStyle w:val="Titolo"/>
      </w:pPr>
      <w:r>
        <w:lastRenderedPageBreak/>
        <w:t>In Breve…</w:t>
      </w:r>
    </w:p>
    <w:tbl>
      <w:tblPr>
        <w:tblStyle w:val="Grigliatabella"/>
        <w:tblW w:w="0" w:type="auto"/>
        <w:tblLook w:val="04A0"/>
      </w:tblPr>
      <w:tblGrid>
        <w:gridCol w:w="2802"/>
        <w:gridCol w:w="6976"/>
      </w:tblGrid>
      <w:tr w:rsidR="005C3F3A" w:rsidTr="005C3F3A">
        <w:tc>
          <w:tcPr>
            <w:tcW w:w="2802" w:type="dxa"/>
          </w:tcPr>
          <w:p w:rsidR="005C3F3A" w:rsidRPr="005C3F3A" w:rsidRDefault="005C3F3A" w:rsidP="005C3F3A">
            <w:pPr>
              <w:pStyle w:val="Citazione"/>
              <w:rPr>
                <w:rStyle w:val="Enfasigrassetto"/>
              </w:rPr>
            </w:pPr>
            <w:r w:rsidRPr="005C3F3A">
              <w:rPr>
                <w:rStyle w:val="Enfasigrassetto"/>
              </w:rPr>
              <w:t>NOME DEL PATTERN</w:t>
            </w:r>
          </w:p>
        </w:tc>
        <w:tc>
          <w:tcPr>
            <w:tcW w:w="6976" w:type="dxa"/>
          </w:tcPr>
          <w:p w:rsidR="005C3F3A" w:rsidRPr="005C3F3A" w:rsidRDefault="005C3F3A">
            <w:pPr>
              <w:rPr>
                <w:rStyle w:val="Enfasicorsivo"/>
              </w:rPr>
            </w:pPr>
            <w:r w:rsidRPr="005C3F3A">
              <w:rPr>
                <w:rStyle w:val="Enfasicorsivo"/>
              </w:rPr>
              <w:t>ACTIVE OBJECT</w:t>
            </w:r>
          </w:p>
        </w:tc>
      </w:tr>
      <w:tr w:rsidR="004503A1" w:rsidTr="005C3F3A">
        <w:tc>
          <w:tcPr>
            <w:tcW w:w="2802" w:type="dxa"/>
          </w:tcPr>
          <w:p w:rsidR="004503A1" w:rsidRPr="005C3F3A" w:rsidRDefault="004503A1" w:rsidP="005C3F3A">
            <w:pPr>
              <w:pStyle w:val="Citazione"/>
              <w:rPr>
                <w:rStyle w:val="Enfasigrassetto"/>
              </w:rPr>
            </w:pPr>
            <w:r>
              <w:rPr>
                <w:rStyle w:val="Enfasigrassetto"/>
              </w:rPr>
              <w:t>CONOSCIUTO ANCHE COME</w:t>
            </w:r>
          </w:p>
        </w:tc>
        <w:tc>
          <w:tcPr>
            <w:tcW w:w="6976" w:type="dxa"/>
          </w:tcPr>
          <w:p w:rsidR="004503A1" w:rsidRPr="004503A1" w:rsidRDefault="004503A1">
            <w:pPr>
              <w:rPr>
                <w:rStyle w:val="Enfasicorsivo"/>
              </w:rPr>
            </w:pPr>
            <w:r w:rsidRPr="004503A1">
              <w:rPr>
                <w:rStyle w:val="Enfasicorsivo"/>
              </w:rPr>
              <w:t>Concurrent Object, Actor, Serializer</w:t>
            </w:r>
          </w:p>
        </w:tc>
      </w:tr>
      <w:tr w:rsidR="005C3F3A" w:rsidRPr="004503A1" w:rsidTr="005C3F3A">
        <w:tc>
          <w:tcPr>
            <w:tcW w:w="2802" w:type="dxa"/>
          </w:tcPr>
          <w:p w:rsidR="005C3F3A" w:rsidRPr="005C3F3A" w:rsidRDefault="00D06CB9" w:rsidP="005C3F3A">
            <w:pPr>
              <w:pStyle w:val="Citazione"/>
              <w:rPr>
                <w:rStyle w:val="Enfasigrassetto"/>
              </w:rPr>
            </w:pPr>
            <w:r>
              <w:rPr>
                <w:rStyle w:val="Enfasigrassetto"/>
              </w:rPr>
              <w:t>CONTESTO</w:t>
            </w:r>
            <w:r w:rsidR="005C3F3A" w:rsidRPr="005C3F3A">
              <w:rPr>
                <w:rStyle w:val="Enfasigrassetto"/>
              </w:rPr>
              <w:t xml:space="preserve"> </w:t>
            </w:r>
          </w:p>
        </w:tc>
        <w:tc>
          <w:tcPr>
            <w:tcW w:w="6976" w:type="dxa"/>
          </w:tcPr>
          <w:p w:rsidR="00D06CB9" w:rsidRDefault="00D06CB9" w:rsidP="00D06CB9">
            <w:pPr>
              <w:pStyle w:val="Paragrafoelenco"/>
              <w:numPr>
                <w:ilvl w:val="0"/>
                <w:numId w:val="1"/>
              </w:numPr>
            </w:pPr>
            <w:r>
              <w:t xml:space="preserve">Applicativi che richiedono elevata concorrenza </w:t>
            </w:r>
          </w:p>
          <w:p w:rsidR="00D06CB9" w:rsidRDefault="00D06CB9" w:rsidP="00D06CB9">
            <w:pPr>
              <w:pStyle w:val="Paragrafoelenco"/>
              <w:numPr>
                <w:ilvl w:val="0"/>
                <w:numId w:val="1"/>
              </w:numPr>
            </w:pPr>
            <w:r>
              <w:t xml:space="preserve">Accesso concorrente a risorse </w:t>
            </w:r>
          </w:p>
          <w:p w:rsidR="00D06CB9" w:rsidRDefault="00D06CB9" w:rsidP="00D06CB9">
            <w:pPr>
              <w:pStyle w:val="Paragrafoelenco"/>
              <w:numPr>
                <w:ilvl w:val="0"/>
                <w:numId w:val="1"/>
              </w:numPr>
            </w:pPr>
            <w:r>
              <w:t xml:space="preserve">Necessità di creare una coda controllata </w:t>
            </w:r>
          </w:p>
          <w:p w:rsidR="00D06CB9" w:rsidRDefault="00D06CB9" w:rsidP="00D06CB9">
            <w:pPr>
              <w:pStyle w:val="Paragrafoelenco"/>
              <w:numPr>
                <w:ilvl w:val="0"/>
                <w:numId w:val="1"/>
              </w:numPr>
            </w:pPr>
            <w:r>
              <w:t>Permettere chiamate asincrone a metodi</w:t>
            </w:r>
          </w:p>
          <w:p w:rsidR="004503A1" w:rsidRDefault="004503A1" w:rsidP="004503A1">
            <w:pPr>
              <w:pStyle w:val="Paragrafoelenco"/>
              <w:numPr>
                <w:ilvl w:val="0"/>
                <w:numId w:val="1"/>
              </w:numPr>
            </w:pPr>
            <w:r>
              <w:t>Comunemente usato in sistemi distribuiti che richiedono server multithread</w:t>
            </w:r>
          </w:p>
          <w:p w:rsidR="00ED5771" w:rsidRDefault="00ED5771" w:rsidP="00ED5771">
            <w:pPr>
              <w:pStyle w:val="Paragrafoelenco"/>
            </w:pPr>
          </w:p>
        </w:tc>
      </w:tr>
      <w:tr w:rsidR="00ED5771" w:rsidRPr="004503A1" w:rsidTr="005C3F3A">
        <w:tc>
          <w:tcPr>
            <w:tcW w:w="2802" w:type="dxa"/>
          </w:tcPr>
          <w:p w:rsidR="00ED5771" w:rsidRDefault="00ED5771" w:rsidP="005C3F3A">
            <w:pPr>
              <w:pStyle w:val="Citazione"/>
              <w:rPr>
                <w:rStyle w:val="Enfasigrassetto"/>
              </w:rPr>
            </w:pPr>
            <w:r>
              <w:rPr>
                <w:rStyle w:val="Enfasigrassetto"/>
              </w:rPr>
              <w:t>PROBLEMA</w:t>
            </w:r>
          </w:p>
        </w:tc>
        <w:tc>
          <w:tcPr>
            <w:tcW w:w="6976" w:type="dxa"/>
          </w:tcPr>
          <w:p w:rsidR="00ED5771" w:rsidRDefault="00ED5771" w:rsidP="00ED5771">
            <w:r>
              <w:t>Client che devono accedere a oggetti localizzati in altri thread.</w:t>
            </w:r>
          </w:p>
        </w:tc>
      </w:tr>
      <w:tr w:rsidR="005C3F3A" w:rsidRPr="00D06CB9" w:rsidTr="005C3F3A">
        <w:tc>
          <w:tcPr>
            <w:tcW w:w="2802" w:type="dxa"/>
          </w:tcPr>
          <w:p w:rsidR="005C3F3A" w:rsidRPr="005C3F3A" w:rsidRDefault="005C3F3A" w:rsidP="005C3F3A">
            <w:pPr>
              <w:pStyle w:val="Citazione"/>
              <w:rPr>
                <w:rStyle w:val="Enfasigrassetto"/>
              </w:rPr>
            </w:pPr>
            <w:r w:rsidRPr="005C3F3A">
              <w:rPr>
                <w:rStyle w:val="Enfasigrassetto"/>
              </w:rPr>
              <w:t>SOLUZIONE</w:t>
            </w:r>
          </w:p>
        </w:tc>
        <w:tc>
          <w:tcPr>
            <w:tcW w:w="6976" w:type="dxa"/>
          </w:tcPr>
          <w:p w:rsidR="00D06CB9" w:rsidRPr="00D06CB9" w:rsidRDefault="00D06CB9" w:rsidP="005C3F3A">
            <w:pPr>
              <w:rPr>
                <w:rStyle w:val="Enfasicorsivo"/>
              </w:rPr>
            </w:pPr>
            <w:r w:rsidRPr="00D06CB9">
              <w:rPr>
                <w:i/>
                <w:iCs/>
              </w:rPr>
              <w:t>Active Object disaccoppia l’esecuzione di metodo dalla loro invocazione, al fine di migliorare la concorrenza e semplificare l’accesso alle risorse.</w:t>
            </w:r>
          </w:p>
        </w:tc>
      </w:tr>
      <w:tr w:rsidR="005C3F3A" w:rsidRPr="004503A1" w:rsidTr="005C3F3A">
        <w:tc>
          <w:tcPr>
            <w:tcW w:w="2802" w:type="dxa"/>
          </w:tcPr>
          <w:p w:rsidR="005C3F3A" w:rsidRPr="005C3F3A" w:rsidRDefault="005C3F3A" w:rsidP="005C3F3A">
            <w:pPr>
              <w:pStyle w:val="Citazione"/>
              <w:rPr>
                <w:rStyle w:val="Enfasigrassetto"/>
              </w:rPr>
            </w:pPr>
            <w:r w:rsidRPr="005C3F3A">
              <w:rPr>
                <w:rStyle w:val="Enfasigrassetto"/>
              </w:rPr>
              <w:t>CONSEGUENZE</w:t>
            </w:r>
          </w:p>
        </w:tc>
        <w:tc>
          <w:tcPr>
            <w:tcW w:w="6976" w:type="dxa"/>
          </w:tcPr>
          <w:p w:rsidR="004503A1" w:rsidRPr="004503A1" w:rsidRDefault="004503A1" w:rsidP="004503A1">
            <w:pPr>
              <w:autoSpaceDE w:val="0"/>
              <w:autoSpaceDN w:val="0"/>
              <w:adjustRightInd w:val="0"/>
              <w:rPr>
                <w:rStyle w:val="Enfasicorsivo"/>
                <w:b/>
                <w:bCs/>
                <w:i w:val="0"/>
                <w:iCs w:val="0"/>
              </w:rPr>
            </w:pPr>
            <w:r w:rsidRPr="004503A1">
              <w:rPr>
                <w:rStyle w:val="Enfasigrassetto"/>
              </w:rPr>
              <w:t>PRO</w:t>
            </w:r>
          </w:p>
          <w:p w:rsidR="00D06CB9" w:rsidRDefault="00D06CB9" w:rsidP="004503A1">
            <w:pPr>
              <w:pStyle w:val="Paragrafoelenco"/>
              <w:numPr>
                <w:ilvl w:val="0"/>
                <w:numId w:val="1"/>
              </w:numPr>
              <w:autoSpaceDE w:val="0"/>
              <w:autoSpaceDN w:val="0"/>
              <w:adjustRightInd w:val="0"/>
              <w:rPr>
                <w:rStyle w:val="Enfasicorsivo"/>
              </w:rPr>
            </w:pPr>
            <w:r w:rsidRPr="00D06CB9">
              <w:rPr>
                <w:rStyle w:val="Enfasicorsivo"/>
              </w:rPr>
              <w:t>Disaccoppia l’esecuzione dei metodo dalla loro invocazione</w:t>
            </w:r>
          </w:p>
          <w:p w:rsidR="005C3F3A" w:rsidRDefault="00D06CB9" w:rsidP="00D06CB9">
            <w:pPr>
              <w:pStyle w:val="Paragrafoelenco"/>
              <w:numPr>
                <w:ilvl w:val="0"/>
                <w:numId w:val="1"/>
              </w:numPr>
              <w:autoSpaceDE w:val="0"/>
              <w:autoSpaceDN w:val="0"/>
              <w:adjustRightInd w:val="0"/>
              <w:rPr>
                <w:rStyle w:val="Enfasicorsivo"/>
              </w:rPr>
            </w:pPr>
            <w:r>
              <w:rPr>
                <w:rStyle w:val="Enfasicorsivo"/>
              </w:rPr>
              <w:t>Semplifica l’accesso sincronizzato a risorse condivise</w:t>
            </w:r>
          </w:p>
          <w:p w:rsidR="00E12C10" w:rsidRPr="004503A1" w:rsidRDefault="004503A1" w:rsidP="004503A1">
            <w:pPr>
              <w:pStyle w:val="Paragrafoelenco"/>
              <w:numPr>
                <w:ilvl w:val="0"/>
                <w:numId w:val="1"/>
              </w:numPr>
              <w:autoSpaceDE w:val="0"/>
              <w:autoSpaceDN w:val="0"/>
              <w:adjustRightInd w:val="0"/>
              <w:rPr>
                <w:i/>
                <w:iCs/>
              </w:rPr>
            </w:pPr>
            <w:r>
              <w:rPr>
                <w:i/>
                <w:iCs/>
                <w:lang w:val="en-AU"/>
              </w:rPr>
              <w:t>Sfrutta al Massimo il parallelismo</w:t>
            </w:r>
          </w:p>
          <w:p w:rsidR="004503A1" w:rsidRDefault="004503A1" w:rsidP="00D06CB9">
            <w:pPr>
              <w:pStyle w:val="Paragrafoelenco"/>
              <w:numPr>
                <w:ilvl w:val="0"/>
                <w:numId w:val="1"/>
              </w:numPr>
              <w:autoSpaceDE w:val="0"/>
              <w:autoSpaceDN w:val="0"/>
              <w:adjustRightInd w:val="0"/>
              <w:rPr>
                <w:i/>
                <w:iCs/>
              </w:rPr>
            </w:pPr>
            <w:r>
              <w:rPr>
                <w:i/>
                <w:iCs/>
              </w:rPr>
              <w:t>Aumento delle prestazioni</w:t>
            </w:r>
          </w:p>
          <w:p w:rsidR="004503A1" w:rsidRPr="004503A1" w:rsidRDefault="004503A1" w:rsidP="004503A1">
            <w:pPr>
              <w:autoSpaceDE w:val="0"/>
              <w:autoSpaceDN w:val="0"/>
              <w:adjustRightInd w:val="0"/>
              <w:rPr>
                <w:b/>
                <w:iCs/>
              </w:rPr>
            </w:pPr>
            <w:r w:rsidRPr="004503A1">
              <w:rPr>
                <w:b/>
                <w:iCs/>
              </w:rPr>
              <w:t>CONTRO</w:t>
            </w:r>
          </w:p>
          <w:p w:rsidR="004503A1" w:rsidRDefault="004503A1" w:rsidP="004503A1">
            <w:pPr>
              <w:pStyle w:val="Paragrafoelenco"/>
              <w:numPr>
                <w:ilvl w:val="0"/>
                <w:numId w:val="1"/>
              </w:numPr>
              <w:autoSpaceDE w:val="0"/>
              <w:autoSpaceDN w:val="0"/>
              <w:adjustRightInd w:val="0"/>
              <w:rPr>
                <w:i/>
                <w:iCs/>
              </w:rPr>
            </w:pPr>
            <w:r>
              <w:rPr>
                <w:i/>
                <w:iCs/>
              </w:rPr>
              <w:t>Debug difficile</w:t>
            </w:r>
          </w:p>
          <w:p w:rsidR="004503A1" w:rsidRPr="004503A1" w:rsidRDefault="004503A1" w:rsidP="004503A1">
            <w:pPr>
              <w:pStyle w:val="Paragrafoelenco"/>
              <w:numPr>
                <w:ilvl w:val="0"/>
                <w:numId w:val="1"/>
              </w:numPr>
              <w:autoSpaceDE w:val="0"/>
              <w:autoSpaceDN w:val="0"/>
              <w:adjustRightInd w:val="0"/>
              <w:rPr>
                <w:i/>
                <w:iCs/>
              </w:rPr>
            </w:pPr>
          </w:p>
        </w:tc>
      </w:tr>
      <w:tr w:rsidR="004503A1" w:rsidRPr="00D06CB9" w:rsidTr="005C3F3A">
        <w:tc>
          <w:tcPr>
            <w:tcW w:w="2802" w:type="dxa"/>
          </w:tcPr>
          <w:p w:rsidR="004503A1" w:rsidRPr="004503A1" w:rsidRDefault="004503A1" w:rsidP="005C3F3A">
            <w:pPr>
              <w:pStyle w:val="Citazione"/>
              <w:rPr>
                <w:rStyle w:val="Enfasigrassetto"/>
                <w:i w:val="0"/>
              </w:rPr>
            </w:pPr>
            <w:r w:rsidRPr="004503A1">
              <w:rPr>
                <w:rStyle w:val="Enfasigrassetto"/>
                <w:i w:val="0"/>
              </w:rPr>
              <w:t>PATTERN CORRELATI</w:t>
            </w:r>
          </w:p>
        </w:tc>
        <w:tc>
          <w:tcPr>
            <w:tcW w:w="6976" w:type="dxa"/>
          </w:tcPr>
          <w:p w:rsidR="004503A1" w:rsidRDefault="004503A1" w:rsidP="004503A1">
            <w:pPr>
              <w:pStyle w:val="Paragrafoelenco"/>
              <w:numPr>
                <w:ilvl w:val="0"/>
                <w:numId w:val="1"/>
              </w:numPr>
              <w:autoSpaceDE w:val="0"/>
              <w:autoSpaceDN w:val="0"/>
              <w:adjustRightInd w:val="0"/>
              <w:rPr>
                <w:rStyle w:val="Enfasicorsivo"/>
              </w:rPr>
            </w:pPr>
            <w:r>
              <w:rPr>
                <w:rStyle w:val="Enfasicorsivo"/>
              </w:rPr>
              <w:t>ACTOR</w:t>
            </w:r>
          </w:p>
          <w:p w:rsidR="004503A1" w:rsidRPr="00D06CB9" w:rsidRDefault="004503A1" w:rsidP="004503A1">
            <w:pPr>
              <w:pStyle w:val="Paragrafoelenco"/>
              <w:numPr>
                <w:ilvl w:val="0"/>
                <w:numId w:val="1"/>
              </w:numPr>
              <w:autoSpaceDE w:val="0"/>
              <w:autoSpaceDN w:val="0"/>
              <w:adjustRightInd w:val="0"/>
              <w:rPr>
                <w:rStyle w:val="Enfasicorsivo"/>
              </w:rPr>
            </w:pPr>
            <w:r>
              <w:rPr>
                <w:rStyle w:val="Enfasicorsivo"/>
              </w:rPr>
              <w:t>STRATEGY</w:t>
            </w:r>
          </w:p>
        </w:tc>
      </w:tr>
    </w:tbl>
    <w:p w:rsidR="005C3F3A" w:rsidRPr="00D06CB9" w:rsidRDefault="005C3F3A">
      <w:pPr>
        <w:rPr>
          <w:lang w:val="en-US"/>
        </w:rPr>
      </w:pPr>
    </w:p>
    <w:p w:rsidR="005C3F3A" w:rsidRDefault="005C3F3A">
      <w:pPr>
        <w:rPr>
          <w:lang w:val="en-US"/>
        </w:rPr>
      </w:pPr>
    </w:p>
    <w:p w:rsidR="002A5B41" w:rsidRDefault="002A5B41">
      <w:pPr>
        <w:rPr>
          <w:lang w:val="en-US"/>
        </w:rPr>
      </w:pPr>
    </w:p>
    <w:p w:rsidR="002A5B41" w:rsidRDefault="002A5B41">
      <w:pPr>
        <w:rPr>
          <w:lang w:val="en-US"/>
        </w:rPr>
      </w:pPr>
    </w:p>
    <w:p w:rsidR="002A5B41" w:rsidRDefault="002A5B41">
      <w:pPr>
        <w:rPr>
          <w:lang w:val="en-US"/>
        </w:rPr>
      </w:pPr>
    </w:p>
    <w:p w:rsidR="002A5B41" w:rsidRDefault="002A5B41">
      <w:pPr>
        <w:rPr>
          <w:lang w:val="en-US"/>
        </w:rPr>
      </w:pPr>
    </w:p>
    <w:p w:rsidR="002A5B41" w:rsidRDefault="002A5B41">
      <w:pPr>
        <w:rPr>
          <w:lang w:val="en-US"/>
        </w:rPr>
      </w:pPr>
    </w:p>
    <w:p w:rsidR="002A5B41" w:rsidRDefault="002A5B41">
      <w:pPr>
        <w:rPr>
          <w:lang w:val="en-US"/>
        </w:rPr>
      </w:pPr>
    </w:p>
    <w:p w:rsidR="002A5B41" w:rsidRDefault="002A5B41">
      <w:pPr>
        <w:rPr>
          <w:lang w:val="en-US"/>
        </w:rPr>
      </w:pPr>
    </w:p>
    <w:p w:rsidR="002A5B41" w:rsidRDefault="002A5B41">
      <w:pPr>
        <w:rPr>
          <w:lang w:val="en-US"/>
        </w:rPr>
      </w:pPr>
    </w:p>
    <w:p w:rsidR="002A5B41" w:rsidRDefault="002A5B41">
      <w:pPr>
        <w:rPr>
          <w:lang w:val="en-US"/>
        </w:rPr>
      </w:pPr>
    </w:p>
    <w:p w:rsidR="002A5B41" w:rsidRDefault="002A5B41">
      <w:pPr>
        <w:rPr>
          <w:lang w:val="en-US"/>
        </w:rPr>
      </w:pPr>
    </w:p>
    <w:p w:rsidR="002A5B41" w:rsidRDefault="002A5B41">
      <w:pPr>
        <w:rPr>
          <w:lang w:val="en-US"/>
        </w:rPr>
      </w:pPr>
    </w:p>
    <w:p w:rsidR="002A5B41" w:rsidRDefault="002A5B41">
      <w:pPr>
        <w:rPr>
          <w:lang w:val="en-US"/>
        </w:rPr>
      </w:pPr>
    </w:p>
    <w:p w:rsidR="002A5B41" w:rsidRDefault="002A5B41">
      <w:pPr>
        <w:rPr>
          <w:lang w:val="en-US"/>
        </w:rPr>
      </w:pPr>
    </w:p>
    <w:p w:rsidR="002A5B41" w:rsidRPr="002A5B41" w:rsidRDefault="004269FD" w:rsidP="002A5B41">
      <w:pPr>
        <w:pStyle w:val="Titolo"/>
      </w:pPr>
      <w:r>
        <w:t xml:space="preserve">Problema, </w:t>
      </w:r>
      <w:r w:rsidR="002A5B41" w:rsidRPr="002A5B41">
        <w:t>Contesto</w:t>
      </w:r>
      <w:r w:rsidR="001A0773">
        <w:t xml:space="preserve"> e Motivazioni</w:t>
      </w:r>
    </w:p>
    <w:p w:rsidR="00E16C75" w:rsidRDefault="00E16C75" w:rsidP="00E16C75">
      <w:pPr>
        <w:pStyle w:val="Titolo3"/>
      </w:pPr>
    </w:p>
    <w:p w:rsidR="00E16C75" w:rsidRDefault="00E16C75" w:rsidP="00E16C75">
      <w:pPr>
        <w:pStyle w:val="Titolo2"/>
      </w:pPr>
      <w:r>
        <w:t>INTENTO</w:t>
      </w:r>
    </w:p>
    <w:p w:rsidR="00E16C75" w:rsidRDefault="00E16C75">
      <w:r w:rsidRPr="002A5B41">
        <w:t>Il Design Pattern Active Object permette di disaccopiare l’esecuzione di metodo dalla loro invocazione.</w:t>
      </w:r>
      <w:r>
        <w:t xml:space="preserve"> Questo concetto permette a tutti gli effetti ad un client di invocare in modo asincrono un metodo, non attendendo la risposta del server. Il risultato sarà quindi disponibile in un secondo momento, una volta eseguita la risposta</w:t>
      </w:r>
    </w:p>
    <w:p w:rsidR="00E16C75" w:rsidRDefault="00E16C75"/>
    <w:p w:rsidR="00E16C75" w:rsidRDefault="00E16C75" w:rsidP="00E16C75">
      <w:pPr>
        <w:pStyle w:val="Titolo2"/>
      </w:pPr>
      <w:r>
        <w:t>CONTESTO</w:t>
      </w:r>
    </w:p>
    <w:p w:rsidR="004269FD" w:rsidRDefault="008664DD">
      <w:r>
        <w:t>In alcuni casi al fine di aumentare le prestazioni di applicazioni, scelgono di passare ad una gestione concorrente degli oggetti. Questa pratica permette di aumentare il numero di richieste dei client.</w:t>
      </w:r>
    </w:p>
    <w:p w:rsidR="008664DD" w:rsidRDefault="008664DD">
      <w:r>
        <w:t>In questa configurazione l’esecuzione dei processi richiesti dal client non avviene all’interno di un thread sul client stesso. Questo pone un problema di sincronizzazione, soprattutto l’accesso ai metodi ed a risorse condivise.  Per tale motivo è necessario:</w:t>
      </w:r>
    </w:p>
    <w:p w:rsidR="008664DD" w:rsidRDefault="00CD1E83" w:rsidP="008664DD">
      <w:pPr>
        <w:pStyle w:val="Paragrafoelenco"/>
        <w:numPr>
          <w:ilvl w:val="0"/>
          <w:numId w:val="1"/>
        </w:numPr>
      </w:pPr>
      <w:r>
        <w:t>I metodi invocati non devono bloccare l’intero processo e quindi degradare le performance globale</w:t>
      </w:r>
    </w:p>
    <w:p w:rsidR="003432D9" w:rsidRDefault="003432D9" w:rsidP="008664DD">
      <w:pPr>
        <w:pStyle w:val="Paragrafoelenco"/>
        <w:numPr>
          <w:ilvl w:val="0"/>
          <w:numId w:val="1"/>
        </w:numPr>
      </w:pPr>
      <w:r>
        <w:t>L’accesso agli oggetti condivisi deve essere semplice ed evitare lock o degradazione dei dati</w:t>
      </w:r>
    </w:p>
    <w:p w:rsidR="003432D9" w:rsidRDefault="003432D9" w:rsidP="008664DD">
      <w:pPr>
        <w:pStyle w:val="Paragrafoelenco"/>
        <w:numPr>
          <w:ilvl w:val="0"/>
          <w:numId w:val="1"/>
        </w:numPr>
      </w:pPr>
      <w:r>
        <w:t>La richiesta dei client deve essere progettata in modo tale da sfruttare a pieno il parallelismo disponibile</w:t>
      </w:r>
    </w:p>
    <w:p w:rsidR="002A5B41" w:rsidRDefault="002A5B41"/>
    <w:p w:rsidR="001950F0" w:rsidRDefault="001950F0" w:rsidP="001950F0">
      <w:pPr>
        <w:pStyle w:val="Titolo2"/>
      </w:pPr>
      <w:r>
        <w:t>COSA OFFRE</w:t>
      </w:r>
    </w:p>
    <w:p w:rsidR="00CF7B6A" w:rsidRDefault="00CF7B6A">
      <w:r>
        <w:t>Questo design pattern offre inoltre una serie di vantaggi aggiuntivi :</w:t>
      </w:r>
    </w:p>
    <w:p w:rsidR="00CF7B6A" w:rsidRDefault="00CF7B6A" w:rsidP="00CF7B6A">
      <w:pPr>
        <w:pStyle w:val="Paragrafoelenco"/>
        <w:numPr>
          <w:ilvl w:val="0"/>
          <w:numId w:val="1"/>
        </w:numPr>
      </w:pPr>
      <w:r>
        <w:t>Gestione delle code</w:t>
      </w:r>
    </w:p>
    <w:p w:rsidR="00CF7B6A" w:rsidRDefault="00CF7B6A" w:rsidP="00CF7B6A">
      <w:pPr>
        <w:pStyle w:val="Paragrafoelenco"/>
        <w:numPr>
          <w:ilvl w:val="0"/>
          <w:numId w:val="1"/>
        </w:numPr>
      </w:pPr>
      <w:r>
        <w:t>Controllo dei parametri di richiesta</w:t>
      </w:r>
    </w:p>
    <w:p w:rsidR="00CF7B6A" w:rsidRDefault="00CF7B6A" w:rsidP="00CF7B6A">
      <w:pPr>
        <w:pStyle w:val="Paragrafoelenco"/>
        <w:numPr>
          <w:ilvl w:val="0"/>
          <w:numId w:val="1"/>
        </w:numPr>
      </w:pPr>
      <w:r>
        <w:t>Accesso alle risorse controllato</w:t>
      </w:r>
    </w:p>
    <w:p w:rsidR="00CF7B6A" w:rsidRDefault="00CF7B6A" w:rsidP="00CF7B6A">
      <w:pPr>
        <w:pStyle w:val="Paragrafoelenco"/>
        <w:numPr>
          <w:ilvl w:val="0"/>
          <w:numId w:val="1"/>
        </w:numPr>
      </w:pPr>
      <w:r>
        <w:t xml:space="preserve">Ottimizzazione del parallelismo </w:t>
      </w:r>
    </w:p>
    <w:p w:rsidR="0009521D" w:rsidRDefault="0009521D" w:rsidP="00CF7B6A">
      <w:pPr>
        <w:pStyle w:val="Paragrafoelenco"/>
        <w:numPr>
          <w:ilvl w:val="0"/>
          <w:numId w:val="1"/>
        </w:numPr>
      </w:pPr>
      <w:r>
        <w:t>Ottimizzazione della concorrenza</w:t>
      </w:r>
    </w:p>
    <w:p w:rsidR="00CF7B6A" w:rsidRDefault="00CF7B6A" w:rsidP="00CF7B6A"/>
    <w:p w:rsidR="001A0773" w:rsidRDefault="001A0773" w:rsidP="00CF7B6A">
      <w:r>
        <w:t>Active Object</w:t>
      </w:r>
      <w:r w:rsidR="001869D5">
        <w:t xml:space="preserve"> è ideali in tutti i contesti  ne</w:t>
      </w:r>
      <w:r>
        <w:t>i quali è necessario introdurre elevata concorrenza (code di stampa,  buffer di accodamento, messaggistica, accesso ordina a risorse condivise), cercando quindi di ridurre al massimo la latenza de</w:t>
      </w:r>
      <w:r w:rsidR="000B2300">
        <w:t>i client e decongestionando quindi il sistema.</w:t>
      </w:r>
    </w:p>
    <w:p w:rsidR="001869D5" w:rsidRDefault="001869D5" w:rsidP="00CF7B6A"/>
    <w:p w:rsidR="001869D5" w:rsidRDefault="001869D5" w:rsidP="00CF7B6A"/>
    <w:p w:rsidR="00AE38B3" w:rsidRDefault="00AE38B3" w:rsidP="00CF7B6A"/>
    <w:p w:rsidR="00AE38B3" w:rsidRDefault="00140A07" w:rsidP="00140A07">
      <w:pPr>
        <w:pStyle w:val="Titolo"/>
      </w:pPr>
      <w:r>
        <w:lastRenderedPageBreak/>
        <w:t>STRUTTURA DEL DESIGN PATTERN</w:t>
      </w:r>
    </w:p>
    <w:p w:rsidR="00140A07" w:rsidRDefault="00140A07" w:rsidP="00CF7B6A"/>
    <w:p w:rsidR="00140A07" w:rsidRDefault="00140A07" w:rsidP="00CF7B6A">
      <w:r>
        <w:t>RIFARE</w:t>
      </w:r>
    </w:p>
    <w:p w:rsidR="00140A07" w:rsidRDefault="006A3A27" w:rsidP="00CF7B6A">
      <w:r>
        <w:rPr>
          <w:noProof/>
          <w:lang w:eastAsia="it-IT"/>
        </w:rPr>
        <w:drawing>
          <wp:inline distT="0" distB="0" distL="0" distR="0">
            <wp:extent cx="6120130" cy="3425186"/>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120130" cy="3425186"/>
                    </a:xfrm>
                    <a:prstGeom prst="rect">
                      <a:avLst/>
                    </a:prstGeom>
                    <a:noFill/>
                    <a:ln w="9525">
                      <a:noFill/>
                      <a:miter lim="800000"/>
                      <a:headEnd/>
                      <a:tailEnd/>
                    </a:ln>
                  </pic:spPr>
                </pic:pic>
              </a:graphicData>
            </a:graphic>
          </wp:inline>
        </w:drawing>
      </w:r>
    </w:p>
    <w:p w:rsidR="004209A6" w:rsidRDefault="00D6628E" w:rsidP="00D6628E">
      <w:pPr>
        <w:pStyle w:val="Paragrafoelenco"/>
        <w:numPr>
          <w:ilvl w:val="0"/>
          <w:numId w:val="1"/>
        </w:numPr>
        <w:autoSpaceDE w:val="0"/>
        <w:autoSpaceDN w:val="0"/>
        <w:adjustRightInd w:val="0"/>
        <w:spacing w:after="0" w:line="240" w:lineRule="auto"/>
        <w:rPr>
          <w:rFonts w:ascii="Arial" w:hAnsi="Arial" w:cs="Arial"/>
          <w:b/>
          <w:bCs/>
          <w:color w:val="000000"/>
          <w:lang w:val="en-US"/>
        </w:rPr>
      </w:pPr>
      <w:r>
        <w:rPr>
          <w:rFonts w:ascii="Arial" w:hAnsi="Arial" w:cs="Arial"/>
          <w:b/>
          <w:bCs/>
          <w:color w:val="000000"/>
          <w:lang w:val="en-US"/>
        </w:rPr>
        <w:t>P</w:t>
      </w:r>
      <w:r w:rsidR="004209A6" w:rsidRPr="004209A6">
        <w:rPr>
          <w:rFonts w:ascii="Arial" w:hAnsi="Arial" w:cs="Arial"/>
          <w:b/>
          <w:bCs/>
          <w:color w:val="000000"/>
          <w:lang w:val="en-US"/>
        </w:rPr>
        <w:t>roxy</w:t>
      </w:r>
    </w:p>
    <w:p w:rsidR="00D6628E" w:rsidRPr="00D6628E" w:rsidRDefault="00D6628E" w:rsidP="00D6628E">
      <w:pPr>
        <w:pStyle w:val="Paragrafoelenco"/>
        <w:numPr>
          <w:ilvl w:val="1"/>
          <w:numId w:val="1"/>
        </w:numPr>
        <w:autoSpaceDE w:val="0"/>
        <w:autoSpaceDN w:val="0"/>
        <w:adjustRightInd w:val="0"/>
        <w:spacing w:after="0" w:line="240" w:lineRule="auto"/>
        <w:rPr>
          <w:rFonts w:ascii="Arial" w:hAnsi="Arial" w:cs="Arial"/>
          <w:bCs/>
          <w:color w:val="000000"/>
        </w:rPr>
      </w:pPr>
      <w:r w:rsidRPr="00D6628E">
        <w:rPr>
          <w:rFonts w:ascii="Arial" w:hAnsi="Arial" w:cs="Arial"/>
          <w:bCs/>
          <w:color w:val="000000"/>
        </w:rPr>
        <w:t>Fornisce una interfaccia al client, attraverso normali metodi</w:t>
      </w:r>
    </w:p>
    <w:p w:rsidR="004209A6" w:rsidRDefault="00D6628E" w:rsidP="004209A6">
      <w:pPr>
        <w:pStyle w:val="Paragrafoelenco"/>
        <w:numPr>
          <w:ilvl w:val="0"/>
          <w:numId w:val="1"/>
        </w:numPr>
        <w:autoSpaceDE w:val="0"/>
        <w:autoSpaceDN w:val="0"/>
        <w:adjustRightInd w:val="0"/>
        <w:spacing w:after="0" w:line="240" w:lineRule="auto"/>
        <w:rPr>
          <w:rFonts w:ascii="Arial" w:hAnsi="Arial" w:cs="Arial"/>
          <w:b/>
          <w:bCs/>
          <w:color w:val="000000"/>
          <w:lang w:val="en-US"/>
        </w:rPr>
      </w:pPr>
      <w:r>
        <w:rPr>
          <w:rFonts w:ascii="Arial" w:hAnsi="Arial" w:cs="Arial"/>
          <w:b/>
          <w:bCs/>
          <w:color w:val="000000"/>
          <w:lang w:val="en-US"/>
        </w:rPr>
        <w:t>Method R</w:t>
      </w:r>
      <w:r w:rsidR="004209A6" w:rsidRPr="004209A6">
        <w:rPr>
          <w:rFonts w:ascii="Arial" w:hAnsi="Arial" w:cs="Arial"/>
          <w:b/>
          <w:bCs/>
          <w:color w:val="000000"/>
          <w:lang w:val="en-US"/>
        </w:rPr>
        <w:t>equest</w:t>
      </w:r>
    </w:p>
    <w:p w:rsidR="00D6628E" w:rsidRPr="00B146D2" w:rsidRDefault="00B146D2" w:rsidP="00D6628E">
      <w:pPr>
        <w:pStyle w:val="Paragrafoelenco"/>
        <w:numPr>
          <w:ilvl w:val="1"/>
          <w:numId w:val="1"/>
        </w:numPr>
        <w:autoSpaceDE w:val="0"/>
        <w:autoSpaceDN w:val="0"/>
        <w:adjustRightInd w:val="0"/>
        <w:spacing w:after="0" w:line="240" w:lineRule="auto"/>
        <w:rPr>
          <w:rFonts w:ascii="Arial" w:hAnsi="Arial" w:cs="Arial"/>
          <w:bCs/>
          <w:color w:val="000000"/>
        </w:rPr>
      </w:pPr>
      <w:r w:rsidRPr="00B146D2">
        <w:rPr>
          <w:rFonts w:ascii="Arial" w:hAnsi="Arial" w:cs="Arial"/>
          <w:bCs/>
          <w:color w:val="000000"/>
        </w:rPr>
        <w:t>Una gerarchia di classi, ognuna di queste Modella una richiesta del client.</w:t>
      </w:r>
    </w:p>
    <w:p w:rsidR="00B146D2" w:rsidRPr="00B146D2" w:rsidRDefault="00B146D2" w:rsidP="00B146D2">
      <w:pPr>
        <w:pStyle w:val="Paragrafoelenco"/>
        <w:numPr>
          <w:ilvl w:val="1"/>
          <w:numId w:val="1"/>
        </w:numPr>
        <w:autoSpaceDE w:val="0"/>
        <w:autoSpaceDN w:val="0"/>
        <w:adjustRightInd w:val="0"/>
        <w:spacing w:after="0" w:line="240" w:lineRule="auto"/>
        <w:rPr>
          <w:rFonts w:ascii="Arial" w:hAnsi="Arial" w:cs="Arial"/>
          <w:bCs/>
          <w:color w:val="000000"/>
        </w:rPr>
      </w:pPr>
      <w:r>
        <w:rPr>
          <w:rFonts w:ascii="Arial" w:hAnsi="Arial" w:cs="Arial"/>
          <w:bCs/>
          <w:color w:val="000000"/>
        </w:rPr>
        <w:t>Deve essere presente un method request oer ogni metodo pubblico del proxy.</w:t>
      </w:r>
    </w:p>
    <w:p w:rsidR="004209A6" w:rsidRPr="00B146D2" w:rsidRDefault="004209A6" w:rsidP="00B146D2">
      <w:pPr>
        <w:pStyle w:val="Paragrafoelenco"/>
        <w:numPr>
          <w:ilvl w:val="0"/>
          <w:numId w:val="1"/>
        </w:numPr>
        <w:autoSpaceDE w:val="0"/>
        <w:autoSpaceDN w:val="0"/>
        <w:adjustRightInd w:val="0"/>
        <w:spacing w:after="0" w:line="240" w:lineRule="auto"/>
        <w:rPr>
          <w:rFonts w:ascii="Arial" w:hAnsi="Arial" w:cs="Arial"/>
          <w:b/>
          <w:bCs/>
          <w:color w:val="000000"/>
          <w:lang w:val="en-US"/>
        </w:rPr>
      </w:pPr>
      <w:r w:rsidRPr="00B146D2">
        <w:rPr>
          <w:rFonts w:ascii="Arial" w:hAnsi="Arial" w:cs="Arial"/>
          <w:b/>
          <w:bCs/>
          <w:color w:val="000000"/>
          <w:lang w:val="en-US"/>
        </w:rPr>
        <w:t>An activation list</w:t>
      </w:r>
    </w:p>
    <w:p w:rsidR="004209A6" w:rsidRPr="00B146D2" w:rsidRDefault="00B146D2" w:rsidP="004209A6">
      <w:pPr>
        <w:autoSpaceDE w:val="0"/>
        <w:autoSpaceDN w:val="0"/>
        <w:adjustRightInd w:val="0"/>
        <w:spacing w:after="0" w:line="240" w:lineRule="auto"/>
        <w:ind w:firstLine="708"/>
        <w:rPr>
          <w:rFonts w:ascii="Arial" w:hAnsi="Arial" w:cs="Arial"/>
          <w:color w:val="000000"/>
          <w:sz w:val="20"/>
          <w:szCs w:val="20"/>
        </w:rPr>
      </w:pPr>
      <w:r w:rsidRPr="00B146D2">
        <w:rPr>
          <w:rFonts w:ascii="Arial" w:hAnsi="Arial" w:cs="Arial"/>
          <w:color w:val="000000"/>
          <w:sz w:val="20"/>
          <w:szCs w:val="20"/>
        </w:rPr>
        <w:t>Contiene gli oggetti di tipo Meth</w:t>
      </w:r>
      <w:r>
        <w:rPr>
          <w:rFonts w:ascii="Arial" w:hAnsi="Arial" w:cs="Arial"/>
          <w:color w:val="000000"/>
          <w:sz w:val="20"/>
          <w:szCs w:val="20"/>
        </w:rPr>
        <w:t>o</w:t>
      </w:r>
      <w:r w:rsidRPr="00B146D2">
        <w:rPr>
          <w:rFonts w:ascii="Arial" w:hAnsi="Arial" w:cs="Arial"/>
          <w:color w:val="000000"/>
          <w:sz w:val="20"/>
          <w:szCs w:val="20"/>
        </w:rPr>
        <w:t>d Request</w:t>
      </w:r>
    </w:p>
    <w:p w:rsidR="004209A6" w:rsidRPr="004209A6" w:rsidRDefault="004209A6" w:rsidP="004209A6">
      <w:pPr>
        <w:pStyle w:val="Paragrafoelenco"/>
        <w:numPr>
          <w:ilvl w:val="0"/>
          <w:numId w:val="1"/>
        </w:numPr>
        <w:autoSpaceDE w:val="0"/>
        <w:autoSpaceDN w:val="0"/>
        <w:adjustRightInd w:val="0"/>
        <w:spacing w:after="0" w:line="240" w:lineRule="auto"/>
        <w:rPr>
          <w:rFonts w:ascii="Arial" w:hAnsi="Arial" w:cs="Arial"/>
          <w:b/>
          <w:bCs/>
          <w:color w:val="000000"/>
          <w:lang w:val="en-US"/>
        </w:rPr>
      </w:pPr>
      <w:r w:rsidRPr="004209A6">
        <w:rPr>
          <w:rFonts w:ascii="Arial" w:hAnsi="Arial" w:cs="Arial"/>
          <w:b/>
          <w:bCs/>
          <w:color w:val="000000"/>
          <w:lang w:val="en-US"/>
        </w:rPr>
        <w:t>A scheduler</w:t>
      </w:r>
    </w:p>
    <w:p w:rsidR="004209A6" w:rsidRPr="004209A6" w:rsidRDefault="00B146D2" w:rsidP="004209A6">
      <w:pPr>
        <w:autoSpaceDE w:val="0"/>
        <w:autoSpaceDN w:val="0"/>
        <w:adjustRightInd w:val="0"/>
        <w:spacing w:after="0" w:line="240" w:lineRule="auto"/>
        <w:ind w:firstLine="708"/>
        <w:rPr>
          <w:rFonts w:ascii="Arial" w:hAnsi="Arial" w:cs="Arial"/>
          <w:color w:val="000000"/>
          <w:sz w:val="20"/>
          <w:szCs w:val="20"/>
          <w:lang w:val="en-US"/>
        </w:rPr>
      </w:pPr>
      <w:r>
        <w:rPr>
          <w:rFonts w:ascii="Arial" w:hAnsi="Arial" w:cs="Arial"/>
          <w:color w:val="000000"/>
          <w:sz w:val="20"/>
          <w:szCs w:val="20"/>
          <w:lang w:val="en-US"/>
        </w:rPr>
        <w:t>Gestisce la coda delle Richieste</w:t>
      </w:r>
    </w:p>
    <w:p w:rsidR="004209A6" w:rsidRPr="004209A6" w:rsidRDefault="004209A6" w:rsidP="004209A6">
      <w:pPr>
        <w:pStyle w:val="Paragrafoelenco"/>
        <w:numPr>
          <w:ilvl w:val="0"/>
          <w:numId w:val="1"/>
        </w:numPr>
        <w:autoSpaceDE w:val="0"/>
        <w:autoSpaceDN w:val="0"/>
        <w:adjustRightInd w:val="0"/>
        <w:spacing w:after="0" w:line="240" w:lineRule="auto"/>
        <w:rPr>
          <w:rFonts w:ascii="Arial" w:hAnsi="Arial" w:cs="Arial"/>
          <w:b/>
          <w:bCs/>
          <w:color w:val="000000"/>
          <w:lang w:val="en-US"/>
        </w:rPr>
      </w:pPr>
      <w:r w:rsidRPr="004209A6">
        <w:rPr>
          <w:rFonts w:ascii="Arial" w:hAnsi="Arial" w:cs="Arial"/>
          <w:b/>
          <w:bCs/>
          <w:color w:val="000000"/>
          <w:lang w:val="en-US"/>
        </w:rPr>
        <w:t>A servant</w:t>
      </w:r>
    </w:p>
    <w:p w:rsidR="004209A6" w:rsidRPr="004209A6" w:rsidRDefault="00490DD6" w:rsidP="004209A6">
      <w:pPr>
        <w:autoSpaceDE w:val="0"/>
        <w:autoSpaceDN w:val="0"/>
        <w:adjustRightInd w:val="0"/>
        <w:spacing w:after="0" w:line="240" w:lineRule="auto"/>
        <w:ind w:firstLine="708"/>
        <w:rPr>
          <w:rFonts w:ascii="Arial" w:hAnsi="Arial" w:cs="Arial"/>
          <w:color w:val="000000"/>
          <w:sz w:val="20"/>
          <w:szCs w:val="20"/>
          <w:lang w:val="en-US"/>
        </w:rPr>
      </w:pPr>
      <w:r>
        <w:rPr>
          <w:rFonts w:ascii="Arial" w:hAnsi="Arial" w:cs="Arial"/>
          <w:color w:val="000000"/>
          <w:sz w:val="20"/>
          <w:szCs w:val="20"/>
          <w:lang w:val="en-US"/>
        </w:rPr>
        <w:t>Colui che processa le richieste</w:t>
      </w:r>
    </w:p>
    <w:p w:rsidR="004209A6" w:rsidRPr="004209A6" w:rsidRDefault="004209A6" w:rsidP="004209A6">
      <w:pPr>
        <w:pStyle w:val="Paragrafoelenco"/>
        <w:numPr>
          <w:ilvl w:val="0"/>
          <w:numId w:val="1"/>
        </w:numPr>
        <w:autoSpaceDE w:val="0"/>
        <w:autoSpaceDN w:val="0"/>
        <w:adjustRightInd w:val="0"/>
        <w:spacing w:after="0" w:line="240" w:lineRule="auto"/>
        <w:rPr>
          <w:rFonts w:ascii="Arial" w:hAnsi="Arial" w:cs="Arial"/>
          <w:b/>
          <w:bCs/>
          <w:color w:val="000000"/>
          <w:lang w:val="en-US"/>
        </w:rPr>
      </w:pPr>
      <w:r w:rsidRPr="004209A6">
        <w:rPr>
          <w:rFonts w:ascii="Arial" w:hAnsi="Arial" w:cs="Arial"/>
          <w:b/>
          <w:bCs/>
          <w:color w:val="000000"/>
          <w:lang w:val="en-US"/>
        </w:rPr>
        <w:t>A future</w:t>
      </w:r>
    </w:p>
    <w:p w:rsidR="004209A6" w:rsidRDefault="008B4CAD" w:rsidP="004209A6">
      <w:pPr>
        <w:autoSpaceDE w:val="0"/>
        <w:autoSpaceDN w:val="0"/>
        <w:adjustRightInd w:val="0"/>
        <w:spacing w:after="0" w:line="240" w:lineRule="auto"/>
        <w:ind w:firstLine="708"/>
        <w:rPr>
          <w:rFonts w:ascii="Arial" w:hAnsi="Arial" w:cs="Arial"/>
          <w:color w:val="000000"/>
          <w:sz w:val="20"/>
          <w:szCs w:val="20"/>
        </w:rPr>
      </w:pPr>
      <w:r>
        <w:rPr>
          <w:rFonts w:ascii="Arial" w:hAnsi="Arial" w:cs="Arial"/>
          <w:color w:val="000000"/>
          <w:sz w:val="20"/>
          <w:szCs w:val="20"/>
        </w:rPr>
        <w:t>Contiene la risposta alla richiesta del client.</w:t>
      </w:r>
    </w:p>
    <w:p w:rsidR="008B4CAD" w:rsidRDefault="008B4CAD" w:rsidP="004209A6">
      <w:pPr>
        <w:autoSpaceDE w:val="0"/>
        <w:autoSpaceDN w:val="0"/>
        <w:adjustRightInd w:val="0"/>
        <w:spacing w:after="0" w:line="240" w:lineRule="auto"/>
        <w:ind w:firstLine="708"/>
        <w:rPr>
          <w:rFonts w:ascii="Arial" w:hAnsi="Arial" w:cs="Arial"/>
          <w:color w:val="000000"/>
          <w:sz w:val="20"/>
          <w:szCs w:val="20"/>
        </w:rPr>
      </w:pPr>
    </w:p>
    <w:p w:rsidR="008B4CAD" w:rsidRDefault="008B4CAD" w:rsidP="004209A6">
      <w:pPr>
        <w:autoSpaceDE w:val="0"/>
        <w:autoSpaceDN w:val="0"/>
        <w:adjustRightInd w:val="0"/>
        <w:spacing w:after="0" w:line="240" w:lineRule="auto"/>
        <w:ind w:firstLine="708"/>
        <w:rPr>
          <w:rFonts w:ascii="Arial" w:hAnsi="Arial" w:cs="Arial"/>
          <w:color w:val="000000"/>
          <w:sz w:val="20"/>
          <w:szCs w:val="20"/>
        </w:rPr>
      </w:pPr>
    </w:p>
    <w:p w:rsidR="008B4CAD" w:rsidRDefault="008B4CAD" w:rsidP="004209A6">
      <w:pPr>
        <w:autoSpaceDE w:val="0"/>
        <w:autoSpaceDN w:val="0"/>
        <w:adjustRightInd w:val="0"/>
        <w:spacing w:after="0" w:line="240" w:lineRule="auto"/>
        <w:ind w:firstLine="708"/>
        <w:rPr>
          <w:rFonts w:ascii="Arial" w:hAnsi="Arial" w:cs="Arial"/>
          <w:color w:val="000000"/>
          <w:sz w:val="20"/>
          <w:szCs w:val="20"/>
        </w:rPr>
      </w:pPr>
    </w:p>
    <w:p w:rsidR="008B4CAD" w:rsidRDefault="008B4CAD" w:rsidP="004209A6">
      <w:pPr>
        <w:autoSpaceDE w:val="0"/>
        <w:autoSpaceDN w:val="0"/>
        <w:adjustRightInd w:val="0"/>
        <w:spacing w:after="0" w:line="240" w:lineRule="auto"/>
        <w:ind w:firstLine="708"/>
        <w:rPr>
          <w:rFonts w:ascii="Arial" w:hAnsi="Arial" w:cs="Arial"/>
          <w:color w:val="000000"/>
          <w:sz w:val="20"/>
          <w:szCs w:val="20"/>
        </w:rPr>
      </w:pPr>
    </w:p>
    <w:p w:rsidR="008B4CAD" w:rsidRDefault="008B4CAD" w:rsidP="004209A6">
      <w:pPr>
        <w:autoSpaceDE w:val="0"/>
        <w:autoSpaceDN w:val="0"/>
        <w:adjustRightInd w:val="0"/>
        <w:spacing w:after="0" w:line="240" w:lineRule="auto"/>
        <w:ind w:firstLine="708"/>
        <w:rPr>
          <w:rFonts w:ascii="Arial" w:hAnsi="Arial" w:cs="Arial"/>
          <w:color w:val="000000"/>
          <w:sz w:val="20"/>
          <w:szCs w:val="20"/>
        </w:rPr>
      </w:pPr>
    </w:p>
    <w:p w:rsidR="008B4CAD" w:rsidRDefault="008B4CAD" w:rsidP="004209A6">
      <w:pPr>
        <w:autoSpaceDE w:val="0"/>
        <w:autoSpaceDN w:val="0"/>
        <w:adjustRightInd w:val="0"/>
        <w:spacing w:after="0" w:line="240" w:lineRule="auto"/>
        <w:ind w:firstLine="708"/>
        <w:rPr>
          <w:rFonts w:ascii="Arial" w:hAnsi="Arial" w:cs="Arial"/>
          <w:color w:val="000000"/>
          <w:sz w:val="20"/>
          <w:szCs w:val="20"/>
        </w:rPr>
      </w:pPr>
    </w:p>
    <w:p w:rsidR="008B4CAD" w:rsidRDefault="008B4CAD" w:rsidP="004209A6">
      <w:pPr>
        <w:autoSpaceDE w:val="0"/>
        <w:autoSpaceDN w:val="0"/>
        <w:adjustRightInd w:val="0"/>
        <w:spacing w:after="0" w:line="240" w:lineRule="auto"/>
        <w:ind w:firstLine="708"/>
        <w:rPr>
          <w:rFonts w:ascii="Arial" w:hAnsi="Arial" w:cs="Arial"/>
          <w:color w:val="000000"/>
          <w:sz w:val="20"/>
          <w:szCs w:val="20"/>
        </w:rPr>
      </w:pPr>
    </w:p>
    <w:p w:rsidR="008B4CAD" w:rsidRDefault="008B4CAD" w:rsidP="004209A6">
      <w:pPr>
        <w:autoSpaceDE w:val="0"/>
        <w:autoSpaceDN w:val="0"/>
        <w:adjustRightInd w:val="0"/>
        <w:spacing w:after="0" w:line="240" w:lineRule="auto"/>
        <w:ind w:firstLine="708"/>
        <w:rPr>
          <w:rFonts w:ascii="Arial" w:hAnsi="Arial" w:cs="Arial"/>
          <w:color w:val="000000"/>
          <w:sz w:val="20"/>
          <w:szCs w:val="20"/>
        </w:rPr>
      </w:pPr>
    </w:p>
    <w:p w:rsidR="008B4CAD" w:rsidRDefault="008B4CAD" w:rsidP="004209A6">
      <w:pPr>
        <w:autoSpaceDE w:val="0"/>
        <w:autoSpaceDN w:val="0"/>
        <w:adjustRightInd w:val="0"/>
        <w:spacing w:after="0" w:line="240" w:lineRule="auto"/>
        <w:ind w:firstLine="708"/>
        <w:rPr>
          <w:rFonts w:ascii="Arial" w:hAnsi="Arial" w:cs="Arial"/>
          <w:color w:val="000000"/>
          <w:sz w:val="20"/>
          <w:szCs w:val="20"/>
        </w:rPr>
      </w:pPr>
    </w:p>
    <w:p w:rsidR="008B4CAD" w:rsidRDefault="008B4CAD" w:rsidP="004209A6">
      <w:pPr>
        <w:autoSpaceDE w:val="0"/>
        <w:autoSpaceDN w:val="0"/>
        <w:adjustRightInd w:val="0"/>
        <w:spacing w:after="0" w:line="240" w:lineRule="auto"/>
        <w:ind w:firstLine="708"/>
        <w:rPr>
          <w:rFonts w:ascii="Arial" w:hAnsi="Arial" w:cs="Arial"/>
          <w:color w:val="000000"/>
          <w:sz w:val="20"/>
          <w:szCs w:val="20"/>
        </w:rPr>
      </w:pPr>
    </w:p>
    <w:p w:rsidR="008B4CAD" w:rsidRDefault="008B4CAD" w:rsidP="004209A6">
      <w:pPr>
        <w:autoSpaceDE w:val="0"/>
        <w:autoSpaceDN w:val="0"/>
        <w:adjustRightInd w:val="0"/>
        <w:spacing w:after="0" w:line="240" w:lineRule="auto"/>
        <w:ind w:firstLine="708"/>
        <w:rPr>
          <w:rFonts w:ascii="Arial" w:hAnsi="Arial" w:cs="Arial"/>
          <w:color w:val="000000"/>
          <w:sz w:val="20"/>
          <w:szCs w:val="20"/>
        </w:rPr>
      </w:pPr>
    </w:p>
    <w:p w:rsidR="008B4CAD" w:rsidRDefault="008B4CAD" w:rsidP="004209A6">
      <w:pPr>
        <w:autoSpaceDE w:val="0"/>
        <w:autoSpaceDN w:val="0"/>
        <w:adjustRightInd w:val="0"/>
        <w:spacing w:after="0" w:line="240" w:lineRule="auto"/>
        <w:ind w:firstLine="708"/>
        <w:rPr>
          <w:rFonts w:ascii="Arial" w:hAnsi="Arial" w:cs="Arial"/>
          <w:color w:val="000000"/>
          <w:sz w:val="20"/>
          <w:szCs w:val="20"/>
        </w:rPr>
      </w:pPr>
    </w:p>
    <w:p w:rsidR="008B4CAD" w:rsidRDefault="008B4CAD" w:rsidP="004209A6">
      <w:pPr>
        <w:autoSpaceDE w:val="0"/>
        <w:autoSpaceDN w:val="0"/>
        <w:adjustRightInd w:val="0"/>
        <w:spacing w:after="0" w:line="240" w:lineRule="auto"/>
        <w:ind w:firstLine="708"/>
        <w:rPr>
          <w:rFonts w:ascii="Arial" w:hAnsi="Arial" w:cs="Arial"/>
          <w:color w:val="000000"/>
          <w:sz w:val="20"/>
          <w:szCs w:val="20"/>
        </w:rPr>
      </w:pPr>
    </w:p>
    <w:p w:rsidR="008B4CAD" w:rsidRDefault="008B4CAD" w:rsidP="004209A6">
      <w:pPr>
        <w:autoSpaceDE w:val="0"/>
        <w:autoSpaceDN w:val="0"/>
        <w:adjustRightInd w:val="0"/>
        <w:spacing w:after="0" w:line="240" w:lineRule="auto"/>
        <w:ind w:firstLine="708"/>
        <w:rPr>
          <w:rFonts w:ascii="Arial" w:hAnsi="Arial" w:cs="Arial"/>
          <w:color w:val="000000"/>
          <w:sz w:val="20"/>
          <w:szCs w:val="20"/>
        </w:rPr>
      </w:pPr>
    </w:p>
    <w:p w:rsidR="008B4CAD" w:rsidRDefault="008B4CAD" w:rsidP="004209A6">
      <w:pPr>
        <w:autoSpaceDE w:val="0"/>
        <w:autoSpaceDN w:val="0"/>
        <w:adjustRightInd w:val="0"/>
        <w:spacing w:after="0" w:line="240" w:lineRule="auto"/>
        <w:ind w:firstLine="708"/>
        <w:rPr>
          <w:rFonts w:ascii="Arial" w:hAnsi="Arial" w:cs="Arial"/>
          <w:color w:val="000000"/>
          <w:sz w:val="20"/>
          <w:szCs w:val="20"/>
        </w:rPr>
      </w:pPr>
    </w:p>
    <w:p w:rsidR="008B4CAD" w:rsidRDefault="008B4CAD" w:rsidP="004209A6">
      <w:pPr>
        <w:autoSpaceDE w:val="0"/>
        <w:autoSpaceDN w:val="0"/>
        <w:adjustRightInd w:val="0"/>
        <w:spacing w:after="0" w:line="240" w:lineRule="auto"/>
        <w:ind w:firstLine="708"/>
        <w:rPr>
          <w:rFonts w:ascii="Arial" w:hAnsi="Arial" w:cs="Arial"/>
          <w:color w:val="000000"/>
          <w:sz w:val="20"/>
          <w:szCs w:val="20"/>
        </w:rPr>
      </w:pPr>
    </w:p>
    <w:p w:rsidR="001620D6" w:rsidRDefault="001620D6" w:rsidP="00CF7B6A"/>
    <w:p w:rsidR="001620D6" w:rsidRDefault="001620D6" w:rsidP="00CF7B6A"/>
    <w:p w:rsidR="001620D6" w:rsidRDefault="001620D6" w:rsidP="00CF7B6A"/>
    <w:p w:rsidR="00140A07" w:rsidRDefault="00140A07" w:rsidP="00CF7B6A"/>
    <w:p w:rsidR="00140A07" w:rsidRDefault="00140A07" w:rsidP="00CF7B6A"/>
    <w:p w:rsidR="00140A07" w:rsidRDefault="00140A07" w:rsidP="00CF7B6A"/>
    <w:p w:rsidR="00140A07" w:rsidRDefault="00140A07" w:rsidP="00CF7B6A"/>
    <w:p w:rsidR="00140A07" w:rsidRDefault="00140A07" w:rsidP="00CF7B6A"/>
    <w:p w:rsidR="00140A07" w:rsidRDefault="00140A07" w:rsidP="00CF7B6A"/>
    <w:p w:rsidR="00140A07" w:rsidRDefault="00140A07" w:rsidP="00CF7B6A"/>
    <w:p w:rsidR="00140A07" w:rsidRDefault="00140A07" w:rsidP="00CF7B6A"/>
    <w:p w:rsidR="00140A07" w:rsidRDefault="00140A07" w:rsidP="00CF7B6A"/>
    <w:p w:rsidR="00140A07" w:rsidRDefault="004209A6" w:rsidP="004209A6">
      <w:pPr>
        <w:pStyle w:val="Titolo4"/>
      </w:pPr>
      <w:r>
        <w:t>PARTECIPANTI E LORO RESPONSABILITA’</w:t>
      </w:r>
    </w:p>
    <w:p w:rsidR="00140A07" w:rsidRDefault="00140A07" w:rsidP="00CF7B6A"/>
    <w:p w:rsidR="004209A6" w:rsidRDefault="004209A6" w:rsidP="004209A6">
      <w:r>
        <w:rPr>
          <w:rFonts w:ascii="Arial" w:hAnsi="Arial" w:cs="Arial"/>
          <w:color w:val="FFFFFF"/>
          <w:sz w:val="12"/>
          <w:szCs w:val="12"/>
        </w:rPr>
        <w:t>G.</w:t>
      </w:r>
    </w:p>
    <w:p w:rsidR="00140A07" w:rsidRDefault="00140A07" w:rsidP="00CF7B6A"/>
    <w:p w:rsidR="00140A07" w:rsidRDefault="00140A07" w:rsidP="00CF7B6A"/>
    <w:p w:rsidR="00140A07" w:rsidRDefault="00140A07" w:rsidP="00CF7B6A"/>
    <w:p w:rsidR="00140A07" w:rsidRDefault="00140A07" w:rsidP="00CF7B6A"/>
    <w:p w:rsidR="00140A07" w:rsidRDefault="00140A07" w:rsidP="00CF7B6A"/>
    <w:p w:rsidR="00140A07" w:rsidRDefault="00140A07" w:rsidP="00CF7B6A"/>
    <w:p w:rsidR="00140A07" w:rsidRDefault="00140A07" w:rsidP="00CF7B6A"/>
    <w:p w:rsidR="00140A07" w:rsidRDefault="00140A07" w:rsidP="00CF7B6A"/>
    <w:p w:rsidR="00140A07" w:rsidRDefault="00140A07" w:rsidP="00CF7B6A"/>
    <w:p w:rsidR="00140A07" w:rsidRDefault="00140A07" w:rsidP="00CF7B6A"/>
    <w:p w:rsidR="00140A07" w:rsidRDefault="00140A07" w:rsidP="00CF7B6A"/>
    <w:p w:rsidR="00140A07" w:rsidRDefault="00140A07" w:rsidP="00CF7B6A"/>
    <w:p w:rsidR="00140A07" w:rsidRDefault="00140A07" w:rsidP="00CF7B6A"/>
    <w:p w:rsidR="00140A07" w:rsidRDefault="00140A07" w:rsidP="00CF7B6A"/>
    <w:p w:rsidR="001A0773" w:rsidRDefault="001A0773" w:rsidP="00CF7B6A"/>
    <w:p w:rsidR="00CF7B6A" w:rsidRDefault="00CF7B6A" w:rsidP="00CF7B6A">
      <w:pPr>
        <w:pStyle w:val="Titolo1"/>
        <w:pBdr>
          <w:bottom w:val="single" w:sz="12" w:space="1" w:color="auto"/>
        </w:pBdr>
      </w:pPr>
      <w:r>
        <w:t>Caso di esempio 1</w:t>
      </w:r>
      <w:r w:rsidR="00E92D63">
        <w:t>: Una Coda di Creazione Statistiche</w:t>
      </w:r>
    </w:p>
    <w:p w:rsidR="0018064D" w:rsidRDefault="0018064D" w:rsidP="00CF7B6A"/>
    <w:p w:rsidR="00CF7B6A" w:rsidRDefault="00CF7B6A" w:rsidP="00CF7B6A">
      <w:r>
        <w:t>Ipotizziamo di dover sviluppare un sistema di statistiche</w:t>
      </w:r>
      <w:r w:rsidR="00955F36">
        <w:t>, ad esempio stampa di estratti conto per una banca</w:t>
      </w:r>
      <w:r>
        <w:t>. Il sistema dovrà prendere in carico le richieste dei client, interrogare il database per ottenere le informazioni, applicare delle logiche, scegliere il template corretto per la stampa, inviare per e-mail la statistica.</w:t>
      </w:r>
      <w:r w:rsidR="00955F36">
        <w:t xml:space="preserve"> Il processo non può essere eseguito in sincrono, in quanto il prelevamento delle informazioni (da database, web services e altre fonti dati) richiede molto tempo.</w:t>
      </w:r>
    </w:p>
    <w:p w:rsidR="00CF7B6A" w:rsidRDefault="00CF7B6A" w:rsidP="00CF7B6A">
      <w:r>
        <w:t xml:space="preserve">Ipotizziamo anche che il client sia un sistema indipendente dall’architettura di reportistica </w:t>
      </w:r>
      <w:r w:rsidR="00955F36">
        <w:t>e non si vuol far attendere i clienti sul frontend web durante l’elaborazione.</w:t>
      </w:r>
    </w:p>
    <w:p w:rsidR="00955F36" w:rsidRDefault="00955F36" w:rsidP="00CF7B6A"/>
    <w:p w:rsidR="00955F36" w:rsidRDefault="00955F36" w:rsidP="00CF7B6A">
      <w:r>
        <w:t>…INSERIRE QUI IL GRAFICO…</w:t>
      </w:r>
    </w:p>
    <w:p w:rsidR="00955F36" w:rsidRDefault="00955F36" w:rsidP="00CF7B6A"/>
    <w:p w:rsidR="00955F36" w:rsidRDefault="00955F36" w:rsidP="00CF7B6A"/>
    <w:p w:rsidR="00955F36" w:rsidRPr="00CF7B6A" w:rsidRDefault="0018064D" w:rsidP="0018064D">
      <w:pPr>
        <w:pStyle w:val="Titolo1"/>
        <w:pBdr>
          <w:bottom w:val="single" w:sz="12" w:space="1" w:color="auto"/>
        </w:pBdr>
      </w:pPr>
      <w:r>
        <w:t>Caso di esempio 2</w:t>
      </w:r>
      <w:r w:rsidR="00420BF3">
        <w:t>: Gateway di messaggistica</w:t>
      </w:r>
    </w:p>
    <w:p w:rsidR="0018064D" w:rsidRDefault="0018064D" w:rsidP="00CF7B6A"/>
    <w:p w:rsidR="00096B36" w:rsidRDefault="00420BF3" w:rsidP="00CF7B6A">
      <w:r>
        <w:t xml:space="preserve">Ipotizziamo di voler creare un sistema di messaggistica all’interno di una o più reti private. I client potranno spedire messaggi di testo ad una lista di utenti iscritta al servizio. Al fine di garantire maggior scalabilità con l’aumentare dei client connessi ed evitare che gli stessi client debbano aspettare che il gateway risponda o elabori la richiesta, </w:t>
      </w:r>
      <w:r w:rsidR="00096B36">
        <w:t>il gateway implementerà il design pattern Active Object per aumentare il parallelismo.</w:t>
      </w:r>
    </w:p>
    <w:p w:rsidR="00096B36" w:rsidRDefault="00096B36" w:rsidP="00CF7B6A"/>
    <w:p w:rsidR="00096B36" w:rsidRDefault="00096B36" w:rsidP="00CF7B6A"/>
    <w:p w:rsidR="00CF7B6A" w:rsidRDefault="00CF7B6A"/>
    <w:p w:rsidR="002A5B41" w:rsidRDefault="002A5B41"/>
    <w:p w:rsidR="002A5B41" w:rsidRPr="002A5B41" w:rsidRDefault="002A5B41"/>
    <w:p w:rsidR="002A5B41" w:rsidRPr="002A5B41" w:rsidRDefault="002A5B41"/>
    <w:sectPr w:rsidR="002A5B41" w:rsidRPr="002A5B41" w:rsidSect="00364CB4">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270CF5"/>
    <w:multiLevelType w:val="hybridMultilevel"/>
    <w:tmpl w:val="84C4F2B2"/>
    <w:lvl w:ilvl="0" w:tplc="2F86A7C2">
      <w:start w:val="1"/>
      <w:numFmt w:val="bullet"/>
      <w:lvlText w:val=""/>
      <w:lvlJc w:val="left"/>
      <w:pPr>
        <w:tabs>
          <w:tab w:val="num" w:pos="720"/>
        </w:tabs>
        <w:ind w:left="720" w:hanging="360"/>
      </w:pPr>
      <w:rPr>
        <w:rFonts w:ascii="Wingdings" w:hAnsi="Wingdings" w:hint="default"/>
      </w:rPr>
    </w:lvl>
    <w:lvl w:ilvl="1" w:tplc="67F20EDC" w:tentative="1">
      <w:start w:val="1"/>
      <w:numFmt w:val="bullet"/>
      <w:lvlText w:val=""/>
      <w:lvlJc w:val="left"/>
      <w:pPr>
        <w:tabs>
          <w:tab w:val="num" w:pos="1440"/>
        </w:tabs>
        <w:ind w:left="1440" w:hanging="360"/>
      </w:pPr>
      <w:rPr>
        <w:rFonts w:ascii="Wingdings" w:hAnsi="Wingdings" w:hint="default"/>
      </w:rPr>
    </w:lvl>
    <w:lvl w:ilvl="2" w:tplc="71C4E790" w:tentative="1">
      <w:start w:val="1"/>
      <w:numFmt w:val="bullet"/>
      <w:lvlText w:val=""/>
      <w:lvlJc w:val="left"/>
      <w:pPr>
        <w:tabs>
          <w:tab w:val="num" w:pos="2160"/>
        </w:tabs>
        <w:ind w:left="2160" w:hanging="360"/>
      </w:pPr>
      <w:rPr>
        <w:rFonts w:ascii="Wingdings" w:hAnsi="Wingdings" w:hint="default"/>
      </w:rPr>
    </w:lvl>
    <w:lvl w:ilvl="3" w:tplc="39EA56EA" w:tentative="1">
      <w:start w:val="1"/>
      <w:numFmt w:val="bullet"/>
      <w:lvlText w:val=""/>
      <w:lvlJc w:val="left"/>
      <w:pPr>
        <w:tabs>
          <w:tab w:val="num" w:pos="2880"/>
        </w:tabs>
        <w:ind w:left="2880" w:hanging="360"/>
      </w:pPr>
      <w:rPr>
        <w:rFonts w:ascii="Wingdings" w:hAnsi="Wingdings" w:hint="default"/>
      </w:rPr>
    </w:lvl>
    <w:lvl w:ilvl="4" w:tplc="C3A4EA84" w:tentative="1">
      <w:start w:val="1"/>
      <w:numFmt w:val="bullet"/>
      <w:lvlText w:val=""/>
      <w:lvlJc w:val="left"/>
      <w:pPr>
        <w:tabs>
          <w:tab w:val="num" w:pos="3600"/>
        </w:tabs>
        <w:ind w:left="3600" w:hanging="360"/>
      </w:pPr>
      <w:rPr>
        <w:rFonts w:ascii="Wingdings" w:hAnsi="Wingdings" w:hint="default"/>
      </w:rPr>
    </w:lvl>
    <w:lvl w:ilvl="5" w:tplc="83420010" w:tentative="1">
      <w:start w:val="1"/>
      <w:numFmt w:val="bullet"/>
      <w:lvlText w:val=""/>
      <w:lvlJc w:val="left"/>
      <w:pPr>
        <w:tabs>
          <w:tab w:val="num" w:pos="4320"/>
        </w:tabs>
        <w:ind w:left="4320" w:hanging="360"/>
      </w:pPr>
      <w:rPr>
        <w:rFonts w:ascii="Wingdings" w:hAnsi="Wingdings" w:hint="default"/>
      </w:rPr>
    </w:lvl>
    <w:lvl w:ilvl="6" w:tplc="DCC8A7FA" w:tentative="1">
      <w:start w:val="1"/>
      <w:numFmt w:val="bullet"/>
      <w:lvlText w:val=""/>
      <w:lvlJc w:val="left"/>
      <w:pPr>
        <w:tabs>
          <w:tab w:val="num" w:pos="5040"/>
        </w:tabs>
        <w:ind w:left="5040" w:hanging="360"/>
      </w:pPr>
      <w:rPr>
        <w:rFonts w:ascii="Wingdings" w:hAnsi="Wingdings" w:hint="default"/>
      </w:rPr>
    </w:lvl>
    <w:lvl w:ilvl="7" w:tplc="D458B8C8" w:tentative="1">
      <w:start w:val="1"/>
      <w:numFmt w:val="bullet"/>
      <w:lvlText w:val=""/>
      <w:lvlJc w:val="left"/>
      <w:pPr>
        <w:tabs>
          <w:tab w:val="num" w:pos="5760"/>
        </w:tabs>
        <w:ind w:left="5760" w:hanging="360"/>
      </w:pPr>
      <w:rPr>
        <w:rFonts w:ascii="Wingdings" w:hAnsi="Wingdings" w:hint="default"/>
      </w:rPr>
    </w:lvl>
    <w:lvl w:ilvl="8" w:tplc="84A07136" w:tentative="1">
      <w:start w:val="1"/>
      <w:numFmt w:val="bullet"/>
      <w:lvlText w:val=""/>
      <w:lvlJc w:val="left"/>
      <w:pPr>
        <w:tabs>
          <w:tab w:val="num" w:pos="6480"/>
        </w:tabs>
        <w:ind w:left="6480" w:hanging="360"/>
      </w:pPr>
      <w:rPr>
        <w:rFonts w:ascii="Wingdings" w:hAnsi="Wingdings" w:hint="default"/>
      </w:rPr>
    </w:lvl>
  </w:abstractNum>
  <w:abstractNum w:abstractNumId="1">
    <w:nsid w:val="606830B4"/>
    <w:multiLevelType w:val="hybridMultilevel"/>
    <w:tmpl w:val="642C6F4E"/>
    <w:lvl w:ilvl="0" w:tplc="493ACA32">
      <w:start w:val="7"/>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DBF5039"/>
    <w:multiLevelType w:val="hybridMultilevel"/>
    <w:tmpl w:val="507AC67E"/>
    <w:lvl w:ilvl="0" w:tplc="3A2288C4">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5C3F3A"/>
    <w:rsid w:val="00093359"/>
    <w:rsid w:val="0009521D"/>
    <w:rsid w:val="00096B36"/>
    <w:rsid w:val="000B2300"/>
    <w:rsid w:val="00102635"/>
    <w:rsid w:val="00140A07"/>
    <w:rsid w:val="001620D6"/>
    <w:rsid w:val="0018064D"/>
    <w:rsid w:val="001869D5"/>
    <w:rsid w:val="001950F0"/>
    <w:rsid w:val="001A0773"/>
    <w:rsid w:val="002907A6"/>
    <w:rsid w:val="002A5B41"/>
    <w:rsid w:val="003432D9"/>
    <w:rsid w:val="00364CB4"/>
    <w:rsid w:val="00414242"/>
    <w:rsid w:val="004209A6"/>
    <w:rsid w:val="00420BF3"/>
    <w:rsid w:val="004269FD"/>
    <w:rsid w:val="0043657C"/>
    <w:rsid w:val="004503A1"/>
    <w:rsid w:val="00490DD6"/>
    <w:rsid w:val="00527E24"/>
    <w:rsid w:val="005C3F3A"/>
    <w:rsid w:val="006A3A27"/>
    <w:rsid w:val="008664DD"/>
    <w:rsid w:val="008B4CAD"/>
    <w:rsid w:val="00955F36"/>
    <w:rsid w:val="00AE38B3"/>
    <w:rsid w:val="00B146D2"/>
    <w:rsid w:val="00B878EA"/>
    <w:rsid w:val="00CD1E83"/>
    <w:rsid w:val="00CF7B6A"/>
    <w:rsid w:val="00D06CB9"/>
    <w:rsid w:val="00D6628E"/>
    <w:rsid w:val="00E12C10"/>
    <w:rsid w:val="00E16C75"/>
    <w:rsid w:val="00E92D63"/>
    <w:rsid w:val="00ED577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64CB4"/>
  </w:style>
  <w:style w:type="paragraph" w:styleId="Titolo1">
    <w:name w:val="heading 1"/>
    <w:basedOn w:val="Normale"/>
    <w:next w:val="Normale"/>
    <w:link w:val="Titolo1Carattere"/>
    <w:uiPriority w:val="9"/>
    <w:qFormat/>
    <w:rsid w:val="00CF7B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1806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E16C75"/>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4209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5C3F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ttotitolo">
    <w:name w:val="Subtitle"/>
    <w:basedOn w:val="Normale"/>
    <w:next w:val="Normale"/>
    <w:link w:val="SottotitoloCarattere"/>
    <w:uiPriority w:val="11"/>
    <w:qFormat/>
    <w:rsid w:val="005C3F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5C3F3A"/>
    <w:rPr>
      <w:rFonts w:asciiTheme="majorHAnsi" w:eastAsiaTheme="majorEastAsia" w:hAnsiTheme="majorHAnsi" w:cstheme="majorBidi"/>
      <w:i/>
      <w:iCs/>
      <w:color w:val="4F81BD" w:themeColor="accent1"/>
      <w:spacing w:val="15"/>
      <w:sz w:val="24"/>
      <w:szCs w:val="24"/>
    </w:rPr>
  </w:style>
  <w:style w:type="character" w:styleId="Enfasiintensa">
    <w:name w:val="Intense Emphasis"/>
    <w:basedOn w:val="Carpredefinitoparagrafo"/>
    <w:uiPriority w:val="21"/>
    <w:qFormat/>
    <w:rsid w:val="005C3F3A"/>
    <w:rPr>
      <w:b/>
      <w:bCs/>
      <w:i/>
      <w:iCs/>
      <w:color w:val="4F81BD" w:themeColor="accent1"/>
    </w:rPr>
  </w:style>
  <w:style w:type="character" w:styleId="Enfasigrassetto">
    <w:name w:val="Strong"/>
    <w:basedOn w:val="Carpredefinitoparagrafo"/>
    <w:uiPriority w:val="22"/>
    <w:qFormat/>
    <w:rsid w:val="005C3F3A"/>
    <w:rPr>
      <w:b/>
      <w:bCs/>
    </w:rPr>
  </w:style>
  <w:style w:type="character" w:styleId="Enfasicorsivo">
    <w:name w:val="Emphasis"/>
    <w:basedOn w:val="Carpredefinitoparagrafo"/>
    <w:uiPriority w:val="20"/>
    <w:qFormat/>
    <w:rsid w:val="005C3F3A"/>
    <w:rPr>
      <w:i/>
      <w:iCs/>
    </w:rPr>
  </w:style>
  <w:style w:type="paragraph" w:styleId="Citazione">
    <w:name w:val="Quote"/>
    <w:basedOn w:val="Normale"/>
    <w:next w:val="Normale"/>
    <w:link w:val="CitazioneCarattere"/>
    <w:uiPriority w:val="29"/>
    <w:qFormat/>
    <w:rsid w:val="005C3F3A"/>
    <w:rPr>
      <w:i/>
      <w:iCs/>
      <w:color w:val="000000" w:themeColor="text1"/>
    </w:rPr>
  </w:style>
  <w:style w:type="character" w:customStyle="1" w:styleId="CitazioneCarattere">
    <w:name w:val="Citazione Carattere"/>
    <w:basedOn w:val="Carpredefinitoparagrafo"/>
    <w:link w:val="Citazione"/>
    <w:uiPriority w:val="29"/>
    <w:rsid w:val="005C3F3A"/>
    <w:rPr>
      <w:i/>
      <w:iCs/>
      <w:color w:val="000000" w:themeColor="text1"/>
    </w:rPr>
  </w:style>
  <w:style w:type="paragraph" w:styleId="Paragrafoelenco">
    <w:name w:val="List Paragraph"/>
    <w:basedOn w:val="Normale"/>
    <w:uiPriority w:val="34"/>
    <w:qFormat/>
    <w:rsid w:val="00D06CB9"/>
    <w:pPr>
      <w:ind w:left="720"/>
      <w:contextualSpacing/>
    </w:pPr>
  </w:style>
  <w:style w:type="paragraph" w:styleId="Titolo">
    <w:name w:val="Title"/>
    <w:basedOn w:val="Normale"/>
    <w:next w:val="Normale"/>
    <w:link w:val="TitoloCarattere"/>
    <w:uiPriority w:val="10"/>
    <w:qFormat/>
    <w:rsid w:val="004503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503A1"/>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CF7B6A"/>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18064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E16C75"/>
    <w:rPr>
      <w:rFonts w:asciiTheme="majorHAnsi" w:eastAsiaTheme="majorEastAsia" w:hAnsiTheme="majorHAnsi" w:cstheme="majorBidi"/>
      <w:b/>
      <w:bCs/>
      <w:color w:val="4F81BD" w:themeColor="accent1"/>
    </w:rPr>
  </w:style>
  <w:style w:type="paragraph" w:styleId="Testofumetto">
    <w:name w:val="Balloon Text"/>
    <w:basedOn w:val="Normale"/>
    <w:link w:val="TestofumettoCarattere"/>
    <w:uiPriority w:val="99"/>
    <w:semiHidden/>
    <w:unhideWhenUsed/>
    <w:rsid w:val="006A3A2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A3A27"/>
    <w:rPr>
      <w:rFonts w:ascii="Tahoma" w:hAnsi="Tahoma" w:cs="Tahoma"/>
      <w:sz w:val="16"/>
      <w:szCs w:val="16"/>
    </w:rPr>
  </w:style>
  <w:style w:type="character" w:customStyle="1" w:styleId="Titolo4Carattere">
    <w:name w:val="Titolo 4 Carattere"/>
    <w:basedOn w:val="Carpredefinitoparagrafo"/>
    <w:link w:val="Titolo4"/>
    <w:uiPriority w:val="9"/>
    <w:rsid w:val="004209A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19468731">
      <w:bodyDiv w:val="1"/>
      <w:marLeft w:val="0"/>
      <w:marRight w:val="0"/>
      <w:marTop w:val="0"/>
      <w:marBottom w:val="0"/>
      <w:divBdr>
        <w:top w:val="none" w:sz="0" w:space="0" w:color="auto"/>
        <w:left w:val="none" w:sz="0" w:space="0" w:color="auto"/>
        <w:bottom w:val="none" w:sz="0" w:space="0" w:color="auto"/>
        <w:right w:val="none" w:sz="0" w:space="0" w:color="auto"/>
      </w:divBdr>
      <w:divsChild>
        <w:div w:id="148203938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6</Pages>
  <Words>735</Words>
  <Characters>4193</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Tiziano Interlandi</dc:creator>
  <cp:lastModifiedBy>Tiziano Interlandi</cp:lastModifiedBy>
  <cp:revision>18</cp:revision>
  <dcterms:created xsi:type="dcterms:W3CDTF">2014-01-16T14:19:00Z</dcterms:created>
  <dcterms:modified xsi:type="dcterms:W3CDTF">2014-01-21T13:46:00Z</dcterms:modified>
</cp:coreProperties>
</file>