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Nom : Mathieu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Address : Rue du fromage baguette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Ceci n’est pas sousligner mais </w:t>
      </w:r>
      <w:r>
        <w:rPr>
          <w:u w:val="single"/>
        </w:rPr>
        <w:t xml:space="preserve">est le voici de retour</w:t>
      </w:r>
      <w:r>
        <w:rPr>
          <w:u w:val="single"/>
        </w:rPr>
        <w:t xml:space="preserve"> plus ceci ne l’est plus est le voici de retour mais il est partie </w:t>
      </w:r>
      <w:r>
        <w:rPr/>
        <w:t>est il est toujours pas la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33</Words>
  <Characters>176</Characters>
  <CharactersWithSpaces>206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2021-11-12T11:02:25Z</dcterms:created>
  <dc:creator/>
  <dc:description/>
  <dc:language>en-US</dc:language>
  <cp:lastModifiedBy/>
  <dcterms:modified xsi:type="dcterms:W3CDTF">2021-11-12T12:31:02Z</dcterms:modified>
  <cp:revision>3</cp:revision>
  <dc:subject/>
  <dc:title/>
</cp:coreProperties>
</file>