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892" w:rightChars="-446"/>
        <w:rPr>
          <w:rStyle w:val="6"/>
          <w:lang w:val="en-US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  <w:sz w:val="48"/>
          <w:szCs w:val="48"/>
          <w:lang w:val="en-US"/>
        </w:rPr>
      </w:pPr>
    </w:p>
    <w:p>
      <w:pPr>
        <w:ind w:right="-892" w:rightChars="-446"/>
        <w:rPr>
          <w:rStyle w:val="6"/>
          <w:sz w:val="48"/>
          <w:szCs w:val="48"/>
          <w:lang w:val="en-US"/>
        </w:rPr>
      </w:pPr>
    </w:p>
    <w:p>
      <w:pPr>
        <w:ind w:right="-892" w:rightChars="-446"/>
        <w:rPr>
          <w:rStyle w:val="6"/>
          <w:sz w:val="48"/>
          <w:szCs w:val="48"/>
          <w:lang w:val="en-US"/>
        </w:rPr>
      </w:pPr>
    </w:p>
    <w:p>
      <w:pPr>
        <w:ind w:right="-892" w:rightChars="-446"/>
        <w:rPr>
          <w:rStyle w:val="6"/>
          <w:sz w:val="48"/>
          <w:szCs w:val="48"/>
          <w:lang w:val="en-US"/>
        </w:rPr>
      </w:pPr>
    </w:p>
    <w:p>
      <w:pPr>
        <w:ind w:right="-892" w:rightChars="-446"/>
        <w:jc w:val="center"/>
        <w:rPr>
          <w:rStyle w:val="6"/>
          <w:sz w:val="72"/>
          <w:szCs w:val="72"/>
          <w:u w:val="single"/>
          <w:lang w:val="en-US"/>
        </w:rPr>
      </w:pPr>
      <w:r>
        <w:rPr>
          <w:rStyle w:val="6"/>
          <w:sz w:val="72"/>
          <w:szCs w:val="72"/>
          <w:u w:val="single"/>
          <w:lang w:val="en-US"/>
        </w:rPr>
        <w:t>Software Requirement System</w:t>
      </w:r>
    </w:p>
    <w:p>
      <w:pPr>
        <w:ind w:right="-892" w:rightChars="-446"/>
        <w:jc w:val="center"/>
        <w:rPr>
          <w:rStyle w:val="6"/>
          <w:sz w:val="36"/>
          <w:szCs w:val="36"/>
          <w:u w:val="single"/>
          <w:lang w:val="en-US"/>
        </w:rPr>
      </w:pPr>
    </w:p>
    <w:p>
      <w:pPr>
        <w:ind w:right="-892" w:rightChars="-446"/>
        <w:jc w:val="center"/>
        <w:rPr>
          <w:rStyle w:val="6"/>
          <w:sz w:val="36"/>
          <w:szCs w:val="36"/>
          <w:u w:val="single"/>
          <w:lang w:val="en-US"/>
        </w:rPr>
      </w:pPr>
    </w:p>
    <w:p>
      <w:pPr>
        <w:ind w:right="-892" w:rightChars="-446"/>
        <w:jc w:val="center"/>
        <w:rPr>
          <w:rStyle w:val="6"/>
          <w:sz w:val="44"/>
          <w:szCs w:val="44"/>
          <w:u w:val="none"/>
          <w:lang w:val="en-US"/>
        </w:rPr>
      </w:pPr>
      <w:r>
        <w:rPr>
          <w:rStyle w:val="6"/>
          <w:sz w:val="44"/>
          <w:szCs w:val="44"/>
          <w:u w:val="none"/>
          <w:lang w:val="en-US"/>
        </w:rPr>
        <w:t>Greenhouse Farm Website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Asiedu- Danquah Yaw Osei (5948016)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Michael Gyimah (5951916)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Nnuro Steven Kofi (5953616)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Brenden Asare (5947616)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Afful Franccis Baah Amponsah(5945616)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Asamoah Cyril Mawunyo (5948416)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Goode Kyereme Richmond(5951316)</w:t>
      </w:r>
    </w:p>
    <w:p>
      <w:pPr>
        <w:ind w:right="-892" w:rightChars="-446"/>
        <w:rPr>
          <w:rStyle w:val="6"/>
          <w:sz w:val="36"/>
          <w:szCs w:val="36"/>
          <w:u w:val="single"/>
        </w:rPr>
      </w:pPr>
    </w:p>
    <w:p>
      <w:pPr>
        <w:ind w:right="-892" w:rightChars="-446"/>
        <w:rPr>
          <w:rStyle w:val="6"/>
          <w:sz w:val="32"/>
          <w:szCs w:val="32"/>
          <w:u w:val="single"/>
        </w:rPr>
      </w:pPr>
    </w:p>
    <w:p>
      <w:pPr>
        <w:ind w:right="-892" w:rightChars="-446"/>
        <w:rPr>
          <w:rStyle w:val="6"/>
          <w:sz w:val="32"/>
          <w:szCs w:val="32"/>
          <w:u w:val="single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Style w:val="6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  <w:r>
        <w:rPr>
          <w:rStyle w:val="6"/>
        </w:rPr>
        <w:t>Table of Contents</w:t>
      </w:r>
      <w:r>
        <w:rPr>
          <w:rStyle w:val="6"/>
        </w:rPr>
        <w:br w:type="textWrapping"/>
      </w:r>
      <w:r>
        <w:rPr>
          <w:rStyle w:val="7"/>
          <w:rFonts w:eastAsia="SimSun"/>
        </w:rPr>
        <w:t>1.Introduction...............................................................................................................................................1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1.1 Purpose................................................................................................................................................1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1.2 Scope...................................................................................................................................................1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1.3 Definitions, acronyms, and abbreviations...........................................................................................1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1.4 References...........................................................................................................................................2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 Overall description....................................................................................................................................4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2.1 Prod</w:t>
      </w:r>
      <w:r>
        <w:rPr>
          <w:rStyle w:val="7"/>
          <w:rFonts w:eastAsia="SimSun"/>
          <w:lang w:val="en-US"/>
        </w:rPr>
        <w:t>uct</w:t>
      </w:r>
      <w:r>
        <w:rPr>
          <w:rStyle w:val="7"/>
          <w:rFonts w:eastAsia="SimSun"/>
        </w:rPr>
        <w:t xml:space="preserve"> perspective.............................................................................................................................4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2.2 Product functions ................................................................................................................................4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2.3 User characteristics .............................................................................................................................5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2.4 Constraints ..........................................................................................................................................5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2.5 Assumptions and dependencies ..........................................................................................................5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2.6 Apportioning of requirements.............................................................................................................6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 Specific requirements................................................................................................................................7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3.1.1 User interfaces .............................................................................................................................7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3.1.2 Hardware interfaces .....................................................................................................................8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3.1.3 Software interfaces.......................................................................................................................8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3.1.4 Communications interfaces..........................................................................................................9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3.2 Functional requirements......................................................................................................................9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3.2.1 User Class 1 - The User ...............................................................................................................9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 xml:space="preserve">3.2.2 User Class 2 - </w:t>
      </w:r>
      <w:r>
        <w:rPr>
          <w:rStyle w:val="7"/>
          <w:rFonts w:eastAsia="SimSun"/>
          <w:lang w:val="en-US"/>
        </w:rPr>
        <w:t>Farmer</w:t>
      </w:r>
      <w:r>
        <w:rPr>
          <w:rStyle w:val="7"/>
          <w:rFonts w:eastAsia="SimSun"/>
        </w:rPr>
        <w:t xml:space="preserve"> Owner ...............................................................................................14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3.2.3 User Class 3 - Administrator......................................................................................................18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3.3 Performance requirements ................................................................................................................21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3.4 Design constraints.............................................................................................................................23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3.5 Software system attributes ................................................................................................................23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4. Prioritization and Release Plan ...............................................................................................................27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4.1 Choice of prioritization method ........................................................................................................27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Appendix I: Selection for Cost-Value Approach........................................................................................29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Appendix II: Prioritization Result of 10 selected Requirements Using Cost-Value Approach ..................32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Appendix III: Five-Way Priority Scheme...................................................................................................36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Appendix IV: Release Plan.........................................................................................................................47</w:t>
      </w:r>
      <w:r>
        <w:rPr>
          <w:rStyle w:val="7"/>
          <w:rFonts w:eastAsia="SimSun"/>
        </w:rPr>
        <w:br w:type="textWrapping"/>
      </w:r>
      <w:r>
        <w:rPr>
          <w:rStyle w:val="7"/>
          <w:rFonts w:eastAsia="SimSun"/>
        </w:rPr>
        <w:t>Appendix V: I-star ......................................................................................................................................55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365F91"/>
          <w:sz w:val="28"/>
          <w:szCs w:val="28"/>
        </w:rPr>
        <w:t>Introduction</w:t>
      </w:r>
      <w:r>
        <w:rPr>
          <w:rFonts w:ascii="Cambria" w:hAnsi="Cambria" w:eastAsia="Cambria" w:cs="Cambria"/>
          <w:b/>
          <w:i w:val="0"/>
          <w:color w:val="365F91"/>
          <w:sz w:val="28"/>
          <w:szCs w:val="28"/>
        </w:rPr>
        <w:br w:type="textWrapping"/>
      </w:r>
      <w:r>
        <w:rPr>
          <w:rFonts w:ascii="Cambria" w:hAnsi="Cambria" w:eastAsia="Cambria" w:cs="Cambria"/>
          <w:b/>
          <w:i w:val="0"/>
          <w:color w:val="365F91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This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documentation g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ives a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scope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description and overview of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what the project is about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his document is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also well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described and a list of abbreviations and definitions is provided.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1.1 Purpose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 purpose of this document is to give a detailed description of the requirements for the “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 Website” and how it will be used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. It will illustrate the purpose and complete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description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for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development of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the 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It will also explain system constraints, interface and interactions with other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external applications. This document is primarily intended to be proposed to a customer for its approval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and a reference for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updating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for the development team.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1.2 Scope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“Greenhouse Farm Website”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is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which helps people to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buy and sell foodstuffs such as vegetables, fruits etc,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based on the user’s current position and other specification like price, dish and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more.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owner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can provide their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information using the web-portal. This information will act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as the bases for the search results displayed to the user. An administrator also uses the web-portal in order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to administer the system and keep the information accurate. The administrator can, for instance, verify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the farmer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and manage user information.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Furthermore,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needs both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the i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nternet and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to fetch and display results. All system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information is maintained in a database, which is located on a web-server.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website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also interacts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with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which is required to be an already installed application on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. By using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, users can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determine the progress of the processing of their products and when exactly they will receive them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The application also has the capability of representing both summary and detailed information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1.3 Definitions, acronyms, and abbreviations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tbl>
      <w:tblPr>
        <w:tblStyle w:val="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32"/>
                <w:szCs w:val="32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32"/>
                <w:szCs w:val="32"/>
                <w:vertAlign w:val="baseline"/>
                <w:lang w:val="en-US"/>
              </w:rPr>
              <w:t>Term</w:t>
            </w: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8"/>
                <w:szCs w:val="28"/>
                <w:vertAlign w:val="baseline"/>
                <w:lang w:val="en-US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 xml:space="preserve">Greenhouse </w:t>
            </w: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Is a structure enclosed and used for the cultivation or protection of tender plants.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GHG</w:t>
            </w: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 xml:space="preserve"> Greenhouse 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GHGRP</w:t>
            </w: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Greenhouse Gas Emission Reporting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  <w:tc>
          <w:tcPr>
            <w:tcW w:w="4220" w:type="dxa"/>
          </w:tcPr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Cambria" w:hAnsi="Cambria" w:eastAsia="Cambria" w:cs="Cambria"/>
          <w:b/>
          <w:i w:val="0"/>
          <w:color w:val="4F81BD"/>
          <w:sz w:val="26"/>
          <w:szCs w:val="26"/>
        </w:rPr>
      </w:pPr>
    </w:p>
    <w:p>
      <w:pPr>
        <w:numPr>
          <w:ilvl w:val="0"/>
          <w:numId w:val="0"/>
        </w:numPr>
        <w:ind w:right="0" w:rightChars="0"/>
        <w:rPr>
          <w:rFonts w:ascii="Cambria" w:hAnsi="Cambria" w:eastAsia="Cambria" w:cs="Cambria"/>
          <w:b/>
          <w:i w:val="0"/>
          <w:color w:val="4F81BD"/>
          <w:sz w:val="26"/>
          <w:szCs w:val="26"/>
        </w:rPr>
      </w:pPr>
    </w:p>
    <w:p>
      <w:pPr>
        <w:numPr>
          <w:ilvl w:val="0"/>
          <w:numId w:val="0"/>
        </w:numPr>
        <w:ind w:right="0" w:rightChars="0"/>
        <w:rPr>
          <w:rFonts w:ascii="Cambria" w:hAnsi="Cambria" w:eastAsia="Cambria" w:cs="Cambria"/>
          <w:b/>
          <w:i w:val="0"/>
          <w:color w:val="4F81BD"/>
          <w:sz w:val="26"/>
          <w:szCs w:val="26"/>
        </w:rPr>
      </w:pPr>
    </w:p>
    <w:p>
      <w:pPr>
        <w:numPr>
          <w:ilvl w:val="0"/>
          <w:numId w:val="0"/>
        </w:numPr>
        <w:ind w:right="0" w:rightChars="0"/>
        <w:rPr>
          <w:rFonts w:ascii="Cambria" w:hAnsi="Cambria" w:eastAsia="Cambria" w:cs="Cambria"/>
          <w:b/>
          <w:i w:val="0"/>
          <w:color w:val="4F81BD"/>
          <w:sz w:val="26"/>
          <w:szCs w:val="26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1.4 References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1.5 Overview</w:t>
      </w:r>
      <w:bookmarkStart w:id="0" w:name="_GoBack"/>
      <w:bookmarkEnd w:id="0"/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 remainder of this document includes three chapters and appendixes. The second one provides an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overview of the system functionality and system interaction with other systems. This chapter also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introduces different types of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farmers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and their interaction with the system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and also user interactions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Further, the chapter also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mentions the system constraints and assumptions about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.The third chapter provides the requirements specification in detailed terms and a description of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different system interfaces.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right="0" w:rightChars="0"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Different specification techniques are used in order to specify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requirements more precisely for different audiences.The fourth chapter deals with the prioritization of the requirements. It includes a motivation for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chosen prioritization methods and discusses why other alternatives were not chosen.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 Appendixes in the end of the document include the all results of the requirement prioritization and 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release plan based on them.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365F91"/>
          <w:sz w:val="28"/>
          <w:szCs w:val="28"/>
        </w:rPr>
        <w:t>Overall description</w:t>
      </w:r>
      <w:r>
        <w:rPr>
          <w:rFonts w:ascii="Cambria" w:hAnsi="Cambria" w:eastAsia="Cambria" w:cs="Cambria"/>
          <w:b/>
          <w:i w:val="0"/>
          <w:color w:val="365F91"/>
          <w:sz w:val="28"/>
          <w:szCs w:val="28"/>
        </w:rPr>
        <w:br w:type="textWrapping"/>
      </w:r>
      <w:r>
        <w:rPr>
          <w:rFonts w:ascii="Cambria" w:hAnsi="Cambria" w:eastAsia="Cambria" w:cs="Cambria"/>
          <w:b/>
          <w:i w:val="0"/>
          <w:color w:val="365F91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This section will give an overview of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.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will be explained in its context to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show how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interacts with other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and introduce the basic functionality of it. It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will also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describe what type of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that will use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and what functionality is available for each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type. At last, the constraints and assumptions for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will be presented.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</w:pPr>
    </w:p>
    <w:p>
      <w:pPr>
        <w:numPr>
          <w:ilvl w:val="1"/>
          <w:numId w:val="1"/>
        </w:numPr>
        <w:ind w:left="0" w:leftChars="0" w:right="0" w:rightChars="0"/>
        <w:jc w:val="both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Product perspective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This system will consist of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one part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: one web portal.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he web portal will be used for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managing the information about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greenhouse farms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and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also help place orders for delivery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web portal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will need to communicate to 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within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website.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Since this is a data-centric product it will need somewhere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to store the data. For that, a database will be used.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Web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portal will communicate with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the database, however in slightly different ways.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 portal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will only use the database to get data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and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will also add and modify data. All of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database communication will go over the Internet.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</w:p>
    <w:p>
      <w:pPr>
        <w:numPr>
          <w:ilvl w:val="0"/>
          <w:numId w:val="0"/>
        </w:numPr>
        <w:ind w:right="0" w:rightChars="0"/>
        <w:jc w:val="both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</w:pPr>
    </w:p>
    <w:p>
      <w:pPr>
        <w:numPr>
          <w:ilvl w:val="1"/>
          <w:numId w:val="1"/>
        </w:numPr>
        <w:ind w:left="0" w:leftChars="0" w:right="0" w:rightChars="0" w:firstLine="0" w:firstLineChars="0"/>
        <w:jc w:val="both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Product functions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With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 portal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, the users will be able to search for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products greenhouse farms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The result will be based on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 criteria the user inputs. There are several search criteria and it will be possible for the administrator of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 system to manage the options for those criteria that have that.The result of the search will be viewed either in a list view or in a map view, depending on what criteria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included in the search. The list view will have one list item for each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matching the search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criteria and show a small part of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information so the user can identify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map view will show each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location as a pin on the map as well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as the user’s own location. In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both views the users will be able to either select a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as target destination or get information how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to get there, or view the information of a specific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.The web portal will provide functionality to manage the system and the restaurant information. It will also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provide information about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, for example show when there is a new update.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1"/>
          <w:numId w:val="1"/>
        </w:numPr>
        <w:ind w:left="0" w:leftChars="0" w:right="0" w:righ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User characteristics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There are three types of users that interact with the system: users,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greenhouse farm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owners and administrators. Each of these three types of users has different use of the system so each of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them has their own requirements.The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web portal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users can only use the application to find a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This means that the user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have to be able to search for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, choose a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from that search and then navigate to it. In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order for the users to get a relevant search result there are multiple criteria the users can specify and all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results matches all of those.The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greenhouse farm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owners will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also us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web portal. There they will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manage the information about their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, for example a description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of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,contact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information and their menu.The administrators also only interact with the web portal. They are managing the overall system so there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is no incorrect information within it. The administrator can manage the information for each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well as the options for both the mobile application users and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greenhouse farm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owners.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2.4 Constraints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is constrained by the system interface to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wit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h the user’s particular location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Since there are multiple system and mult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iple process trackers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, the interface will most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likely not be the same for every one of them.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The Internet connection is also a constraint for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. Since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fetches data from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database over the Internet, it is crucial that there is an Internet connection for the application to function.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2.5 Assumptions and dependencies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One assumption about the product is that it will always be used on mobile phones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or any computing device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that have enough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performance. If the phone does not have enough hardware resources available for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, for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example the users might have allocated them with other applications, there may be scenarios where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does not work as intended or even at all.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Another assumption is that 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he 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in all phones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and other computing devices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work in the same way. If the phones have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different interfaces to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, the application need to be specifically adjusted to each interface and that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would mean the integration with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process tracker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would have different requirements than what is stated in this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specification.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2.6 Apportioning of requirements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In the case that the project is delayed, there are some requirements that could be transferred to the next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version of the application. Those requirements are to be developed in the third release, see Appendix IV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ind w:right="-892" w:rightChars="-446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right="-892" w:rightChars="-446" w:firstLine="0" w:firstLineChars="0"/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</w:pPr>
      <w:r>
        <w:rPr>
          <w:rFonts w:ascii="Cambria" w:hAnsi="Cambria" w:eastAsia="Cambria" w:cs="Cambria"/>
          <w:b/>
          <w:i w:val="0"/>
          <w:color w:val="365F91"/>
          <w:sz w:val="28"/>
          <w:szCs w:val="28"/>
        </w:rPr>
        <w:t>Specific requirements</w:t>
      </w:r>
      <w:r>
        <w:rPr>
          <w:rFonts w:ascii="Cambria" w:hAnsi="Cambria" w:eastAsia="Cambria" w:cs="Cambria"/>
          <w:b/>
          <w:i w:val="0"/>
          <w:color w:val="365F91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This section contains all of the functional and quality requirements of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. It gives a detailed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description of the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>website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 xml:space="preserve"> and all its features.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  <w:lang w:val="en-US"/>
        </w:rPr>
        <w:t xml:space="preserve">  </w:t>
      </w:r>
    </w:p>
    <w:p>
      <w:pPr>
        <w:numPr>
          <w:ilvl w:val="0"/>
          <w:numId w:val="0"/>
        </w:numPr>
        <w:ind w:leftChars="0" w:right="-892" w:rightChars="-446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t>3.1 External interface Requirements</w:t>
      </w:r>
      <w:r>
        <w:rPr>
          <w:rFonts w:ascii="Cambria" w:hAnsi="Cambria" w:eastAsia="Cambria" w:cs="Cambria"/>
          <w:b/>
          <w:i w:val="0"/>
          <w:color w:val="4F81BD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This section provides a detailed description of all inputs into and outputs from the system. It also gives 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description of the hardware, software and communication interfaces and provides basic prototypes of the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2"/>
          <w:szCs w:val="22"/>
        </w:rPr>
        <w:t>user interface.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sectPr>
      <w:pgSz w:w="11906" w:h="16838"/>
      <w:pgMar w:top="1440" w:right="13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45531"/>
    <w:multiLevelType w:val="multilevel"/>
    <w:tmpl w:val="FB8455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E59E0"/>
    <w:rsid w:val="0EBE59E0"/>
    <w:rsid w:val="0F351C44"/>
    <w:rsid w:val="16444A86"/>
    <w:rsid w:val="1C0F4A8F"/>
    <w:rsid w:val="205A1D51"/>
    <w:rsid w:val="2CC53853"/>
    <w:rsid w:val="358C6F0E"/>
    <w:rsid w:val="46A64D49"/>
    <w:rsid w:val="4AC97FBF"/>
    <w:rsid w:val="4F8C14F2"/>
    <w:rsid w:val="78A936B8"/>
    <w:rsid w:val="7C33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fontstyle01"/>
    <w:uiPriority w:val="0"/>
    <w:rPr>
      <w:rFonts w:ascii="Cambria" w:hAnsi="Cambria" w:eastAsia="Cambria" w:cs="Cambria"/>
      <w:b/>
      <w:color w:val="365F91"/>
      <w:sz w:val="28"/>
      <w:szCs w:val="28"/>
    </w:rPr>
  </w:style>
  <w:style w:type="character" w:customStyle="1" w:styleId="7">
    <w:name w:val="fontstyle21"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8">
    <w:name w:val="fontstyle31"/>
    <w:uiPriority w:val="0"/>
    <w:rPr>
      <w:rFonts w:hint="default" w:ascii="Times New Roman" w:hAnsi="Times New Roman" w:cs="Times New Roman"/>
      <w:b/>
      <w:color w:val="4F81BD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2019-04-14T21:30:00Z</dcterms:created>
  <dc:creator>STEVE</dc:creator>
  <cp:lastModifiedBy>STEVE</cp:lastModifiedBy>
  <dcterms:modified xsi:type="dcterms:W3CDTF">2019-04-23T08:23:05Z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