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066800" cy="6000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137160</wp:posOffset>
            </wp:positionV>
            <wp:extent cx="1828800" cy="3429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4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НЕГОСУДАРСТВЕННОЕ ОБРАЗОВАТЕЛЬНОЕ ЧАСТНОЕ УЧРЕЖДЕНИЕ ВЫСШЕГО ОБРАЗОВАНИЯ «МОСКОВСКИЙ ФИНАНСОВО-ПРОМЫШЛЕННЫЙ УНИВЕРСИТЕТ «СИНЕРГИЯ»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(Институт)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Интернет-профессий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                                                               (наименование факультета/ института)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подготовки /специальность: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02.03.03 Математическое обеспечение и администрирование информационных систем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(код и наименование направления подготовки /специальности)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Профиль/специализация: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Разработка программного обеспечения (Full-stack разработка)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                                                                     (наименование профиля/специализации)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 обучения: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Очно-з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аочная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                                         (очная, очно-заочная, заочная)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2044700</wp:posOffset>
            </wp:positionH>
            <wp:positionV relativeFrom="paragraph">
              <wp:posOffset>766445</wp:posOffset>
            </wp:positionV>
            <wp:extent cx="2559050" cy="86995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6164" l="0" r="339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869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4740.0" w:type="dxa"/>
        <w:jc w:val="right"/>
        <w:tblLayout w:type="fixed"/>
        <w:tblLook w:val="0000"/>
      </w:tblPr>
      <w:tblGrid>
        <w:gridCol w:w="4740"/>
        <w:tblGridChange w:id="0">
          <w:tblGrid>
            <w:gridCol w:w="47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УТВЕРЖДАЮ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Декан факультета интернет профессий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Э.Р. Жданов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Подпись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(Подпись)                                            (ФИО)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«____» ___________________ 20___ г.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ИНДИВИДУАЛЬНОЕ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УЧЕБНУЮ ПРАКТИКУ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(вид практики)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ТЕХНОЛОГИЧЕСКАЯ (ПРОЕКТНО-ТЕХНОЛОГИЧЕСКАЯ)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ПРАКТИКА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(тип практики)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___ семестр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43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обучающегося группы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                                          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342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(Шифр и № группы)                                                           (ФИО обучающегося)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Место прохождения практики: </w:t>
      </w:r>
    </w:p>
    <w:tbl>
      <w:tblPr>
        <w:tblStyle w:val="Table2"/>
        <w:tblW w:w="9572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572"/>
        <w:tblGridChange w:id="0">
          <w:tblGrid>
            <w:gridCol w:w="95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(наименование структурного подразделения Образовательной организации)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Срок прохождения практики: с «___» __________ 20__ г. По «__» _________20__ г.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 индивидуального задания на практику:</w:t>
      </w:r>
      <w:r w:rsidDel="00000000" w:rsidR="00000000" w:rsidRPr="00000000">
        <w:rPr>
          <w:rtl w:val="0"/>
        </w:rPr>
      </w:r>
    </w:p>
    <w:tbl>
      <w:tblPr>
        <w:tblStyle w:val="Table3"/>
        <w:tblW w:w="100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330"/>
        <w:tblGridChange w:id="0">
          <w:tblGrid>
            <w:gridCol w:w="720"/>
            <w:gridCol w:w="933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Виды работ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7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Выполнение определенных практических кейсов-задач, необходимых для оценки знаний, умений, навыков и (или) опыта деятельности по итогам учебной практики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технологической (проектно-технологической)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практик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Кейс-задача №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after="0" w:before="60" w:line="240" w:lineRule="auto"/>
              <w:ind w:lef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Дайте описание Full-stack разработки: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0" w:before="0" w:line="240" w:lineRule="auto"/>
              <w:ind w:left="708.6614173228347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основные понятия и принципы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0" w:before="0" w:line="240" w:lineRule="auto"/>
              <w:ind w:left="708.6614173228347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роли в команде разработки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100" w:before="0" w:line="240" w:lineRule="auto"/>
              <w:ind w:left="708.6614173228347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различия между Full-stack и другими подходами к разработке программного обеспечения.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Кейс-задача №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Дайте описание языка программирования JavaScript: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синтаксис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типы данных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операторы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классы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модули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асинхронное программирование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Кейс-задача № 3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Дайте описание HTML и CSS: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основы разметки, семантика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структура страницы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атрибуты, стили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селекторы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блочная модель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Flexbox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препроцессоры CSS.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Кейс-задача № 4</w:t>
            </w:r>
          </w:p>
          <w:p w:rsidR="00000000" w:rsidDel="00000000" w:rsidP="00000000" w:rsidRDefault="00000000" w:rsidRPr="00000000" w14:paraId="00000049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Создайте простейший счетчик (counter) с использованием стилизации интерфейса:</w:t>
            </w:r>
          </w:p>
          <w:p w:rsidR="00000000" w:rsidDel="00000000" w:rsidP="00000000" w:rsidRDefault="00000000" w:rsidRPr="00000000" w14:paraId="0000004A">
            <w:pPr>
              <w:widowControl w:val="1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 помощью html и css создайте пользовательский интерфейс, состоящий из двух кнопок - “плюс” и “минус” и окошка отображения результата (можно использовать любой формат - h1, div, span… на усмотрение исполнителя). Добавьте стили к приложению: фон - линейный градиент (произвольные цвета), центровку интерактивных элементов относительно окна браузера, чтобы находились посередине, кнопки имели радиальное скругление по 5 пикселей и их фон также был градиентом;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1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Реализуйте, используя ванильный JS, через слушателей событий, функционал, где при нажатии на кнопку “плюс” значение в окошке “результат” будет увеличиваться на единицу, а при нажатии на кнопку “минус”, уменьшаться на единицу;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1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Напишите следующий функционал к коду на JS: при положительных значениях в окошке “результат”, фон данного окна должен быть жёлтым, при отрицательных значениях - зелёным, когда в окошке появляется ноль, фон должен меняться на красный;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1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Добавьте реализацию такого варианта: при достижении значения 10 в окне результата, кнопка “плюс” становилась неактивной. Аналогично, при достижении значения минус 10, становилась неактивной кнопка “минус”. При этом любые значения, отличные от 10 и минус 10 активировали ту или иную кнопку;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1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Сделайте ниже кнопок новое окно, в котором, при достижении значений 10 или минус 10 появлялась надпись - “вы достигли экстремального значения”.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Кейс-задача № 5</w:t>
            </w:r>
          </w:p>
          <w:p w:rsidR="00000000" w:rsidDel="00000000" w:rsidP="00000000" w:rsidRDefault="00000000" w:rsidRPr="00000000" w14:paraId="00000051">
            <w:pPr>
              <w:widowControl w:val="1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Создайте веб-приложение на фреймворке Django:</w:t>
            </w:r>
          </w:p>
          <w:p w:rsidR="00000000" w:rsidDel="00000000" w:rsidP="00000000" w:rsidRDefault="00000000" w:rsidRPr="00000000" w14:paraId="00000052">
            <w:pPr>
              <w:widowControl w:val="1"/>
              <w:numPr>
                <w:ilvl w:val="0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before="0" w:line="240" w:lineRule="auto"/>
              <w:ind w:left="566.9291338582675" w:hanging="36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Напишите простое веб-приложение, которое позволяет пользователям вводить свои имена и приветствует их на главной странице. Создайте страницу с формой ввода имени и кнопкой "Submit";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1"/>
              <w:numPr>
                <w:ilvl w:val="0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before="0" w:line="240" w:lineRule="auto"/>
              <w:ind w:left="566.9291338582675" w:hanging="36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Создайте модель Django, которая будет представлять собой таблицу базы данных для хранения имен пользователей. Модель должна содержать только одно поле: "name";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1"/>
              <w:numPr>
                <w:ilvl w:val="0"/>
                <w:numId w:val="5"/>
              </w:numPr>
              <w:spacing w:before="0" w:line="240" w:lineRule="auto"/>
              <w:ind w:left="566.9291338582675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Реализуйте функцию, которая будет принимать введенное имя пользователя из формы, сохранять его в базе данных и затем отображать его на главной странице как персонализированное приветствие;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1"/>
              <w:numPr>
                <w:ilvl w:val="0"/>
                <w:numId w:val="5"/>
              </w:numPr>
              <w:spacing w:before="0" w:line="240" w:lineRule="auto"/>
              <w:ind w:left="566.9291338582675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Обеспечьте обработку возможных ошибок, таких как пустое поле имени при отправке формы;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1"/>
              <w:numPr>
                <w:ilvl w:val="0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before="0" w:line="240" w:lineRule="auto"/>
              <w:ind w:left="566.9291338582675" w:hanging="36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Добавьте стилизацию к вашему веб-приложению, чтобы сделать его более привлекательным для пользователя. Используйте CSS для оформления элементов интерфейса, например, кнопок и форм ввода. Кроме того, убедитесь, что ваше приложение следует современным требованиям безопасности, таким как защита от атак CSRF (межсайтовой подделки запросов).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Систематизация собранного нормативного и фактического материала.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Оформление отчета о прохождении практики.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Защита отчета по практике.</w:t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Разработано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руководителем практики от Университета ________________     _______________________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(ФИО)                                                                (Подпись)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«___»______________ 20__г.</w:t>
      </w:r>
    </w:p>
    <w:sectPr>
      <w:footerReference r:id="rId9" w:type="default"/>
      <w:pgSz w:h="16840" w:w="11910" w:orient="portrait"/>
      <w:pgMar w:bottom="1134" w:top="1134" w:left="1701" w:right="853" w:header="0" w:footer="97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rFonts w:ascii="Arial" w:cs="Arial" w:eastAsia="Arial" w:hAnsi="Arial"/>
        <w:color w:val="ffffff"/>
        <w:sz w:val="24"/>
        <w:szCs w:val="24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566.9291338582675" w:hanging="359.99999999999994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</w:pPr>
    <w:rPr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</w:pPr>
    <w:rPr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</w:pPr>
    <w:rPr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