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BA23" w14:textId="77777777" w:rsidR="00DC6342" w:rsidRDefault="00DC6342">
      <w:pPr>
        <w:pBdr>
          <w:bottom w:val="single" w:sz="8" w:space="1" w:color="1A5276"/>
        </w:pBdr>
        <w:spacing w:before="60" w:after="200"/>
      </w:pPr>
    </w:p>
    <w:p w14:paraId="2D1BC348" w14:textId="77777777" w:rsidR="00DC6342" w:rsidRDefault="00000000">
      <w:pPr>
        <w:pStyle w:val="Heading1"/>
      </w:pPr>
      <w:r>
        <w:t>Q1. Validation Checklist Engineering</w:t>
      </w:r>
    </w:p>
    <w:p w14:paraId="1D1F7095" w14:textId="77777777" w:rsidR="00DC6342" w:rsidRDefault="00000000">
      <w:pPr>
        <w:spacing w:before="80" w:after="80"/>
      </w:pPr>
      <w:r>
        <w:rPr>
          <w:b/>
          <w:bCs/>
        </w:rPr>
        <w:t xml:space="preserve">Application: </w:t>
      </w:r>
      <w:r>
        <w:t>Healthcare Management System</w:t>
      </w:r>
    </w:p>
    <w:p w14:paraId="5A2ECC49" w14:textId="77777777" w:rsidR="00DC6342" w:rsidRDefault="00000000">
      <w:pPr>
        <w:spacing w:before="40" w:after="200"/>
      </w:pPr>
      <w:r>
        <w:rPr>
          <w:b/>
          <w:bCs/>
        </w:rPr>
        <w:t xml:space="preserve">Purpose: </w:t>
      </w:r>
      <w:r>
        <w:rPr>
          <w:color w:val="333333"/>
        </w:rPr>
        <w:t>This checklist ensures all critical functional, security, and usability requirements are validated before system deployment.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2192"/>
        <w:gridCol w:w="3654"/>
        <w:gridCol w:w="3215"/>
        <w:gridCol w:w="2280"/>
        <w:gridCol w:w="1462"/>
      </w:tblGrid>
      <w:tr w:rsidR="00DC6342" w14:paraId="37DA4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FE349" w14:textId="77777777" w:rsidR="00DC63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F4E66" w14:textId="77777777" w:rsidR="00DC63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F6197" w14:textId="77777777" w:rsidR="00DC63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Validation Item</w:t>
            </w:r>
          </w:p>
        </w:tc>
        <w:tc>
          <w:tcPr>
            <w:tcW w:w="2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FC315" w14:textId="77777777" w:rsidR="00DC63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5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BE5AD" w14:textId="77777777" w:rsidR="00DC63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Method</w:t>
            </w:r>
          </w:p>
        </w:tc>
        <w:tc>
          <w:tcPr>
            <w:tcW w:w="1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7112A" w14:textId="77777777" w:rsidR="00DC63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C6342" w14:paraId="0A6A3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98E3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FC-01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16FB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Functional</w:t>
            </w:r>
          </w:p>
        </w:tc>
        <w:tc>
          <w:tcPr>
            <w:tcW w:w="2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5ED8" w14:textId="77777777" w:rsidR="00DC6342" w:rsidRDefault="00000000">
            <w:r>
              <w:rPr>
                <w:color w:val="1C1C1C"/>
                <w:sz w:val="20"/>
                <w:szCs w:val="20"/>
              </w:rPr>
              <w:t>Patient record creation &amp; retrieval</w:t>
            </w:r>
          </w:p>
        </w:tc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5F22" w14:textId="77777777" w:rsidR="00DC6342" w:rsidRDefault="00000000">
            <w:r>
              <w:rPr>
                <w:color w:val="1C1C1C"/>
                <w:sz w:val="20"/>
                <w:szCs w:val="20"/>
              </w:rPr>
              <w:t>Data saves and loads correctly with no data loss</w:t>
            </w:r>
          </w:p>
        </w:tc>
        <w:tc>
          <w:tcPr>
            <w:tcW w:w="1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6CF3" w14:textId="77777777" w:rsidR="00DC6342" w:rsidRDefault="00000000">
            <w:pPr>
              <w:jc w:val="center"/>
            </w:pPr>
            <w:r>
              <w:rPr>
                <w:color w:val="1C1C1C"/>
                <w:sz w:val="20"/>
                <w:szCs w:val="20"/>
              </w:rPr>
              <w:t>Unit Test + Manual Test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78B4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PASS</w:t>
            </w:r>
          </w:p>
        </w:tc>
      </w:tr>
      <w:tr w:rsidR="00DC6342" w14:paraId="190F33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5741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FC-02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281D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Functional</w:t>
            </w:r>
          </w:p>
        </w:tc>
        <w:tc>
          <w:tcPr>
            <w:tcW w:w="2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AFA8" w14:textId="77777777" w:rsidR="00DC6342" w:rsidRDefault="00000000">
            <w:r>
              <w:rPr>
                <w:color w:val="1C1C1C"/>
                <w:sz w:val="20"/>
                <w:szCs w:val="20"/>
              </w:rPr>
              <w:t>Appointment scheduling system</w:t>
            </w:r>
          </w:p>
        </w:tc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B90B" w14:textId="77777777" w:rsidR="00DC6342" w:rsidRDefault="00000000">
            <w:r>
              <w:rPr>
                <w:color w:val="1C1C1C"/>
                <w:sz w:val="20"/>
                <w:szCs w:val="20"/>
              </w:rPr>
              <w:t>Booking confirms without conflict or duplication</w:t>
            </w:r>
          </w:p>
        </w:tc>
        <w:tc>
          <w:tcPr>
            <w:tcW w:w="1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9BF5" w14:textId="77777777" w:rsidR="00DC6342" w:rsidRDefault="00000000">
            <w:pPr>
              <w:jc w:val="center"/>
            </w:pPr>
            <w:r>
              <w:rPr>
                <w:color w:val="1C1C1C"/>
                <w:sz w:val="20"/>
                <w:szCs w:val="20"/>
              </w:rPr>
              <w:t>Integration Test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F25A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PASS</w:t>
            </w:r>
          </w:p>
        </w:tc>
      </w:tr>
      <w:tr w:rsidR="00DC6342" w14:paraId="3E74B4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B033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FC-03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90AF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Functional</w:t>
            </w:r>
          </w:p>
        </w:tc>
        <w:tc>
          <w:tcPr>
            <w:tcW w:w="2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62AB" w14:textId="77777777" w:rsidR="00DC6342" w:rsidRDefault="00000000">
            <w:r>
              <w:rPr>
                <w:color w:val="1C1C1C"/>
                <w:sz w:val="20"/>
                <w:szCs w:val="20"/>
              </w:rPr>
              <w:t>Prescription generation module</w:t>
            </w:r>
          </w:p>
        </w:tc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EC79" w14:textId="77777777" w:rsidR="00DC6342" w:rsidRDefault="00000000">
            <w:r>
              <w:rPr>
                <w:color w:val="1C1C1C"/>
                <w:sz w:val="20"/>
                <w:szCs w:val="20"/>
              </w:rPr>
              <w:t>Correct medicine info generated per patient</w:t>
            </w:r>
          </w:p>
        </w:tc>
        <w:tc>
          <w:tcPr>
            <w:tcW w:w="1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BA32" w14:textId="77777777" w:rsidR="00DC6342" w:rsidRDefault="00000000">
            <w:pPr>
              <w:jc w:val="center"/>
            </w:pPr>
            <w:r>
              <w:rPr>
                <w:color w:val="1C1C1C"/>
                <w:sz w:val="20"/>
                <w:szCs w:val="20"/>
              </w:rPr>
              <w:t>System Test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DAA5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PASS</w:t>
            </w:r>
          </w:p>
        </w:tc>
      </w:tr>
      <w:tr w:rsidR="00DC6342" w14:paraId="051079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3913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SC-01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5C0D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Security</w:t>
            </w:r>
          </w:p>
        </w:tc>
        <w:tc>
          <w:tcPr>
            <w:tcW w:w="2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49DF" w14:textId="77777777" w:rsidR="00DC6342" w:rsidRDefault="00000000">
            <w:r>
              <w:rPr>
                <w:color w:val="1C1C1C"/>
                <w:sz w:val="20"/>
                <w:szCs w:val="20"/>
              </w:rPr>
              <w:t>User authentication &amp; role-based access</w:t>
            </w:r>
          </w:p>
        </w:tc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C044" w14:textId="77777777" w:rsidR="00DC6342" w:rsidRDefault="00000000">
            <w:r>
              <w:rPr>
                <w:color w:val="1C1C1C"/>
                <w:sz w:val="20"/>
                <w:szCs w:val="20"/>
              </w:rPr>
              <w:t>Only authorized users can access sensitive data</w:t>
            </w:r>
          </w:p>
        </w:tc>
        <w:tc>
          <w:tcPr>
            <w:tcW w:w="1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926C" w14:textId="77777777" w:rsidR="00DC6342" w:rsidRDefault="00000000">
            <w:pPr>
              <w:jc w:val="center"/>
            </w:pPr>
            <w:r>
              <w:rPr>
                <w:color w:val="1C1C1C"/>
                <w:sz w:val="20"/>
                <w:szCs w:val="20"/>
              </w:rPr>
              <w:t>Penetration Test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090A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PASS</w:t>
            </w:r>
          </w:p>
        </w:tc>
      </w:tr>
      <w:tr w:rsidR="00DC6342" w14:paraId="5B194B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98BD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SC-02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743B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Security</w:t>
            </w:r>
          </w:p>
        </w:tc>
        <w:tc>
          <w:tcPr>
            <w:tcW w:w="2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F903" w14:textId="77777777" w:rsidR="00DC6342" w:rsidRDefault="00000000">
            <w:r>
              <w:rPr>
                <w:color w:val="1C1C1C"/>
                <w:sz w:val="20"/>
                <w:szCs w:val="20"/>
              </w:rPr>
              <w:t>Patient data encryption (at rest &amp; transit)</w:t>
            </w:r>
          </w:p>
        </w:tc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D26A" w14:textId="77777777" w:rsidR="00DC6342" w:rsidRDefault="00000000">
            <w:r>
              <w:rPr>
                <w:color w:val="1C1C1C"/>
                <w:sz w:val="20"/>
                <w:szCs w:val="20"/>
              </w:rPr>
              <w:t>Data encrypted via AES-256 / TLS 1.2+</w:t>
            </w:r>
          </w:p>
        </w:tc>
        <w:tc>
          <w:tcPr>
            <w:tcW w:w="1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FCC2" w14:textId="77777777" w:rsidR="00DC6342" w:rsidRDefault="00000000">
            <w:pPr>
              <w:jc w:val="center"/>
            </w:pPr>
            <w:r>
              <w:rPr>
                <w:color w:val="1C1C1C"/>
                <w:sz w:val="20"/>
                <w:szCs w:val="20"/>
              </w:rPr>
              <w:t>Security Audit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668F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PASS</w:t>
            </w:r>
          </w:p>
        </w:tc>
      </w:tr>
      <w:tr w:rsidR="00DC6342" w14:paraId="1FE9E0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C962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UC-01</w:t>
            </w:r>
          </w:p>
        </w:tc>
        <w:tc>
          <w:tcPr>
            <w:tcW w:w="1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9D20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Usability</w:t>
            </w:r>
          </w:p>
        </w:tc>
        <w:tc>
          <w:tcPr>
            <w:tcW w:w="2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BD73" w14:textId="77777777" w:rsidR="00DC6342" w:rsidRDefault="00000000">
            <w:r>
              <w:rPr>
                <w:color w:val="1C1C1C"/>
                <w:sz w:val="20"/>
                <w:szCs w:val="20"/>
              </w:rPr>
              <w:t>UI navigation for non-technical staff</w:t>
            </w:r>
          </w:p>
        </w:tc>
        <w:tc>
          <w:tcPr>
            <w:tcW w:w="22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C309" w14:textId="77777777" w:rsidR="00DC6342" w:rsidRDefault="00000000">
            <w:r>
              <w:rPr>
                <w:color w:val="1C1C1C"/>
                <w:sz w:val="20"/>
                <w:szCs w:val="20"/>
              </w:rPr>
              <w:t>All core tasks completed in 3 clicks or less</w:t>
            </w:r>
          </w:p>
        </w:tc>
        <w:tc>
          <w:tcPr>
            <w:tcW w:w="1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1D70" w14:textId="77777777" w:rsidR="00DC6342" w:rsidRDefault="00000000">
            <w:pPr>
              <w:jc w:val="center"/>
            </w:pPr>
            <w:r>
              <w:rPr>
                <w:color w:val="1C1C1C"/>
                <w:sz w:val="20"/>
                <w:szCs w:val="20"/>
              </w:rPr>
              <w:t>Usability Testing</w:t>
            </w:r>
          </w:p>
        </w:tc>
        <w:tc>
          <w:tcPr>
            <w:tcW w:w="10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447A" w14:textId="77777777" w:rsidR="00DC6342" w:rsidRDefault="00000000">
            <w:pPr>
              <w:jc w:val="center"/>
            </w:pPr>
            <w:r>
              <w:rPr>
                <w:b/>
                <w:bCs/>
                <w:color w:val="1C1C1C"/>
                <w:sz w:val="20"/>
                <w:szCs w:val="20"/>
              </w:rPr>
              <w:t>PASS</w:t>
            </w:r>
          </w:p>
        </w:tc>
      </w:tr>
    </w:tbl>
    <w:p w14:paraId="14FC6CD5" w14:textId="2CC261B7" w:rsidR="00DC6342" w:rsidRDefault="00000000">
      <w:pPr>
        <w:pBdr>
          <w:top w:val="single" w:sz="4" w:space="1" w:color="AAAAAA"/>
        </w:pBdr>
        <w:spacing w:before="300"/>
        <w:jc w:val="center"/>
      </w:pPr>
      <w:r>
        <w:rPr>
          <w:color w:val="888888"/>
          <w:sz w:val="18"/>
          <w:szCs w:val="18"/>
        </w:rPr>
        <w:t xml:space="preserve">: </w:t>
      </w:r>
    </w:p>
    <w:sectPr w:rsidR="00DC6342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F36FA"/>
    <w:multiLevelType w:val="hybridMultilevel"/>
    <w:tmpl w:val="87A2E582"/>
    <w:lvl w:ilvl="0" w:tplc="40183214">
      <w:start w:val="1"/>
      <w:numFmt w:val="bullet"/>
      <w:lvlText w:val="●"/>
      <w:lvlJc w:val="left"/>
      <w:pPr>
        <w:ind w:left="720" w:hanging="360"/>
      </w:pPr>
    </w:lvl>
    <w:lvl w:ilvl="1" w:tplc="9CA62778">
      <w:start w:val="1"/>
      <w:numFmt w:val="bullet"/>
      <w:lvlText w:val="○"/>
      <w:lvlJc w:val="left"/>
      <w:pPr>
        <w:ind w:left="1440" w:hanging="360"/>
      </w:pPr>
    </w:lvl>
    <w:lvl w:ilvl="2" w:tplc="96C6B2F2">
      <w:start w:val="1"/>
      <w:numFmt w:val="bullet"/>
      <w:lvlText w:val="■"/>
      <w:lvlJc w:val="left"/>
      <w:pPr>
        <w:ind w:left="2160" w:hanging="360"/>
      </w:pPr>
    </w:lvl>
    <w:lvl w:ilvl="3" w:tplc="9CB8BAB2">
      <w:start w:val="1"/>
      <w:numFmt w:val="bullet"/>
      <w:lvlText w:val="●"/>
      <w:lvlJc w:val="left"/>
      <w:pPr>
        <w:ind w:left="2880" w:hanging="360"/>
      </w:pPr>
    </w:lvl>
    <w:lvl w:ilvl="4" w:tplc="C4A2F474">
      <w:start w:val="1"/>
      <w:numFmt w:val="bullet"/>
      <w:lvlText w:val="○"/>
      <w:lvlJc w:val="left"/>
      <w:pPr>
        <w:ind w:left="3600" w:hanging="360"/>
      </w:pPr>
    </w:lvl>
    <w:lvl w:ilvl="5" w:tplc="B874F41E">
      <w:start w:val="1"/>
      <w:numFmt w:val="bullet"/>
      <w:lvlText w:val="■"/>
      <w:lvlJc w:val="left"/>
      <w:pPr>
        <w:ind w:left="4320" w:hanging="360"/>
      </w:pPr>
    </w:lvl>
    <w:lvl w:ilvl="6" w:tplc="B2EEC714">
      <w:start w:val="1"/>
      <w:numFmt w:val="bullet"/>
      <w:lvlText w:val="●"/>
      <w:lvlJc w:val="left"/>
      <w:pPr>
        <w:ind w:left="5040" w:hanging="360"/>
      </w:pPr>
    </w:lvl>
    <w:lvl w:ilvl="7" w:tplc="C8DC1CC8">
      <w:start w:val="1"/>
      <w:numFmt w:val="bullet"/>
      <w:lvlText w:val="●"/>
      <w:lvlJc w:val="left"/>
      <w:pPr>
        <w:ind w:left="5760" w:hanging="360"/>
      </w:pPr>
    </w:lvl>
    <w:lvl w:ilvl="8" w:tplc="8B829DC4">
      <w:start w:val="1"/>
      <w:numFmt w:val="bullet"/>
      <w:lvlText w:val="●"/>
      <w:lvlJc w:val="left"/>
      <w:pPr>
        <w:ind w:left="6480" w:hanging="360"/>
      </w:pPr>
    </w:lvl>
  </w:abstractNum>
  <w:num w:numId="1" w16cid:durableId="296179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342"/>
    <w:rsid w:val="00312057"/>
    <w:rsid w:val="00DC6342"/>
    <w:rsid w:val="00FA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B7E9"/>
  <w15:docId w15:val="{ABA25D8B-48FB-4F9C-96E2-1597E855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 White</cp:lastModifiedBy>
  <cp:revision>2</cp:revision>
  <dcterms:created xsi:type="dcterms:W3CDTF">2026-06-02T05:11:00Z</dcterms:created>
  <dcterms:modified xsi:type="dcterms:W3CDTF">2026-06-02T05:22:00Z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09c0c3b7-d2a4-4ac6-81af-085ad451f254</vt:lpwstr>
  </property>
</Properties>
</file>