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4AF5" w14:textId="77777777" w:rsidR="00AE1587" w:rsidRDefault="00AE1587"/>
    <w:p w14:paraId="1E8C6C7A" w14:textId="77777777" w:rsidR="00AE1587" w:rsidRDefault="00AE1587">
      <w:r>
        <w:t xml:space="preserve">Diagram klas projektu </w:t>
      </w:r>
    </w:p>
    <w:p w14:paraId="0C2A4523" w14:textId="77777777" w:rsidR="00AE1587" w:rsidRDefault="00AE1587">
      <w:r>
        <w:rPr>
          <w:noProof/>
        </w:rPr>
        <w:drawing>
          <wp:inline distT="0" distB="0" distL="0" distR="0" wp14:anchorId="76881C6E" wp14:editId="5EB795F4">
            <wp:extent cx="5760720" cy="35490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07C3" w14:textId="77777777" w:rsidR="00AE1587" w:rsidRDefault="00AE1587"/>
    <w:p w14:paraId="58559895" w14:textId="77777777" w:rsidR="00AE1587" w:rsidRDefault="00AE1587"/>
    <w:p w14:paraId="66CB76AD" w14:textId="77777777" w:rsidR="00AE1587" w:rsidRDefault="00AE1587"/>
    <w:p w14:paraId="2694AFEE" w14:textId="77777777" w:rsidR="00AE1587" w:rsidRDefault="00AE1587">
      <w:r>
        <w:t>SOLID</w:t>
      </w:r>
    </w:p>
    <w:p w14:paraId="312DF236" w14:textId="77777777" w:rsidR="00AE1587" w:rsidRDefault="00AE1587">
      <w:r>
        <w:t>1</w:t>
      </w:r>
      <w:r w:rsidRPr="00DC72DB">
        <w:rPr>
          <w:b/>
        </w:rPr>
        <w:t>.”S</w:t>
      </w:r>
      <w:r w:rsidR="00422F66" w:rsidRPr="00DC72DB">
        <w:rPr>
          <w:b/>
        </w:rPr>
        <w:t>ingle</w:t>
      </w:r>
      <w:r w:rsidRPr="00DC72DB">
        <w:rPr>
          <w:b/>
        </w:rPr>
        <w:t xml:space="preserve"> responsibility”</w:t>
      </w:r>
    </w:p>
    <w:p w14:paraId="4AB1D6A9" w14:textId="77777777" w:rsidR="00AE1587" w:rsidRDefault="00AE1587">
      <w:r>
        <w:t>W naszym diagramie klas jest zachowana pierwsza zasada solid „</w:t>
      </w:r>
      <w:r w:rsidRPr="00AE1587">
        <w:t>Single responsibility</w:t>
      </w:r>
      <w:r>
        <w:t>”.</w:t>
      </w:r>
    </w:p>
    <w:p w14:paraId="2384F174" w14:textId="77777777" w:rsidR="00AE1587" w:rsidRDefault="00AE1587">
      <w:r>
        <w:t>Każda z naszych klas jest odpowiedzialna za konkretną rzecz tj. klasy Expenses i Incomes  są rozdzielone zamiast tworzyć jednej klasy dotyczącej wydatków i przychodów. Tym sposobem dane przechowywane w klasach są bardziej czytelne i zapewniany jest do nich łatwiejszy dostęp.</w:t>
      </w:r>
      <w:r>
        <w:br/>
      </w:r>
    </w:p>
    <w:p w14:paraId="3E2FC3BC" w14:textId="77777777" w:rsidR="00793DD7" w:rsidRDefault="00793DD7">
      <w:r>
        <w:t>SOLID</w:t>
      </w:r>
    </w:p>
    <w:p w14:paraId="4974DFE8" w14:textId="77777777" w:rsidR="00AE1587" w:rsidRDefault="00AE1587">
      <w:r>
        <w:t>2</w:t>
      </w:r>
      <w:r w:rsidRPr="00DC72DB">
        <w:rPr>
          <w:b/>
        </w:rPr>
        <w:t>.”Open/Closed”</w:t>
      </w:r>
    </w:p>
    <w:p w14:paraId="23BEB49B" w14:textId="77777777" w:rsidR="005D0446" w:rsidRDefault="005D0446" w:rsidP="005D0446">
      <w:r>
        <w:t xml:space="preserve">W naszych klasach brakuje zastosowania polimorfizmu który umożliwiałby nam modyfikowanie metod wirtualnych w czasie wykonywania programu. </w:t>
      </w:r>
      <w:r w:rsidRPr="005D0446">
        <w:t>Bez używania polimorfizmu,  musi</w:t>
      </w:r>
      <w:r>
        <w:t>elibyśmy</w:t>
      </w:r>
      <w:r w:rsidRPr="005D0446">
        <w:t xml:space="preserve"> już na etapie pisania programu, wiedzieć jak będzie się on zachowywał. To za sprawą </w:t>
      </w:r>
      <w:r w:rsidRPr="005D0446">
        <w:rPr>
          <w:bCs/>
        </w:rPr>
        <w:t>wczesnego wiązania</w:t>
      </w:r>
      <w:r w:rsidRPr="005D0446">
        <w:t>, które musi być dostarczone kompilatorowi w momencie kompilacji i linkowania.</w:t>
      </w:r>
      <w:r>
        <w:br/>
      </w:r>
      <w:r w:rsidRPr="005D0446">
        <w:t>W przypadku użycia polimorfizmu dostajemy nieograniczone możliwości projektowania aplikacji, gdzie zachowanie programu może się ciągle zmieniać.</w:t>
      </w:r>
      <w:r>
        <w:t xml:space="preserve"> </w:t>
      </w:r>
      <w:r w:rsidR="00422F66">
        <w:t>Wtedy klasy moglibyśmy modyfikować bez ich edycji.</w:t>
      </w:r>
      <w:r w:rsidR="00793DD7">
        <w:t xml:space="preserve"> Po wprowadzeniu klas abstrakcyjnych powinniśmy zadba</w:t>
      </w:r>
      <w:r w:rsidR="00DC72DB">
        <w:t>ć</w:t>
      </w:r>
      <w:r w:rsidR="00793DD7">
        <w:t xml:space="preserve"> o zastosowanie się do zasad </w:t>
      </w:r>
      <w:r w:rsidR="00793DD7" w:rsidRPr="00DC72DB">
        <w:rPr>
          <w:b/>
        </w:rPr>
        <w:t>„Interface segregation”</w:t>
      </w:r>
      <w:r w:rsidR="00DC72DB">
        <w:t xml:space="preserve"> jak </w:t>
      </w:r>
      <w:r w:rsidR="00DC72DB" w:rsidRPr="00DC72DB">
        <w:rPr>
          <w:b/>
        </w:rPr>
        <w:t>i „Liskov substitution”</w:t>
      </w:r>
      <w:r w:rsidR="00DC72DB">
        <w:t xml:space="preserve">,które to są do siebie zbliżone. Należy uważać by </w:t>
      </w:r>
      <w:r w:rsidR="00DC72DB">
        <w:lastRenderedPageBreak/>
        <w:t>nie złamać ich np. stosując dziedziczenia bez użycia mechanizmu polimorfizmu. Nasze klasy bazowe powinny być jak najbardziej rozbite (bez zawierania w nich bardzo dużej ilości metod).</w:t>
      </w:r>
    </w:p>
    <w:p w14:paraId="6623524F" w14:textId="77777777" w:rsidR="00422F66" w:rsidRPr="005833B1" w:rsidRDefault="00793DD7" w:rsidP="005D0446">
      <w:pPr>
        <w:rPr>
          <w:lang w:val="en-US"/>
        </w:rPr>
      </w:pPr>
      <w:r w:rsidRPr="005833B1">
        <w:rPr>
          <w:lang w:val="en-US"/>
        </w:rPr>
        <w:t xml:space="preserve">3.Zasada </w:t>
      </w:r>
      <w:r w:rsidRPr="005833B1">
        <w:rPr>
          <w:b/>
          <w:lang w:val="en-US"/>
        </w:rPr>
        <w:t>DRY</w:t>
      </w:r>
      <w:r w:rsidRPr="005833B1">
        <w:rPr>
          <w:lang w:val="en-US"/>
        </w:rPr>
        <w:t xml:space="preserve"> (</w:t>
      </w:r>
      <w:proofErr w:type="spellStart"/>
      <w:r w:rsidRPr="005833B1">
        <w:rPr>
          <w:lang w:val="en-US"/>
        </w:rPr>
        <w:t>Dont’t</w:t>
      </w:r>
      <w:proofErr w:type="spellEnd"/>
      <w:r w:rsidRPr="005833B1">
        <w:rPr>
          <w:lang w:val="en-US"/>
        </w:rPr>
        <w:t xml:space="preserve"> repeat yourself)</w:t>
      </w:r>
    </w:p>
    <w:p w14:paraId="74197CC9" w14:textId="77777777" w:rsidR="00793DD7" w:rsidRDefault="00793DD7" w:rsidP="005D0446">
      <w:r>
        <w:t xml:space="preserve">W naszym programach  powinniśmy usunąć fragmenty kodu które powtarzają się tak jak np. różne definicje tej samej klasy Account. Dzięki temu gdy konieczne będzie zastosowanie jakiejś zmiany w kodzie będziemy mogli zastosować ją w jednym miejscu. Również zwiększona zostanie czytelność naszego kodu. </w:t>
      </w:r>
    </w:p>
    <w:p w14:paraId="10D50DEE" w14:textId="77777777" w:rsidR="00422F66" w:rsidRPr="005D0446" w:rsidRDefault="00422F66" w:rsidP="005D0446"/>
    <w:p w14:paraId="58840DF2" w14:textId="2EE0451B" w:rsidR="00AE1587" w:rsidRPr="005833B1" w:rsidRDefault="00AE1587">
      <w:pPr>
        <w:rPr>
          <w:b/>
          <w:bCs/>
          <w:lang w:val="en-US"/>
        </w:rPr>
      </w:pPr>
      <w:r w:rsidRPr="005833B1">
        <w:rPr>
          <w:lang w:val="en-US"/>
        </w:rPr>
        <w:br/>
      </w:r>
      <w:r w:rsidR="005833B1" w:rsidRPr="005833B1">
        <w:rPr>
          <w:lang w:val="en-US"/>
        </w:rPr>
        <w:t xml:space="preserve">4.Zasada </w:t>
      </w:r>
      <w:r w:rsidR="005833B1" w:rsidRPr="005833B1">
        <w:rPr>
          <w:b/>
          <w:bCs/>
          <w:lang w:val="en-US"/>
        </w:rPr>
        <w:t>Interface Segregation Principle</w:t>
      </w:r>
    </w:p>
    <w:p w14:paraId="0B304DBC" w14:textId="7E059E8F" w:rsidR="005833B1" w:rsidRDefault="005833B1">
      <w:r w:rsidRPr="005833B1">
        <w:t>W naszym programie nie m</w:t>
      </w:r>
      <w:r>
        <w:t>amy jednego dużego interfejsu odpowiedzialnego np. Za zmianę wydatków i przychodów, tylko 2 osobne interfejsy zajmujące się obydwoma operacjami osobno.</w:t>
      </w:r>
    </w:p>
    <w:p w14:paraId="0B5120DB" w14:textId="77777777" w:rsidR="005833B1" w:rsidRDefault="005833B1"/>
    <w:p w14:paraId="6262CA8E" w14:textId="6077FE68" w:rsidR="005833B1" w:rsidRDefault="005833B1">
      <w:r>
        <w:t xml:space="preserve">5.Zasada </w:t>
      </w:r>
      <w:r w:rsidRPr="005833B1">
        <w:rPr>
          <w:b/>
          <w:bCs/>
        </w:rPr>
        <w:t>Dependency Inversion Principle</w:t>
      </w:r>
    </w:p>
    <w:p w14:paraId="75DA9074" w14:textId="77777777" w:rsidR="005833B1" w:rsidRPr="005833B1" w:rsidRDefault="005833B1"/>
    <w:p w14:paraId="5D17D661" w14:textId="62A1530D" w:rsidR="00AE1587" w:rsidRPr="005833B1" w:rsidRDefault="007D34A6">
      <w:r w:rsidRPr="007D34A6">
        <w:t xml:space="preserve">W </w:t>
      </w:r>
      <w:r>
        <w:t>naszym kodzie</w:t>
      </w:r>
      <w:r w:rsidRPr="007D34A6">
        <w:t xml:space="preserve">, zastosowanie zasady odwrócenia zależności polega na używaniu interfejsu </w:t>
      </w:r>
      <w:r>
        <w:t>API</w:t>
      </w:r>
      <w:r w:rsidRPr="007D34A6">
        <w:t xml:space="preserve">, co pozwala na elastyczne podmienianie różnych </w:t>
      </w:r>
      <w:r>
        <w:t>API</w:t>
      </w:r>
      <w:r w:rsidRPr="007D34A6">
        <w:t xml:space="preserve"> bez konieczności zmiany kodu klasy </w:t>
      </w:r>
      <w:r>
        <w:t>Curriences</w:t>
      </w:r>
      <w:r w:rsidRPr="007D34A6">
        <w:t>. Ta zasada sprzyja również zastosowaniu wstrzykiwania zależności</w:t>
      </w:r>
      <w:r>
        <w:t>,</w:t>
      </w:r>
      <w:r w:rsidRPr="007D34A6">
        <w:t xml:space="preserve"> co pozwala na jeszcze większą elastyczność w konfigurowaniu zależności między modułami.</w:t>
      </w:r>
    </w:p>
    <w:sectPr w:rsidR="00AE1587" w:rsidRPr="0058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87"/>
    <w:rsid w:val="00422F66"/>
    <w:rsid w:val="005833B1"/>
    <w:rsid w:val="005D0446"/>
    <w:rsid w:val="00793DD7"/>
    <w:rsid w:val="007D34A6"/>
    <w:rsid w:val="00AE1587"/>
    <w:rsid w:val="00DC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3327"/>
  <w15:chartTrackingRefBased/>
  <w15:docId w15:val="{D6D3FDFC-BD05-475F-AF8A-1B4242A6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4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Patryk Fryźlewicz</cp:lastModifiedBy>
  <cp:revision>2</cp:revision>
  <dcterms:created xsi:type="dcterms:W3CDTF">2023-11-29T14:30:00Z</dcterms:created>
  <dcterms:modified xsi:type="dcterms:W3CDTF">2023-12-03T16:07:00Z</dcterms:modified>
</cp:coreProperties>
</file>