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Writing for Agents</w:t>
        <w:br/>
        <w:t>分享与使用指南</w:t>
      </w:r>
    </w:p>
    <w:p>
      <w:pPr>
        <w:pStyle w:val="Subtitle"/>
        <w:widowControl/>
      </w:pPr>
      <w:r>
        <w:t>把知识和规则写成 Agent 可用的文档</w:t>
      </w:r>
    </w:p>
    <w:p>
      <w:pPr>
        <w:widowControl/>
      </w:pPr>
      <w:r>
        <w:t>适合需要编写或优化 Skill、项目规则、Agent 记忆和参考资料的人。 安装方式见各技能共用的安装指南。</w:t>
      </w:r>
    </w:p>
    <w:p>
      <w:pPr>
        <w:pStyle w:val="Heading1"/>
        <w:widowControl/>
      </w:pPr>
      <w:r>
        <w:t>三分钟介绍稿</w:t>
      </w:r>
    </w:p>
    <w:p>
      <w:pPr>
        <w:pStyle w:val="Speech"/>
        <w:widowControl/>
      </w:pPr>
      <w:r>
        <w:t>今天分享 Writing for Agents，一套给 Agent 编写和优化文档的方法。</w:t>
      </w:r>
    </w:p>
    <w:p>
      <w:pPr>
        <w:pStyle w:val="Speech"/>
        <w:widowControl/>
      </w:pPr>
      <w:r>
        <w:t>我们手里通常已有项目背景、工作经验和团队规则，但这些材料可能很长，重要要求埋在不同地方。Agent 接到任务时，就容易漏掉条件，或者不知道应该先读哪份资料。</w:t>
      </w:r>
    </w:p>
    <w:p>
      <w:pPr>
        <w:pStyle w:val="Speech"/>
        <w:widowControl/>
      </w:pPr>
      <w:r>
        <w:t>这个技能帮助你把材料组织成 Agent 容易理解和使用的文档，比如 Skill、项目说明、协作规则和记忆文件。它关注内容怎么安排、规则怎么表达，以及什么时候需要读取更多资料。</w:t>
      </w:r>
    </w:p>
    <w:p>
      <w:pPr>
        <w:pStyle w:val="Speech"/>
        <w:widowControl/>
      </w:pPr>
      <w:r>
        <w:t>比如一份项目说明混着背景、术语和操作要求。它可以帮助你把常用规则放到入口，细节放到按需读取的参考文件，再写清适用条件和完成标准，清理重复或过时内容。</w:t>
      </w:r>
    </w:p>
    <w:p>
      <w:pPr>
        <w:pStyle w:val="Speech"/>
        <w:widowControl/>
      </w:pPr>
      <w:r>
        <w:t>我分享的是修改过的版本：介绍专业方法时，也要求同事理解关键判断的理由；精确的命令、格式和约束仍然保留。核心是把已有知识写给 Agent 使用。</w:t>
      </w:r>
    </w:p>
    <w:p>
      <w:pPr>
        <w:pStyle w:val="Speech"/>
        <w:widowControl/>
      </w:pPr>
      <w:r>
        <w:t>开始时，提供一份要整理的材料，并说明它准备给 Agent 做什么用。安装方法不绑定某个工具，各技能共用同一份指南。安装后可以直接说：请使用 Writing for Agents 优化这份项目说明。</w:t>
      </w:r>
    </w:p>
    <w:p>
      <w:pPr>
        <w:pStyle w:val="Small"/>
        <w:widowControl/>
      </w:pPr>
      <w:r>
        <w:t>介绍稿按常见语速约两分钟，安装与使用步骤作为分享后的操作说明。</w:t>
      </w:r>
    </w:p>
    <w:p>
      <w:r>
        <w:br w:type="page"/>
      </w:r>
    </w:p>
    <w:p>
      <w:pPr>
        <w:pStyle w:val="Heading1"/>
        <w:widowControl/>
      </w:pPr>
      <w:r>
        <w:t>安装与使用</w:t>
      </w:r>
    </w:p>
    <w:p>
      <w:pPr>
        <w:pStyle w:val="Heading2"/>
        <w:widowControl/>
      </w:pPr>
      <w:r>
        <w:t>使用共用安装指南</w:t>
      </w:r>
    </w:p>
    <w:p>
      <w:pPr>
        <w:widowControl/>
      </w:pPr>
      <w:r>
        <w:t>WorkBuddy、Codex、Claude Code 和 Hermes 共用同一份指南，按所用工具选择原生导入、安装命令或目录复制。默认目录和刷新要求集中维护在这里。</w:t>
      </w:r>
    </w:p>
    <w:p>
      <w:pPr>
        <w:pStyle w:val="Code"/>
        <w:keepNext w:val="0"/>
        <w:widowControl/>
        <w:spacing w:line="324" w:lineRule="auto" w:after="140"/>
      </w:pPr>
      <w:r>
        <w:t>https://github.com/whitebai968/white-kit/blob/main/white-skill/INSTALL.md</w:t>
      </w:r>
    </w:p>
    <w:p>
      <w:pPr>
        <w:pStyle w:val="Heading2"/>
        <w:widowControl/>
      </w:pPr>
      <w:r>
        <w:t>让 Agent 帮你安装</w:t>
      </w:r>
    </w:p>
    <w:p>
      <w:pPr>
        <w:widowControl/>
      </w:pPr>
      <w:r>
        <w:t>在能联网、能操作本机文件并支持 Skills 的 Agent 中发送下面这段。它需要遵循工具自己的导入入口和权限确认；安装完成后检查技能是否可见。</w:t>
      </w:r>
    </w:p>
    <w:p>
      <w:pPr>
        <w:pStyle w:val="Code"/>
        <w:keepNext w:val="0"/>
        <w:widowControl/>
        <w:spacing w:line="324" w:lineRule="auto" w:after="140"/>
      </w:pPr>
      <w:r>
        <w:t>请阅读 https://raw.githubusercontent.com/whitebai968/white-kit/main/white-skill/INSTALL_PROMPT.md ，将 writing-for-agents 安装到我当前 Agent 的个人技能目录，按指南检查并告诉我怎样调用。</w:t>
      </w:r>
    </w:p>
    <w:p>
      <w:pPr>
        <w:pStyle w:val="Heading2"/>
        <w:widowControl/>
      </w:pPr>
      <w:r>
        <w:t>下载包的区别</w:t>
      </w:r>
    </w:p>
    <w:p>
      <w:pPr>
        <w:widowControl/>
      </w:pPr>
      <w:r>
        <w:t>writing-for-agents-skill.zip 是纯技能安装包，内部只有一个技能目录；适合原生 ZIP 导入或手动复制。writing-for-agents.zip 是完整分享包，包含本指南和共用安装说明。</w:t>
      </w:r>
    </w:p>
    <w:p>
      <w:pPr>
        <w:pStyle w:val="Code"/>
        <w:keepNext w:val="0"/>
        <w:widowControl/>
        <w:spacing w:line="324" w:lineRule="auto" w:after="140"/>
      </w:pPr>
      <w:r>
        <w:t>https://raw.githubusercontent.com/whitebai968/white-kit/main/white-skill/packages/writing-for-agents-skill.zip</w:t>
      </w:r>
    </w:p>
    <w:p>
      <w:pPr>
        <w:pStyle w:val="Heading2"/>
        <w:widowControl/>
      </w:pPr>
      <w:r>
        <w:t>开始使用</w:t>
      </w:r>
    </w:p>
    <w:p>
      <w:pPr>
        <w:widowControl/>
      </w:pPr>
      <w:r>
        <w:t>安装后在工具的技能列表或选择器里确认。可直接在请求中指定技能名；特殊调用符号按当前工具使用。</w:t>
      </w:r>
    </w:p>
    <w:p>
      <w:pPr>
        <w:pStyle w:val="Code"/>
        <w:keepNext w:val="0"/>
        <w:widowControl/>
        <w:spacing w:line="324" w:lineRule="auto" w:after="140"/>
      </w:pPr>
      <w:r>
        <w:t>请使用 writing-for-agents 优化下面的项目说明。保留事实与约束，理顺规则层级、适用条件和参考资料入口，删去重复内容，让 Agent 清楚下一步做什么、何时算完成。</w:t>
      </w:r>
    </w:p>
    <w:p>
      <w:pPr>
        <w:pStyle w:val="Code"/>
        <w:keepNext w:val="0"/>
        <w:widowControl/>
        <w:spacing w:line="324" w:lineRule="auto" w:after="140"/>
      </w:pPr>
      <w:r>
        <w:t>原始文档：【粘贴内容或提供文件】</w:t>
      </w:r>
    </w:p>
    <w:p>
      <w:pPr>
        <w:pStyle w:val="Heading2"/>
        <w:widowControl/>
      </w:pPr>
      <w:r>
        <w:t>检查结果</w:t>
      </w:r>
    </w:p>
    <w:p>
      <w:pPr>
        <w:widowControl/>
      </w:pPr>
      <w:r>
        <w:t>检查改写是否保留事实与约束，重要规则是否清楚，参考材料何时读取是否明确，任务完成条件是否可判断。专业方法还应让人理解关键取舍。</w:t>
      </w:r>
    </w:p>
    <w:p>
      <w:pPr>
        <w:pStyle w:val="Small"/>
        <w:widowControl/>
      </w:pPr>
      <w:r>
        <w:t>技能源自 Matt Pocock；本仓库保留此次分享版本。安装说明以仓库的共用指南为准。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Arial" w:hAnsi="Arial" w:eastAsia="Heiti SC"/>
      <w:b w:val="0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eastAsia="Heiti SC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="Arial" w:hAnsi="Arial" w:eastAsia="Heiti SC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Heiti SC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eech">
    <w:name w:val="Speech"/>
    <w:basedOn w:val="Normal"/>
    <w:pPr>
      <w:spacing w:line="288" w:lineRule="auto" w:after="120"/>
    </w:pPr>
    <w:rPr>
      <w:rFonts w:ascii="Arial" w:hAnsi="Arial" w:eastAsia="Heiti SC"/>
      <w:b w:val="0"/>
      <w:i w:val="0"/>
      <w:color w:val="000000"/>
      <w:sz w:val="24"/>
    </w:rPr>
  </w:style>
  <w:style w:type="paragraph" w:customStyle="1" w:styleId="Code">
    <w:name w:val="Code"/>
    <w:basedOn w:val="Normal"/>
    <w:pPr>
      <w:keepNext/>
      <w:spacing w:line="288" w:lineRule="auto" w:after="60"/>
      <w:ind w:left="170"/>
    </w:pPr>
    <w:rPr>
      <w:rFonts w:ascii="Consolas" w:hAnsi="Consolas" w:eastAsia="Heiti SC"/>
      <w:b w:val="0"/>
      <w:i w:val="0"/>
      <w:color w:val="000000"/>
      <w:sz w:val="21"/>
    </w:rPr>
  </w:style>
  <w:style w:type="paragraph" w:customStyle="1" w:styleId="Small">
    <w:name w:val="Small"/>
    <w:basedOn w:val="Normal"/>
    <w:pPr>
      <w:spacing w:line="288" w:lineRule="auto" w:after="60"/>
    </w:pPr>
    <w:rPr>
      <w:rFonts w:ascii="Arial" w:hAnsi="Arial" w:eastAsia="Heiti SC"/>
      <w:b w:val="0"/>
      <w:i w:val="0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Agents 分享与使用指南</dc:title>
  <dc:subject>三分钟产品介绍与技能安装使用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