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A0A28" w14:textId="77777777" w:rsidR="0043091C" w:rsidRDefault="00CC27D6">
      <w:pPr>
        <w:pStyle w:val="affff"/>
        <w:ind w:left="1430" w:hangingChars="500" w:hanging="1430"/>
        <w:rPr>
          <w:rFonts w:eastAsia="黑体"/>
          <w:kern w:val="2"/>
          <w:sz w:val="28"/>
        </w:rPr>
      </w:pPr>
      <w:r>
        <w:rPr>
          <w:rFonts w:eastAsia="黑体" w:hint="eastAsia"/>
          <w:kern w:val="2"/>
          <w:sz w:val="28"/>
        </w:rPr>
        <w:br/>
      </w:r>
      <w:r>
        <w:rPr>
          <w:rFonts w:eastAsia="黑体" w:hint="eastAsia"/>
          <w:kern w:val="2"/>
          <w:sz w:val="28"/>
        </w:rPr>
        <w:t>基于神经模块网络的汽轮机发电功率预测方法</w:t>
      </w:r>
    </w:p>
    <w:p w14:paraId="24647C05" w14:textId="77777777" w:rsidR="0043091C" w:rsidRDefault="00CC27D6">
      <w:pPr>
        <w:pStyle w:val="affff"/>
        <w:ind w:left="130" w:hanging="130"/>
        <w:jc w:val="center"/>
        <w:rPr>
          <w:rFonts w:eastAsia="黑体"/>
          <w:kern w:val="2"/>
          <w:sz w:val="18"/>
          <w:szCs w:val="18"/>
        </w:rPr>
      </w:pPr>
      <w:r>
        <w:rPr>
          <w:rFonts w:eastAsia="黑体" w:hint="eastAsia"/>
          <w:kern w:val="2"/>
          <w:sz w:val="18"/>
          <w:szCs w:val="18"/>
        </w:rPr>
        <w:t>董艳妮、陈煦、张</w:t>
      </w:r>
      <w:proofErr w:type="gramStart"/>
      <w:r>
        <w:rPr>
          <w:rFonts w:eastAsia="黑体" w:hint="eastAsia"/>
          <w:kern w:val="2"/>
          <w:sz w:val="18"/>
          <w:szCs w:val="18"/>
        </w:rPr>
        <w:t>桁恺</w:t>
      </w:r>
      <w:proofErr w:type="gramEnd"/>
      <w:r>
        <w:rPr>
          <w:rFonts w:eastAsia="黑体" w:hint="eastAsia"/>
          <w:kern w:val="2"/>
          <w:sz w:val="18"/>
          <w:szCs w:val="18"/>
        </w:rPr>
        <w:t>、王慧召</w:t>
      </w:r>
    </w:p>
    <w:p w14:paraId="3DF69D57" w14:textId="77777777" w:rsidR="0043091C" w:rsidRDefault="00CC27D6">
      <w:pPr>
        <w:pStyle w:val="affff"/>
        <w:ind w:left="130" w:hanging="130"/>
        <w:jc w:val="center"/>
        <w:rPr>
          <w:rFonts w:eastAsia="黑体"/>
          <w:kern w:val="2"/>
          <w:sz w:val="18"/>
          <w:szCs w:val="18"/>
        </w:rPr>
      </w:pPr>
      <w:r>
        <w:rPr>
          <w:rFonts w:eastAsia="黑体" w:hint="eastAsia"/>
          <w:kern w:val="2"/>
          <w:sz w:val="18"/>
          <w:szCs w:val="18"/>
        </w:rPr>
        <w:t>福建省泉州市泉港区国能（泉州）热电有限公司</w:t>
      </w:r>
      <w:r>
        <w:rPr>
          <w:rFonts w:eastAsia="黑体" w:hint="eastAsia"/>
          <w:kern w:val="2"/>
          <w:sz w:val="18"/>
          <w:szCs w:val="18"/>
        </w:rPr>
        <w:t xml:space="preserve">    </w:t>
      </w:r>
      <w:r>
        <w:rPr>
          <w:rFonts w:eastAsia="黑体" w:hint="eastAsia"/>
          <w:kern w:val="2"/>
          <w:sz w:val="18"/>
          <w:szCs w:val="18"/>
        </w:rPr>
        <w:t>福建省泉州市</w:t>
      </w:r>
      <w:r>
        <w:rPr>
          <w:rFonts w:eastAsia="黑体" w:hint="eastAsia"/>
          <w:kern w:val="2"/>
          <w:sz w:val="18"/>
          <w:szCs w:val="18"/>
        </w:rPr>
        <w:t xml:space="preserve"> 362801</w:t>
      </w:r>
    </w:p>
    <w:p w14:paraId="38FEDE0F" w14:textId="77777777" w:rsidR="0043091C" w:rsidRDefault="0043091C">
      <w:pPr>
        <w:pStyle w:val="affff"/>
        <w:ind w:left="173" w:hanging="173"/>
        <w:rPr>
          <w:b/>
          <w:bCs/>
          <w:sz w:val="24"/>
          <w:szCs w:val="24"/>
        </w:rPr>
      </w:pPr>
    </w:p>
    <w:p w14:paraId="2499BBEB" w14:textId="77777777" w:rsidR="0043091C" w:rsidRDefault="0043091C">
      <w:pPr>
        <w:pStyle w:val="affff"/>
        <w:ind w:left="0" w:firstLineChars="0" w:firstLine="0"/>
        <w:rPr>
          <w:sz w:val="16"/>
        </w:rPr>
      </w:pPr>
    </w:p>
    <w:p w14:paraId="38CAF160" w14:textId="6D51C5A2" w:rsidR="0043091C" w:rsidRDefault="00CC27D6">
      <w:pPr>
        <w:pStyle w:val="affff7"/>
      </w:pPr>
      <w:r>
        <w:rPr>
          <w:rFonts w:eastAsia="黑体" w:hint="eastAsia"/>
        </w:rPr>
        <w:t>摘</w:t>
      </w:r>
      <w:r>
        <w:rPr>
          <w:rFonts w:eastAsia="黑体" w:hint="eastAsia"/>
        </w:rPr>
        <w:t xml:space="preserve">  </w:t>
      </w:r>
      <w:r>
        <w:rPr>
          <w:rFonts w:eastAsia="黑体" w:hint="eastAsia"/>
        </w:rPr>
        <w:t>要</w:t>
      </w:r>
      <w:r>
        <w:rPr>
          <w:rFonts w:hint="eastAsia"/>
        </w:rPr>
        <w:t>:</w:t>
      </w:r>
      <w:r>
        <w:rPr>
          <w:rFonts w:hint="eastAsia"/>
        </w:rPr>
        <w:tab/>
      </w:r>
      <w:r>
        <w:rPr>
          <w:rFonts w:hint="eastAsia"/>
        </w:rPr>
        <w:t>汽轮机对现代工业生产的稳定性和效率起着至关重要的推动作用。目前一些汽轮机预测方法存在建模能力不足，泛化能力不强等问题，研究聚焦于应用神经模块网络以提升工业汽轮机发电功率的预测精度。通过将神经网络分解为专注于特定任务的模块，神经模块网络能够更有效地捕捉汽轮机系统中的复杂非线性关系。在汽轮机发电系统中，该网络成功地自动学习了运行状态的特征，实现了对功率变化的准确预测。该研究的关键优势在于神经模块网络的模块化结构，提高了对系统行为的可解释性，并降低了手动提取特征的负担。本研究为工业系统提供了先进的预测工具，为实现可持续、高效的发电过程奠定了坚实基础。</w:t>
      </w:r>
    </w:p>
    <w:p w14:paraId="5C9AC2E5" w14:textId="77777777" w:rsidR="0043091C" w:rsidRDefault="00CC27D6">
      <w:pPr>
        <w:pStyle w:val="affff8"/>
        <w:ind w:left="798" w:hanging="798"/>
      </w:pPr>
      <w:r>
        <w:rPr>
          <w:rFonts w:eastAsia="黑体"/>
        </w:rPr>
        <w:t>关键词</w:t>
      </w:r>
      <w:r>
        <w:t>:</w:t>
      </w:r>
      <w:r>
        <w:tab/>
      </w:r>
      <w:r>
        <w:rPr>
          <w:rFonts w:hint="eastAsia"/>
        </w:rPr>
        <w:t>神经模块网络</w:t>
      </w:r>
      <w:r>
        <w:rPr>
          <w:rFonts w:eastAsia="楷体"/>
        </w:rPr>
        <w:t>;</w:t>
      </w:r>
      <w:r>
        <w:rPr>
          <w:rFonts w:eastAsia="楷体" w:hint="eastAsia"/>
        </w:rPr>
        <w:t>发电功率预测</w:t>
      </w:r>
      <w:r>
        <w:rPr>
          <w:rFonts w:eastAsia="楷体"/>
        </w:rPr>
        <w:t>;</w:t>
      </w:r>
      <w:r>
        <w:rPr>
          <w:rFonts w:eastAsia="楷体" w:hAnsi="楷体"/>
        </w:rPr>
        <w:t>特征表示</w:t>
      </w:r>
    </w:p>
    <w:p w14:paraId="3833AEEC" w14:textId="77777777" w:rsidR="0043091C" w:rsidRDefault="00CC27D6">
      <w:pPr>
        <w:pStyle w:val="13"/>
      </w:pPr>
      <w:r>
        <w:rPr>
          <w:rFonts w:hint="eastAsia"/>
          <w:sz w:val="21"/>
        </w:rPr>
        <w:t>Prediction Method of Steam Turbine Power Generation Based on Neural Module Network</w:t>
      </w:r>
    </w:p>
    <w:p w14:paraId="31CA6482" w14:textId="3041F49C" w:rsidR="0043091C" w:rsidRDefault="00CC27D6">
      <w:pPr>
        <w:pStyle w:val="Abstract"/>
        <w:widowControl w:val="0"/>
        <w:spacing w:beforeLines="50" w:before="142" w:line="234" w:lineRule="exact"/>
        <w:rPr>
          <w:sz w:val="15"/>
          <w:szCs w:val="15"/>
        </w:rPr>
      </w:pPr>
      <w:r>
        <w:rPr>
          <w:b/>
          <w:bCs/>
          <w:sz w:val="15"/>
        </w:rPr>
        <w:t>Abstract</w:t>
      </w:r>
      <w:r>
        <w:rPr>
          <w:sz w:val="15"/>
        </w:rPr>
        <w:t>:</w:t>
      </w:r>
      <w:r>
        <w:rPr>
          <w:rFonts w:hint="eastAsia"/>
          <w:sz w:val="15"/>
        </w:rPr>
        <w:t xml:space="preserve">  </w:t>
      </w:r>
      <w:r>
        <w:rPr>
          <w:rFonts w:hint="eastAsia"/>
          <w:sz w:val="15"/>
          <w:szCs w:val="15"/>
        </w:rPr>
        <w:t>Steam turbines play a vital role in the stability and efficiency of modern industrial production. At present, some steam turbine prediction methods have problems such as insufficient modeling ability and weak generalization ability, and the research focuses on the application of neural module networks to improve the prediction accuracy of industrial steam turbine power generation. By decomposing neural networks into task-focused modules, neural module networks are able to capture complex nonlinear relationships in steam turbine systems more effectively. In the steam turbine power generation system, the network successfully automatically Xi the characteristics of the operating state and realized the accurate prediction of power changes. The key advantage of this study is the modular structure of the neural module network, which improves the interpretability of the system's behavior and reduces the burden of manual feature extraction. This study provides advanced prediction tools for industrial systems, laying a solid foundation for sustainable and efficient power generation processes.</w:t>
      </w:r>
    </w:p>
    <w:p w14:paraId="3C7EA1B9" w14:textId="77777777" w:rsidR="0043091C" w:rsidRDefault="00CC27D6">
      <w:pPr>
        <w:pStyle w:val="12"/>
        <w:ind w:left="1162" w:firstLineChars="0" w:hanging="1162"/>
        <w:rPr>
          <w:sz w:val="15"/>
          <w:szCs w:val="21"/>
        </w:rPr>
      </w:pPr>
      <w:r>
        <w:rPr>
          <w:b/>
          <w:bCs/>
          <w:sz w:val="15"/>
        </w:rPr>
        <w:t>Key words</w:t>
      </w:r>
      <w:r>
        <w:rPr>
          <w:sz w:val="15"/>
        </w:rPr>
        <w:t>:</w:t>
      </w:r>
      <w:r>
        <w:rPr>
          <w:rFonts w:hint="eastAsia"/>
          <w:sz w:val="15"/>
        </w:rPr>
        <w:t xml:space="preserve"> neural module networks; power generation forecasting; feature representation</w:t>
      </w:r>
    </w:p>
    <w:p w14:paraId="610F0F85" w14:textId="77777777" w:rsidR="0043091C" w:rsidRDefault="0043091C">
      <w:pPr>
        <w:pStyle w:val="14"/>
        <w:ind w:firstLine="372"/>
      </w:pPr>
    </w:p>
    <w:p w14:paraId="19D34EF0" w14:textId="77777777" w:rsidR="0043091C" w:rsidRDefault="0043091C">
      <w:pPr>
        <w:pStyle w:val="14"/>
        <w:ind w:firstLine="372"/>
      </w:pPr>
    </w:p>
    <w:p w14:paraId="5A881D0F" w14:textId="77777777" w:rsidR="0043091C" w:rsidRDefault="0043091C">
      <w:pPr>
        <w:pStyle w:val="14"/>
        <w:ind w:firstLine="372"/>
      </w:pPr>
    </w:p>
    <w:p w14:paraId="32CFBA6B" w14:textId="77777777" w:rsidR="0043091C" w:rsidRDefault="0043091C">
      <w:pPr>
        <w:pStyle w:val="14"/>
        <w:ind w:firstLine="372"/>
      </w:pPr>
    </w:p>
    <w:p w14:paraId="662F58E9" w14:textId="77777777" w:rsidR="0043091C" w:rsidRDefault="0043091C">
      <w:pPr>
        <w:pStyle w:val="14"/>
        <w:ind w:firstLine="372"/>
      </w:pPr>
    </w:p>
    <w:p w14:paraId="4172CBC5" w14:textId="77777777" w:rsidR="0043091C" w:rsidRDefault="0043091C">
      <w:pPr>
        <w:pStyle w:val="14"/>
        <w:ind w:firstLine="372"/>
      </w:pPr>
    </w:p>
    <w:p w14:paraId="6C001855" w14:textId="77777777" w:rsidR="0043091C" w:rsidRDefault="0043091C">
      <w:pPr>
        <w:pStyle w:val="14"/>
        <w:ind w:firstLine="372"/>
      </w:pPr>
    </w:p>
    <w:p w14:paraId="5AB277ED" w14:textId="77777777" w:rsidR="0043091C" w:rsidRDefault="0043091C">
      <w:pPr>
        <w:pStyle w:val="14"/>
        <w:ind w:firstLine="372"/>
      </w:pPr>
    </w:p>
    <w:p w14:paraId="0BAFB377" w14:textId="77777777" w:rsidR="0043091C" w:rsidRDefault="0043091C">
      <w:pPr>
        <w:pStyle w:val="14"/>
        <w:ind w:firstLine="372"/>
      </w:pPr>
    </w:p>
    <w:p w14:paraId="6E849313" w14:textId="77777777" w:rsidR="0043091C" w:rsidRDefault="0043091C">
      <w:pPr>
        <w:pStyle w:val="14"/>
        <w:ind w:firstLine="372"/>
      </w:pPr>
    </w:p>
    <w:p w14:paraId="6F0B3E9B" w14:textId="77777777" w:rsidR="0043091C" w:rsidRDefault="0043091C">
      <w:pPr>
        <w:pStyle w:val="14"/>
        <w:ind w:firstLine="372"/>
      </w:pPr>
    </w:p>
    <w:p w14:paraId="1D6DA025" w14:textId="77777777" w:rsidR="0043091C" w:rsidRDefault="0043091C">
      <w:pPr>
        <w:pStyle w:val="14"/>
        <w:ind w:firstLine="372"/>
      </w:pPr>
    </w:p>
    <w:p w14:paraId="11A56B35" w14:textId="77777777" w:rsidR="0043091C" w:rsidRDefault="0043091C">
      <w:pPr>
        <w:pStyle w:val="14"/>
        <w:ind w:firstLine="372"/>
      </w:pPr>
    </w:p>
    <w:p w14:paraId="120E99D6" w14:textId="77777777" w:rsidR="0043091C" w:rsidRDefault="0043091C">
      <w:pPr>
        <w:pStyle w:val="14"/>
        <w:ind w:firstLine="372"/>
      </w:pPr>
    </w:p>
    <w:p w14:paraId="55306874" w14:textId="77777777" w:rsidR="0043091C" w:rsidRDefault="0043091C">
      <w:pPr>
        <w:pStyle w:val="14"/>
        <w:ind w:firstLine="372"/>
      </w:pPr>
    </w:p>
    <w:p w14:paraId="3D240F72" w14:textId="77777777" w:rsidR="0043091C" w:rsidRDefault="0043091C">
      <w:pPr>
        <w:pStyle w:val="14"/>
        <w:ind w:firstLine="372"/>
      </w:pPr>
    </w:p>
    <w:p w14:paraId="2B715212" w14:textId="77777777" w:rsidR="0043091C" w:rsidRDefault="0043091C">
      <w:pPr>
        <w:pStyle w:val="14"/>
        <w:ind w:firstLine="372"/>
      </w:pPr>
    </w:p>
    <w:p w14:paraId="35664538" w14:textId="77777777" w:rsidR="0043091C" w:rsidRDefault="0043091C">
      <w:pPr>
        <w:pStyle w:val="14"/>
        <w:ind w:firstLineChars="0" w:firstLine="0"/>
      </w:pPr>
    </w:p>
    <w:p w14:paraId="1F57F510" w14:textId="702D10E5" w:rsidR="0043091C" w:rsidRDefault="00CC27D6" w:rsidP="00170A40">
      <w:pPr>
        <w:pStyle w:val="14"/>
        <w:ind w:firstLine="372"/>
        <w:rPr>
          <w:rFonts w:hint="eastAsia"/>
        </w:rPr>
      </w:pPr>
      <w:r>
        <w:rPr>
          <w:rFonts w:hint="eastAsia"/>
        </w:rPr>
        <w:t>汽轮机</w:t>
      </w:r>
      <w:r>
        <w:rPr>
          <w:rFonts w:hint="eastAsia"/>
          <w:vertAlign w:val="superscript"/>
        </w:rPr>
        <w:fldChar w:fldCharType="begin"/>
      </w:r>
      <w:r>
        <w:rPr>
          <w:rFonts w:hint="eastAsia"/>
          <w:vertAlign w:val="superscript"/>
        </w:rPr>
        <w:instrText xml:space="preserve"> REF _Ref23741 \r \h </w:instrText>
      </w:r>
      <w:r>
        <w:rPr>
          <w:rFonts w:hint="eastAsia"/>
          <w:vertAlign w:val="superscript"/>
        </w:rPr>
      </w:r>
      <w:r>
        <w:rPr>
          <w:rFonts w:hint="eastAsia"/>
          <w:vertAlign w:val="superscript"/>
        </w:rPr>
        <w:fldChar w:fldCharType="separate"/>
      </w:r>
      <w:r>
        <w:rPr>
          <w:rFonts w:hint="eastAsia"/>
          <w:vertAlign w:val="superscript"/>
        </w:rPr>
        <w:t>[1]</w:t>
      </w:r>
      <w:r>
        <w:rPr>
          <w:rFonts w:hint="eastAsia"/>
          <w:vertAlign w:val="superscript"/>
        </w:rPr>
        <w:fldChar w:fldCharType="end"/>
      </w:r>
      <w:r>
        <w:rPr>
          <w:rFonts w:hint="eastAsia"/>
        </w:rPr>
        <w:t>作为工业界的一项关键技术，扮演着不可替代的角色，汽轮机发电功率</w:t>
      </w:r>
      <w:r>
        <w:rPr>
          <w:rFonts w:hint="eastAsia"/>
          <w:vertAlign w:val="superscript"/>
        </w:rPr>
        <w:fldChar w:fldCharType="begin"/>
      </w:r>
      <w:r>
        <w:rPr>
          <w:rFonts w:hint="eastAsia"/>
          <w:vertAlign w:val="superscript"/>
        </w:rPr>
        <w:instrText xml:space="preserve"> REF _Ref24808 \r \h </w:instrText>
      </w:r>
      <w:r>
        <w:rPr>
          <w:rFonts w:hint="eastAsia"/>
          <w:vertAlign w:val="superscript"/>
        </w:rPr>
      </w:r>
      <w:r>
        <w:rPr>
          <w:rFonts w:hint="eastAsia"/>
          <w:vertAlign w:val="superscript"/>
        </w:rPr>
        <w:fldChar w:fldCharType="separate"/>
      </w:r>
      <w:r>
        <w:rPr>
          <w:rFonts w:hint="eastAsia"/>
          <w:vertAlign w:val="superscript"/>
        </w:rPr>
        <w:t>[2]</w:t>
      </w:r>
      <w:r>
        <w:rPr>
          <w:rFonts w:hint="eastAsia"/>
          <w:vertAlign w:val="superscript"/>
        </w:rPr>
        <w:fldChar w:fldCharType="end"/>
      </w:r>
      <w:r>
        <w:rPr>
          <w:rFonts w:hint="eastAsia"/>
        </w:rPr>
        <w:t>预测方法面临着多重</w:t>
      </w:r>
      <w:r>
        <w:rPr>
          <w:rFonts w:hint="eastAsia"/>
        </w:rPr>
        <w:lastRenderedPageBreak/>
        <w:t>挑战，导致其在实际应用中难以很好地满足工业需求。多传统方法采用线性建模</w:t>
      </w:r>
      <w:r>
        <w:rPr>
          <w:rFonts w:hint="eastAsia"/>
          <w:vertAlign w:val="superscript"/>
        </w:rPr>
        <w:fldChar w:fldCharType="begin"/>
      </w:r>
      <w:r>
        <w:rPr>
          <w:rFonts w:hint="eastAsia"/>
          <w:vertAlign w:val="superscript"/>
        </w:rPr>
        <w:instrText xml:space="preserve"> REF _Ref24988 \r \h </w:instrText>
      </w:r>
      <w:r>
        <w:rPr>
          <w:rFonts w:hint="eastAsia"/>
          <w:vertAlign w:val="superscript"/>
        </w:rPr>
      </w:r>
      <w:r>
        <w:rPr>
          <w:rFonts w:hint="eastAsia"/>
          <w:vertAlign w:val="superscript"/>
        </w:rPr>
        <w:fldChar w:fldCharType="separate"/>
      </w:r>
      <w:r>
        <w:rPr>
          <w:rFonts w:hint="eastAsia"/>
          <w:vertAlign w:val="superscript"/>
        </w:rPr>
        <w:t>[3]</w:t>
      </w:r>
      <w:r>
        <w:rPr>
          <w:rFonts w:hint="eastAsia"/>
          <w:vertAlign w:val="superscript"/>
        </w:rPr>
        <w:fldChar w:fldCharType="end"/>
      </w:r>
      <w:r>
        <w:rPr>
          <w:rFonts w:hint="eastAsia"/>
        </w:rPr>
        <w:t>的方式，无法充分捕捉到汽轮机系统中复杂的非线性关系。传统方法往往依赖于手工选择和工程经验调整的特征工程，这限制了模型对于数据中隐含模式的自动学习能力，尤其是在面对大规模、高维度的传感器数据</w:t>
      </w:r>
      <w:r>
        <w:rPr>
          <w:rFonts w:hint="eastAsia"/>
          <w:vertAlign w:val="superscript"/>
        </w:rPr>
        <w:fldChar w:fldCharType="begin"/>
      </w:r>
      <w:r>
        <w:rPr>
          <w:rFonts w:hint="eastAsia"/>
          <w:vertAlign w:val="superscript"/>
        </w:rPr>
        <w:instrText xml:space="preserve"> REF _Ref25177 \r \h </w:instrText>
      </w:r>
      <w:r>
        <w:rPr>
          <w:rFonts w:hint="eastAsia"/>
          <w:vertAlign w:val="superscript"/>
        </w:rPr>
      </w:r>
      <w:r>
        <w:rPr>
          <w:rFonts w:hint="eastAsia"/>
          <w:vertAlign w:val="superscript"/>
        </w:rPr>
        <w:fldChar w:fldCharType="separate"/>
      </w:r>
      <w:r>
        <w:rPr>
          <w:rFonts w:hint="eastAsia"/>
          <w:vertAlign w:val="superscript"/>
        </w:rPr>
        <w:t>[4]</w:t>
      </w:r>
      <w:r>
        <w:rPr>
          <w:rFonts w:hint="eastAsia"/>
          <w:vertAlign w:val="superscript"/>
        </w:rPr>
        <w:fldChar w:fldCharType="end"/>
      </w:r>
      <w:r>
        <w:rPr>
          <w:rFonts w:hint="eastAsia"/>
        </w:rPr>
        <w:t>时，难以充分挖掘数据中的潜在信息。无法很好地满足对汽轮机发电功率高精度预测</w:t>
      </w:r>
      <w:r>
        <w:rPr>
          <w:rFonts w:hint="eastAsia"/>
          <w:vertAlign w:val="superscript"/>
        </w:rPr>
        <w:fldChar w:fldCharType="begin"/>
      </w:r>
      <w:r>
        <w:rPr>
          <w:rFonts w:hint="eastAsia"/>
          <w:vertAlign w:val="superscript"/>
        </w:rPr>
        <w:instrText xml:space="preserve"> REF _Ref25458 \r \h </w:instrText>
      </w:r>
      <w:r>
        <w:rPr>
          <w:rFonts w:hint="eastAsia"/>
          <w:vertAlign w:val="superscript"/>
        </w:rPr>
      </w:r>
      <w:r>
        <w:rPr>
          <w:rFonts w:hint="eastAsia"/>
          <w:vertAlign w:val="superscript"/>
        </w:rPr>
        <w:fldChar w:fldCharType="separate"/>
      </w:r>
      <w:r>
        <w:rPr>
          <w:rFonts w:hint="eastAsia"/>
          <w:vertAlign w:val="superscript"/>
        </w:rPr>
        <w:t>[5]</w:t>
      </w:r>
      <w:r>
        <w:rPr>
          <w:rFonts w:hint="eastAsia"/>
          <w:vertAlign w:val="superscript"/>
        </w:rPr>
        <w:fldChar w:fldCharType="end"/>
      </w:r>
      <w:r>
        <w:rPr>
          <w:rFonts w:hint="eastAsia"/>
        </w:rPr>
        <w:t>的要求。在这一背景下，引入神经模块网络等深度学习方法成为一种前瞻性的解决方案，以应对复杂多变的工业环境，提升预测模型的性能。</w:t>
      </w:r>
    </w:p>
    <w:p w14:paraId="0C613365" w14:textId="77777777" w:rsidR="0043091C" w:rsidRDefault="0043091C">
      <w:pPr>
        <w:pStyle w:val="14"/>
        <w:ind w:firstLine="372"/>
      </w:pPr>
    </w:p>
    <w:p w14:paraId="07FD4F3C" w14:textId="77777777" w:rsidR="0043091C" w:rsidRDefault="0043091C">
      <w:pPr>
        <w:pStyle w:val="a3"/>
        <w:overflowPunct/>
        <w:spacing w:afterLines="50" w:after="142"/>
        <w:ind w:firstLineChars="0" w:firstLine="0"/>
        <w:rPr>
          <w:szCs w:val="18"/>
        </w:rPr>
      </w:pPr>
    </w:p>
    <w:p w14:paraId="1BD5645A" w14:textId="77777777" w:rsidR="0043091C" w:rsidRDefault="00CC27D6">
      <w:pPr>
        <w:pStyle w:val="1"/>
      </w:pPr>
      <w:r>
        <w:rPr>
          <w:rFonts w:hint="eastAsia"/>
        </w:rPr>
        <w:t>汽轮机</w:t>
      </w:r>
      <w:r>
        <w:t>预测相关工作</w:t>
      </w:r>
    </w:p>
    <w:p w14:paraId="647782F8" w14:textId="77777777" w:rsidR="0043091C" w:rsidRDefault="00CC27D6">
      <w:pPr>
        <w:pStyle w:val="14"/>
        <w:ind w:firstLine="380"/>
        <w:rPr>
          <w:spacing w:val="2"/>
        </w:rPr>
      </w:pPr>
      <w:r>
        <w:rPr>
          <w:spacing w:val="2"/>
        </w:rPr>
        <w:t>现有的机器学习方法在汽轮机预测中可能面临一些局限性和挑战，其中一些缺陷包括：</w:t>
      </w:r>
    </w:p>
    <w:p w14:paraId="57E85FB9" w14:textId="7184E6DD" w:rsidR="0043091C" w:rsidRDefault="00CC27D6">
      <w:pPr>
        <w:pStyle w:val="14"/>
        <w:ind w:firstLine="380"/>
        <w:rPr>
          <w:spacing w:val="2"/>
        </w:rPr>
      </w:pPr>
      <w:r>
        <w:rPr>
          <w:spacing w:val="2"/>
        </w:rPr>
        <w:t>非线性建模困难：</w:t>
      </w:r>
      <w:r>
        <w:rPr>
          <w:spacing w:val="2"/>
        </w:rPr>
        <w:t xml:space="preserve"> </w:t>
      </w:r>
      <w:r>
        <w:rPr>
          <w:spacing w:val="2"/>
        </w:rPr>
        <w:t>传统的线性回归等方法难以充分捕捉汽轮机系统中的复杂非线性关系。汽轮机在运行中受到负载波动、环境条件变化等多种动态影响</w:t>
      </w:r>
      <w:r w:rsidR="008661EA">
        <w:rPr>
          <w:rFonts w:hint="eastAsia"/>
          <w:vertAlign w:val="superscript"/>
        </w:rPr>
        <w:fldChar w:fldCharType="begin"/>
      </w:r>
      <w:r w:rsidR="008661EA">
        <w:rPr>
          <w:rFonts w:hint="eastAsia"/>
          <w:vertAlign w:val="superscript"/>
        </w:rPr>
        <w:instrText xml:space="preserve"> REF _Ref25458 \r \h </w:instrText>
      </w:r>
      <w:r w:rsidR="008661EA">
        <w:rPr>
          <w:rFonts w:hint="eastAsia"/>
          <w:vertAlign w:val="superscript"/>
        </w:rPr>
      </w:r>
      <w:r w:rsidR="008661EA">
        <w:rPr>
          <w:rFonts w:hint="eastAsia"/>
          <w:vertAlign w:val="superscript"/>
        </w:rPr>
        <w:fldChar w:fldCharType="separate"/>
      </w:r>
      <w:r w:rsidR="008661EA">
        <w:rPr>
          <w:rFonts w:hint="eastAsia"/>
          <w:vertAlign w:val="superscript"/>
        </w:rPr>
        <w:t>[</w:t>
      </w:r>
      <w:r w:rsidR="008661EA">
        <w:rPr>
          <w:vertAlign w:val="superscript"/>
        </w:rPr>
        <w:t>6</w:t>
      </w:r>
      <w:r w:rsidR="008661EA">
        <w:rPr>
          <w:rFonts w:hint="eastAsia"/>
          <w:vertAlign w:val="superscript"/>
        </w:rPr>
        <w:t>]</w:t>
      </w:r>
      <w:r w:rsidR="008661EA">
        <w:rPr>
          <w:rFonts w:hint="eastAsia"/>
          <w:vertAlign w:val="superscript"/>
        </w:rPr>
        <w:fldChar w:fldCharType="end"/>
      </w:r>
      <w:r>
        <w:rPr>
          <w:spacing w:val="2"/>
        </w:rPr>
        <w:t>，而线性模型的局限性使得其难以准确描述这些复杂的相互作用。</w:t>
      </w:r>
    </w:p>
    <w:p w14:paraId="08AD312C" w14:textId="77777777" w:rsidR="0043091C" w:rsidRDefault="00CC27D6">
      <w:pPr>
        <w:pStyle w:val="14"/>
        <w:ind w:firstLine="380"/>
        <w:rPr>
          <w:spacing w:val="2"/>
        </w:rPr>
      </w:pPr>
      <w:r>
        <w:rPr>
          <w:spacing w:val="2"/>
        </w:rPr>
        <w:t>特征工程依赖：</w:t>
      </w:r>
      <w:r>
        <w:rPr>
          <w:spacing w:val="2"/>
        </w:rPr>
        <w:t xml:space="preserve"> </w:t>
      </w:r>
      <w:r>
        <w:rPr>
          <w:spacing w:val="2"/>
        </w:rPr>
        <w:t>传统方法往往需要依赖手动选择和工程经验调整的特征工程。这对于高维度、多模态的汽轮机数据而言可能导致信息丢失或不足，而且特征工程的过程相对繁琐且难以适应系统的动态变化。</w:t>
      </w:r>
    </w:p>
    <w:p w14:paraId="77442D36" w14:textId="77777777" w:rsidR="0043091C" w:rsidRDefault="00CC27D6">
      <w:pPr>
        <w:pStyle w:val="14"/>
        <w:ind w:firstLine="380"/>
        <w:rPr>
          <w:spacing w:val="2"/>
        </w:rPr>
      </w:pPr>
      <w:r>
        <w:rPr>
          <w:spacing w:val="2"/>
        </w:rPr>
        <w:t>泛化能力不足：</w:t>
      </w:r>
      <w:r>
        <w:rPr>
          <w:spacing w:val="2"/>
        </w:rPr>
        <w:t xml:space="preserve"> </w:t>
      </w:r>
      <w:r>
        <w:rPr>
          <w:spacing w:val="2"/>
        </w:rPr>
        <w:t>一些模型在面对新的工况或者数据分布发生变化时，泛化能力可能不足。这对于汽轮机系统中可能出现的变化条件而言，影响了模型的鲁棒性和可靠性。</w:t>
      </w:r>
    </w:p>
    <w:p w14:paraId="0D8774B8" w14:textId="30240052" w:rsidR="0043091C" w:rsidRDefault="00CC27D6">
      <w:pPr>
        <w:pStyle w:val="14"/>
        <w:ind w:firstLine="380"/>
        <w:rPr>
          <w:spacing w:val="2"/>
        </w:rPr>
      </w:pPr>
      <w:r>
        <w:rPr>
          <w:spacing w:val="2"/>
        </w:rPr>
        <w:t>为应对这些缺陷，近年来深度学习方法如神经网络和注意力机制等技术的引入成为一种前瞻性的解决方案，以提高汽轮机预测模型的性能和适应性。能够更好地处理非线性关系、自动学习特征，并且具备更强的表达能力，有望克服传统方法的一些限制。</w:t>
      </w:r>
    </w:p>
    <w:p w14:paraId="20957350" w14:textId="77777777" w:rsidR="0043091C" w:rsidRDefault="00CC27D6">
      <w:pPr>
        <w:pStyle w:val="1"/>
      </w:pPr>
      <w:r>
        <w:t>基础知识</w:t>
      </w:r>
    </w:p>
    <w:p w14:paraId="20758DF2" w14:textId="77777777" w:rsidR="0043091C" w:rsidRDefault="00CC27D6">
      <w:pPr>
        <w:pStyle w:val="14"/>
        <w:ind w:firstLine="372"/>
      </w:pPr>
      <w:bookmarkStart w:id="0" w:name="_Hlk55476751"/>
      <w:r>
        <w:t>本文所提方法主要基于</w:t>
      </w:r>
      <w:r>
        <w:rPr>
          <w:rFonts w:hint="eastAsia"/>
        </w:rPr>
        <w:t>神经模块网络</w:t>
      </w:r>
      <w:r>
        <w:t>和最大均值差异</w:t>
      </w:r>
      <w:r>
        <w:t>,</w:t>
      </w:r>
      <w:r>
        <w:t>下面就相关概念和基本知识予以介绍</w:t>
      </w:r>
      <w:r>
        <w:t>.</w:t>
      </w:r>
    </w:p>
    <w:bookmarkEnd w:id="0"/>
    <w:p w14:paraId="58D33423" w14:textId="77777777" w:rsidR="0043091C" w:rsidRDefault="00CC27D6">
      <w:pPr>
        <w:pStyle w:val="21"/>
        <w:spacing w:before="71" w:after="71"/>
        <w:rPr>
          <w:rFonts w:eastAsia="宋体"/>
        </w:rPr>
      </w:pPr>
      <w:r>
        <w:rPr>
          <w:rFonts w:hint="eastAsia"/>
        </w:rPr>
        <w:t>神经模块网络</w:t>
      </w:r>
    </w:p>
    <w:p w14:paraId="3983F789" w14:textId="77777777" w:rsidR="0043091C" w:rsidRDefault="00CC27D6">
      <w:pPr>
        <w:pStyle w:val="a3"/>
        <w:ind w:firstLineChars="0" w:firstLine="0"/>
      </w:pPr>
      <w:r>
        <w:rPr>
          <w:rFonts w:hint="eastAsia"/>
        </w:rPr>
        <w:tab/>
      </w:r>
      <w:r>
        <w:t>传统的机器学习方法和神经网络在解决复杂任务时取得了显著的进展，然而，它们在面对高度非线性和多模态数据时，以及在任务需要深度推理和解释性时，可能显得有些局限。传统机器学习方法通常依赖于手动设计的特征工程和模型结构，难以适应数据中的复杂模式和关系。而神经网络通过端到端的学习方式可以更好地处理复杂数据，但</w:t>
      </w:r>
      <w:proofErr w:type="gramStart"/>
      <w:r>
        <w:t>其黑盒性和</w:t>
      </w:r>
      <w:proofErr w:type="gramEnd"/>
      <w:r>
        <w:t>缺乏可解释性的特点在某些应用场景下限制了其实际应用。</w:t>
      </w:r>
    </w:p>
    <w:p w14:paraId="476EF7B1" w14:textId="6F707930" w:rsidR="0043091C" w:rsidRDefault="00CC27D6" w:rsidP="009C3B86">
      <w:pPr>
        <w:pStyle w:val="a3"/>
        <w:ind w:firstLine="372"/>
      </w:pPr>
      <w:r>
        <w:t>为弥补这些缺陷，神经模块网络（</w:t>
      </w:r>
      <w:r>
        <w:t>Neural Module Network</w:t>
      </w:r>
      <w:r>
        <w:t>，</w:t>
      </w:r>
      <w:r>
        <w:t>NMN</w:t>
      </w:r>
      <w:r>
        <w:t>）崭露头角。神经模块网络（</w:t>
      </w:r>
      <w:r>
        <w:t>NMN</w:t>
      </w:r>
      <w:r>
        <w:t>）是一种深度学习架构，其设计灵感源自人类大脑的模块化结构。与传统的端到端神经网络不同，神经模块网络通过将整个网络分解为可重复使用的子模块，每个子模块专注于执行特定任务或子任务，从而实现对复杂问题的更灵活建模。</w:t>
      </w:r>
    </w:p>
    <w:p w14:paraId="1C5A42E8" w14:textId="77777777" w:rsidR="0043091C" w:rsidRDefault="00CC27D6">
      <w:pPr>
        <w:pStyle w:val="21"/>
        <w:spacing w:before="71" w:after="71"/>
      </w:pPr>
      <w:r>
        <w:rPr>
          <w:rFonts w:hint="eastAsia"/>
        </w:rPr>
        <w:t>注意力机制</w:t>
      </w:r>
    </w:p>
    <w:p w14:paraId="4DC589BC" w14:textId="77777777" w:rsidR="0043091C" w:rsidRDefault="00CC27D6">
      <w:pPr>
        <w:pStyle w:val="a3"/>
        <w:ind w:firstLine="372"/>
      </w:pPr>
      <w:r>
        <w:t>注意力机制</w:t>
      </w:r>
      <w:r>
        <w:rPr>
          <w:vertAlign w:val="superscript"/>
        </w:rPr>
        <w:fldChar w:fldCharType="begin"/>
      </w:r>
      <w:r>
        <w:rPr>
          <w:vertAlign w:val="superscript"/>
        </w:rPr>
        <w:instrText xml:space="preserve"> REF _Ref29903 \r \h </w:instrText>
      </w:r>
      <w:r>
        <w:rPr>
          <w:vertAlign w:val="superscript"/>
        </w:rPr>
      </w:r>
      <w:r>
        <w:rPr>
          <w:vertAlign w:val="superscript"/>
        </w:rPr>
        <w:fldChar w:fldCharType="separate"/>
      </w:r>
      <w:r>
        <w:rPr>
          <w:vertAlign w:val="superscript"/>
        </w:rPr>
        <w:t>[]</w:t>
      </w:r>
      <w:r>
        <w:rPr>
          <w:vertAlign w:val="superscript"/>
        </w:rPr>
        <w:fldChar w:fldCharType="end"/>
      </w:r>
      <w:r>
        <w:t>是一种深度学习模型中常用的机制，它的基本原理是允许模型在处理序列数据时聚焦于序列中的不同部分，赋予不同部分不同的注意权重。这种机制模拟了人类在处理信息时对不同部分的关注程度，使模型能够更灵活地处理长序列和多模态信息。</w:t>
      </w:r>
    </w:p>
    <w:p w14:paraId="2E41C7C4" w14:textId="77777777" w:rsidR="0043091C" w:rsidRDefault="00CC27D6">
      <w:pPr>
        <w:pStyle w:val="a3"/>
        <w:ind w:firstLine="372"/>
      </w:pPr>
      <w:r>
        <w:t>在注意力机制的原理中，主要包含三个关键要素：</w:t>
      </w:r>
    </w:p>
    <w:p w14:paraId="2C997535" w14:textId="77777777" w:rsidR="0043091C" w:rsidRDefault="00CC27D6">
      <w:pPr>
        <w:pStyle w:val="a3"/>
        <w:ind w:firstLine="372"/>
        <w:rPr>
          <w:i/>
          <w:iCs/>
        </w:rPr>
      </w:pPr>
      <m:oMathPara>
        <m:oMath>
          <m:r>
            <w:rPr>
              <w:rFonts w:ascii="Cambria Math" w:hAnsi="Cambria Math"/>
            </w:rPr>
            <m:t>Attention(Q, K, V)=Softmax(</m:t>
          </m:r>
          <m:f>
            <m:fPr>
              <m:ctrlPr>
                <w:rPr>
                  <w:rFonts w:ascii="Cambria Math" w:hAnsi="Cambria Math"/>
                  <w:i/>
                  <w:iCs/>
                </w:rPr>
              </m:ctrlPr>
            </m:fPr>
            <m:num>
              <m:r>
                <w:rPr>
                  <w:rFonts w:ascii="Cambria Math" w:hAnsi="Cambria Math"/>
                </w:rPr>
                <m:t>Q</m:t>
              </m:r>
              <m:sSup>
                <m:sSupPr>
                  <m:ctrlPr>
                    <w:rPr>
                      <w:rFonts w:ascii="Cambria Math" w:hAnsi="Cambria Math"/>
                      <w:i/>
                      <w:iCs/>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iCs/>
                    </w:rPr>
                  </m:ctrlPr>
                </m:radPr>
                <m:deg/>
                <m:e>
                  <m:sSub>
                    <m:sSubPr>
                      <m:ctrlPr>
                        <w:rPr>
                          <w:rFonts w:ascii="Cambria Math" w:hAnsi="Cambria Math"/>
                          <w:i/>
                          <w:iCs/>
                        </w:rPr>
                      </m:ctrlPr>
                    </m:sSubPr>
                    <m:e>
                      <m:r>
                        <w:rPr>
                          <w:rFonts w:ascii="Cambria Math" w:hAnsi="Cambria Math"/>
                        </w:rPr>
                        <m:t>d</m:t>
                      </m:r>
                    </m:e>
                    <m:sub>
                      <m:r>
                        <w:rPr>
                          <w:rFonts w:ascii="Cambria Math" w:hAnsi="Cambria Math"/>
                        </w:rPr>
                        <m:t>k</m:t>
                      </m:r>
                    </m:sub>
                  </m:sSub>
                </m:e>
              </m:rad>
            </m:den>
          </m:f>
          <m:r>
            <w:rPr>
              <w:rFonts w:ascii="Cambria Math" w:hAnsi="Cambria Math"/>
            </w:rPr>
            <m:t>)V</m:t>
          </m:r>
        </m:oMath>
      </m:oMathPara>
    </w:p>
    <w:p w14:paraId="16324547" w14:textId="77777777" w:rsidR="0043091C" w:rsidRDefault="00CC27D6">
      <w:pPr>
        <w:pStyle w:val="a3"/>
        <w:ind w:firstLine="372"/>
      </w:pPr>
      <w:r>
        <w:t>查询（</w:t>
      </w:r>
      <w:r>
        <w:t>Query</w:t>
      </w:r>
      <w:r>
        <w:t>）：</w:t>
      </w:r>
      <w:r>
        <w:t xml:space="preserve"> </w:t>
      </w:r>
      <w:r>
        <w:t>查询是模型关注的部分，它用于与序列中的其他部分进行比较，以确定关注的重点。</w:t>
      </w:r>
    </w:p>
    <w:p w14:paraId="21987229" w14:textId="77777777" w:rsidR="0043091C" w:rsidRDefault="00CC27D6">
      <w:pPr>
        <w:pStyle w:val="a3"/>
        <w:ind w:firstLine="372"/>
      </w:pPr>
      <w:r>
        <w:t>键（</w:t>
      </w:r>
      <w:r>
        <w:t>Key</w:t>
      </w:r>
      <w:r>
        <w:t>）：</w:t>
      </w:r>
      <w:r>
        <w:t xml:space="preserve"> </w:t>
      </w:r>
      <w:r>
        <w:t>键表示序列中的不同部分，与查询进行比较，以衡量它们与查询的相似度。</w:t>
      </w:r>
    </w:p>
    <w:p w14:paraId="70605FAA" w14:textId="77777777" w:rsidR="0043091C" w:rsidRDefault="00CC27D6">
      <w:pPr>
        <w:pStyle w:val="a3"/>
        <w:ind w:firstLine="372"/>
      </w:pPr>
      <w:r>
        <w:lastRenderedPageBreak/>
        <w:t>值（</w:t>
      </w:r>
      <w:r>
        <w:t>Value</w:t>
      </w:r>
      <w:r>
        <w:t>）：</w:t>
      </w:r>
      <w:r>
        <w:t xml:space="preserve"> </w:t>
      </w:r>
      <w:r>
        <w:t>值表示与键对应的信息，根据相似度的权重进行加权平均，得到最终的关注结果。</w:t>
      </w:r>
    </w:p>
    <w:p w14:paraId="3C42F59E" w14:textId="77777777" w:rsidR="0043091C" w:rsidRDefault="00CC27D6">
      <w:pPr>
        <w:pStyle w:val="a3"/>
        <w:ind w:firstLine="372"/>
      </w:pPr>
      <w:r>
        <w:t>通过计算查询与每个键的相似度，并将这些相似度作为权重，注意力机制可以有效地在序列中分配注意力。最终，加权平均得到的值即为注意力机制的输出。</w:t>
      </w:r>
    </w:p>
    <w:p w14:paraId="6FD587C9" w14:textId="77777777" w:rsidR="0043091C" w:rsidRDefault="00CC27D6">
      <w:pPr>
        <w:pStyle w:val="1"/>
        <w:rPr>
          <w:b/>
        </w:rPr>
      </w:pPr>
      <w:r>
        <w:t>基于</w:t>
      </w:r>
      <w:r>
        <w:rPr>
          <w:rFonts w:hint="eastAsia"/>
        </w:rPr>
        <w:t>神经模块网络的汽轮机发电功率预测方法</w:t>
      </w:r>
    </w:p>
    <w:p w14:paraId="6DC71E9B" w14:textId="59B1421B" w:rsidR="0043091C" w:rsidRDefault="00CC27D6">
      <w:pPr>
        <w:pStyle w:val="a3"/>
        <w:ind w:firstLine="372"/>
      </w:pPr>
      <w:r>
        <w:t>本节建立了基于</w:t>
      </w:r>
      <w:r>
        <w:rPr>
          <w:rFonts w:hint="eastAsia"/>
        </w:rPr>
        <w:t>神经模块网络</w:t>
      </w:r>
      <w:r>
        <w:t>的汽轮机发电功率预测模型，该预测模型以凝汽器真空度、主蒸汽压力、主蒸汽温度以及供热母管温度等为输入预测凝汽器的循环水出口压力、循环水出口温度、热井水</w:t>
      </w:r>
      <w:proofErr w:type="gramStart"/>
      <w:r>
        <w:t>温以及</w:t>
      </w:r>
      <w:proofErr w:type="gramEnd"/>
      <w:r>
        <w:t>凝汽器真空</w:t>
      </w:r>
      <w:r>
        <w:rPr>
          <w:rFonts w:hint="eastAsia"/>
        </w:rPr>
        <w:t>度为输出探究特征对汽轮机发电功率的影响。</w:t>
      </w:r>
      <w:r>
        <w:t>鉴于神经网络强大的表示能力和特征提取能力</w:t>
      </w:r>
      <w:r>
        <w:t>,</w:t>
      </w:r>
      <w:r>
        <w:t>本文提出一种基于</w:t>
      </w:r>
      <w:r>
        <w:rPr>
          <w:rFonts w:hint="eastAsia"/>
        </w:rPr>
        <w:t>神经模块网络的汽轮机发电功率预测方法</w:t>
      </w:r>
      <w:r>
        <w:t>,</w:t>
      </w:r>
      <w:r>
        <w:t>该方法由</w:t>
      </w:r>
      <w:r>
        <w:rPr>
          <w:rFonts w:hint="eastAsia"/>
        </w:rPr>
        <w:t>3</w:t>
      </w:r>
      <w:r>
        <w:t>部分组成</w:t>
      </w:r>
      <w:r>
        <w:t>.</w:t>
      </w:r>
    </w:p>
    <w:p w14:paraId="0AEE126E" w14:textId="77777777" w:rsidR="0043091C" w:rsidRDefault="00CC27D6">
      <w:pPr>
        <w:pStyle w:val="14"/>
        <w:ind w:firstLine="372"/>
      </w:pPr>
      <w:r>
        <w:t>采用</w:t>
      </w:r>
      <w:r>
        <w:rPr>
          <w:rFonts w:hint="eastAsia"/>
        </w:rPr>
        <w:t>长短时记忆网络进行预测</w:t>
      </w:r>
      <w:r>
        <w:t>.</w:t>
      </w:r>
      <w:r>
        <w:t>利用长短时记忆网络（</w:t>
      </w:r>
      <w:r>
        <w:t>Long Short-Term Memory</w:t>
      </w:r>
      <w:r>
        <w:t>，</w:t>
      </w:r>
      <w:r>
        <w:t>LSTM</w:t>
      </w:r>
      <w:r>
        <w:t>）进行汽轮机发电功率预测具有显著的优势。在汽轮机预测中，</w:t>
      </w:r>
      <w:r>
        <w:t>LSTM</w:t>
      </w:r>
      <w:r>
        <w:t>能够更好地处理系统中的动态变化，适应负载波动和环境条件的变化，从而提高了模型的准确性和鲁棒性。其对于时间序列数据的敏感性和长期记忆特性使得</w:t>
      </w:r>
      <w:r>
        <w:t>LSTM</w:t>
      </w:r>
      <w:r>
        <w:t>成为一种优越的选择，为汽轮机发电功率的精准预测提供了可靠的技术支持。</w:t>
      </w:r>
    </w:p>
    <w:p w14:paraId="6A45ABA6" w14:textId="77777777" w:rsidR="0043091C" w:rsidRDefault="00CC27D6">
      <w:pPr>
        <w:pStyle w:val="a3"/>
        <w:ind w:firstLine="372"/>
      </w:pPr>
      <w:r>
        <w:rPr>
          <w:rFonts w:hint="eastAsia"/>
        </w:rPr>
        <w:t>我们的神经模块网络如下：</w:t>
      </w:r>
    </w:p>
    <w:p w14:paraId="0DD6E729" w14:textId="77777777" w:rsidR="0043091C" w:rsidRDefault="00CC27D6">
      <w:pPr>
        <w:pStyle w:val="a3"/>
        <w:ind w:firstLine="372"/>
        <w:jc w:val="center"/>
      </w:pPr>
      <w:r>
        <w:rPr>
          <w:noProof/>
        </w:rPr>
        <w:drawing>
          <wp:inline distT="0" distB="0" distL="114300" distR="114300" wp14:anchorId="479948C3" wp14:editId="5E894CF6">
            <wp:extent cx="2717165" cy="2072005"/>
            <wp:effectExtent l="0" t="0" r="635" b="10795"/>
            <wp:docPr id="9" name="图片 9" descr="模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模型图"/>
                    <pic:cNvPicPr>
                      <a:picLocks noChangeAspect="1"/>
                    </pic:cNvPicPr>
                  </pic:nvPicPr>
                  <pic:blipFill>
                    <a:blip r:embed="rId7"/>
                    <a:stretch>
                      <a:fillRect/>
                    </a:stretch>
                  </pic:blipFill>
                  <pic:spPr>
                    <a:xfrm>
                      <a:off x="0" y="0"/>
                      <a:ext cx="2717165" cy="2072005"/>
                    </a:xfrm>
                    <a:prstGeom prst="rect">
                      <a:avLst/>
                    </a:prstGeom>
                  </pic:spPr>
                </pic:pic>
              </a:graphicData>
            </a:graphic>
          </wp:inline>
        </w:drawing>
      </w:r>
    </w:p>
    <w:p w14:paraId="086EB9EF" w14:textId="77777777" w:rsidR="0043091C" w:rsidRDefault="00CC27D6">
      <w:pPr>
        <w:pStyle w:val="a3"/>
        <w:ind w:firstLine="372"/>
        <w:jc w:val="center"/>
      </w:pPr>
      <w:r>
        <w:rPr>
          <w:rFonts w:hint="eastAsia"/>
        </w:rPr>
        <w:t>图</w:t>
      </w:r>
      <w:r>
        <w:rPr>
          <w:rFonts w:hint="eastAsia"/>
        </w:rPr>
        <w:t xml:space="preserve">3-1 </w:t>
      </w:r>
      <w:r>
        <w:rPr>
          <w:rFonts w:hint="eastAsia"/>
        </w:rPr>
        <w:t>神经模块网络结构</w:t>
      </w:r>
    </w:p>
    <w:p w14:paraId="1ADFB57B" w14:textId="77777777" w:rsidR="0043091C" w:rsidRDefault="00CC27D6">
      <w:pPr>
        <w:pStyle w:val="a3"/>
        <w:ind w:firstLine="372"/>
      </w:pPr>
      <w:r>
        <w:rPr>
          <w:rFonts w:hint="eastAsia"/>
        </w:rPr>
        <w:t>首先通过</w:t>
      </w:r>
      <w:r>
        <w:rPr>
          <w:rFonts w:hint="eastAsia"/>
        </w:rPr>
        <w:t>LSTM</w:t>
      </w:r>
      <w:r>
        <w:rPr>
          <w:rFonts w:hint="eastAsia"/>
        </w:rPr>
        <w:t>编码数据集，通过</w:t>
      </w:r>
      <w:r>
        <w:rPr>
          <w:rFonts w:hint="eastAsia"/>
        </w:rPr>
        <w:t>attention encoder</w:t>
      </w:r>
      <w:r>
        <w:rPr>
          <w:rFonts w:hint="eastAsia"/>
        </w:rPr>
        <w:t>模块聚合，然后再通过三个不同的</w:t>
      </w:r>
      <w:r>
        <w:rPr>
          <w:rFonts w:hint="eastAsia"/>
        </w:rPr>
        <w:t>LSTM</w:t>
      </w:r>
      <w:r>
        <w:rPr>
          <w:rFonts w:hint="eastAsia"/>
        </w:rPr>
        <w:t>进行特征提取，输入到注意力编码层进行特征共享，最后通过</w:t>
      </w:r>
      <w:r>
        <w:rPr>
          <w:rFonts w:hint="eastAsia"/>
        </w:rPr>
        <w:t>MLP</w:t>
      </w:r>
      <w:r>
        <w:rPr>
          <w:rFonts w:hint="eastAsia"/>
        </w:rPr>
        <w:t>聚合进行预测。</w:t>
      </w:r>
    </w:p>
    <w:p w14:paraId="1341F73E" w14:textId="77777777" w:rsidR="0043091C" w:rsidRDefault="00CC27D6">
      <w:pPr>
        <w:pStyle w:val="a3"/>
        <w:ind w:firstLine="372"/>
      </w:pPr>
      <w:r>
        <w:rPr>
          <w:rFonts w:hint="eastAsia"/>
        </w:rPr>
        <w:t>神经模块网络同时具有</w:t>
      </w:r>
      <w:r>
        <w:rPr>
          <w:rFonts w:hint="eastAsia"/>
        </w:rPr>
        <w:t>LSTM</w:t>
      </w:r>
      <w:r>
        <w:rPr>
          <w:rFonts w:hint="eastAsia"/>
        </w:rPr>
        <w:t>的时序预测性和注意力机制编码的特点，同时三个</w:t>
      </w:r>
      <w:r>
        <w:rPr>
          <w:rFonts w:hint="eastAsia"/>
        </w:rPr>
        <w:t>LSTM</w:t>
      </w:r>
      <w:r>
        <w:rPr>
          <w:rFonts w:hint="eastAsia"/>
        </w:rPr>
        <w:t>会分别编码三个不同的特征，最后利用</w:t>
      </w:r>
      <w:r>
        <w:rPr>
          <w:rFonts w:hint="eastAsia"/>
        </w:rPr>
        <w:t>MLP</w:t>
      </w:r>
      <w:r>
        <w:rPr>
          <w:rFonts w:hint="eastAsia"/>
        </w:rPr>
        <w:t>聚合得到普</w:t>
      </w:r>
      <w:proofErr w:type="gramStart"/>
      <w:r>
        <w:rPr>
          <w:rFonts w:hint="eastAsia"/>
        </w:rPr>
        <w:t>适特征</w:t>
      </w:r>
      <w:proofErr w:type="gramEnd"/>
      <w:r>
        <w:rPr>
          <w:rFonts w:hint="eastAsia"/>
        </w:rPr>
        <w:t>提升泛化能力。同时神经模块网络具有模块化结构，自适应学习，泛化能力等特性，使得模型效果较好。</w:t>
      </w:r>
    </w:p>
    <w:p w14:paraId="64B6CAE8" w14:textId="77777777" w:rsidR="0043091C" w:rsidRDefault="00CC27D6">
      <w:pPr>
        <w:pStyle w:val="1"/>
      </w:pPr>
      <w:r>
        <w:t>实验分析</w:t>
      </w:r>
    </w:p>
    <w:p w14:paraId="539307C3" w14:textId="77777777" w:rsidR="0043091C" w:rsidRDefault="00CC27D6">
      <w:pPr>
        <w:pStyle w:val="21"/>
        <w:spacing w:before="71" w:after="71"/>
      </w:pPr>
      <w:r>
        <w:t>实验数据</w:t>
      </w:r>
    </w:p>
    <w:p w14:paraId="1D85B910" w14:textId="5E60A73D" w:rsidR="0043091C" w:rsidRDefault="00CC27D6" w:rsidP="0067077D">
      <w:pPr>
        <w:pStyle w:val="a3"/>
        <w:ind w:firstLine="372"/>
      </w:pPr>
      <w:r>
        <w:t>汽轮机的输入参数共有八个，包括供热母管流量，供热母管压力，供热母管温度，</w:t>
      </w:r>
      <w:proofErr w:type="gramStart"/>
      <w:r>
        <w:t>机侧主蒸汽压力</w:t>
      </w:r>
      <w:proofErr w:type="gramEnd"/>
      <w:r>
        <w:t>，</w:t>
      </w:r>
      <w:proofErr w:type="gramStart"/>
      <w:r>
        <w:t>机侧主蒸汽</w:t>
      </w:r>
      <w:proofErr w:type="gramEnd"/>
      <w:r>
        <w:t>温度，机侧再热蒸汽压力，机侧再热蒸汽温度，凝汽器真空。输出参数共有一个机组发电机功率。从输入参数可以分析得出，汽轮机将凝汽器的输出真空度接入到模型当中。</w:t>
      </w:r>
    </w:p>
    <w:p w14:paraId="2E1968E4" w14:textId="77777777" w:rsidR="0043091C" w:rsidRDefault="00CC27D6">
      <w:pPr>
        <w:pStyle w:val="14"/>
        <w:spacing w:afterLines="20" w:after="57"/>
        <w:ind w:firstLine="372"/>
      </w:pPr>
      <w:r>
        <w:rPr>
          <w:rFonts w:hint="eastAsia"/>
        </w:rPr>
        <w:tab/>
      </w:r>
      <w:r>
        <w:t>针对所有原始数据，</w:t>
      </w:r>
      <w:r>
        <w:rPr>
          <w:rFonts w:hint="eastAsia"/>
        </w:rPr>
        <w:t>采取数学方式</w:t>
      </w:r>
      <w:r>
        <w:t>有效去除</w:t>
      </w:r>
      <w:proofErr w:type="gramStart"/>
      <w:r>
        <w:rPr>
          <w:rFonts w:hint="eastAsia"/>
        </w:rPr>
        <w:t>缺失值</w:t>
      </w:r>
      <w:proofErr w:type="gramEnd"/>
      <w:r>
        <w:rPr>
          <w:rFonts w:hint="eastAsia"/>
        </w:rPr>
        <w:t>和</w:t>
      </w:r>
      <w:r>
        <w:t>异常值点，避免原始数据中</w:t>
      </w:r>
      <w:r>
        <w:rPr>
          <w:rFonts w:hint="eastAsia"/>
        </w:rPr>
        <w:t>存在</w:t>
      </w:r>
      <w:proofErr w:type="gramStart"/>
      <w:r>
        <w:t>缺失值</w:t>
      </w:r>
      <w:proofErr w:type="gramEnd"/>
      <w:r>
        <w:t>和异常值损害训练，</w:t>
      </w:r>
      <w:r>
        <w:rPr>
          <w:rFonts w:hint="eastAsia"/>
        </w:rPr>
        <w:t>经过数据的预处理分析，同</w:t>
      </w:r>
      <w:r>
        <w:t>时使用范围缩放，对所有数据使用非线性变换，将范围约束至相近的区间。</w:t>
      </w:r>
    </w:p>
    <w:p w14:paraId="1FD9B0A5" w14:textId="77777777" w:rsidR="0043091C" w:rsidRDefault="00CC27D6">
      <w:pPr>
        <w:pStyle w:val="21"/>
        <w:spacing w:before="71" w:after="71"/>
      </w:pPr>
      <w:r>
        <w:lastRenderedPageBreak/>
        <w:t>评价指标及基准模型</w:t>
      </w:r>
    </w:p>
    <w:p w14:paraId="7D5A7E28" w14:textId="77777777" w:rsidR="0043091C" w:rsidRDefault="00CC27D6">
      <w:pPr>
        <w:pStyle w:val="14"/>
        <w:ind w:firstLine="372"/>
      </w:pPr>
      <w:r>
        <w:t>在本文中</w:t>
      </w:r>
      <w:r>
        <w:t>,</w:t>
      </w:r>
      <w:r>
        <w:t>我们采用常用</w:t>
      </w:r>
      <w:r>
        <w:rPr>
          <w:rFonts w:hint="eastAsia"/>
        </w:rPr>
        <w:t>RMSE</w:t>
      </w:r>
      <w:r>
        <w:t>（</w:t>
      </w:r>
      <w:r>
        <w:t>Mean Absolute Error</w:t>
      </w:r>
      <w:r>
        <w:t>）</w:t>
      </w:r>
      <w:r>
        <w:rPr>
          <w:rFonts w:hint="eastAsia"/>
        </w:rPr>
        <w:t>和</w:t>
      </w:r>
      <w:r>
        <w:rPr>
          <w:rFonts w:hint="eastAsia"/>
        </w:rPr>
        <w:t>MAE</w:t>
      </w:r>
      <w:r>
        <w:t>（</w:t>
      </w:r>
      <w:r>
        <w:t>Mean Absolute Error</w:t>
      </w:r>
      <w:r>
        <w:t>）</w:t>
      </w:r>
      <w:r>
        <w:rPr>
          <w:rFonts w:hint="eastAsia"/>
        </w:rPr>
        <w:t>作为评价指标</w:t>
      </w:r>
      <w:r>
        <w:rPr>
          <w:rFonts w:hint="eastAsia"/>
        </w:rPr>
        <w:t xml:space="preserve">, </w:t>
      </w:r>
      <w:r>
        <w:rPr>
          <w:rFonts w:hint="eastAsia"/>
        </w:rPr>
        <w:t>我们在</w:t>
      </w:r>
      <w:r>
        <w:rPr>
          <w:rFonts w:hint="eastAsia"/>
        </w:rPr>
        <w:t>XGBOOST</w:t>
      </w:r>
      <w:r>
        <w:rPr>
          <w:rFonts w:hint="eastAsia"/>
        </w:rPr>
        <w:t>和</w:t>
      </w:r>
      <w:r>
        <w:rPr>
          <w:rFonts w:hint="eastAsia"/>
        </w:rPr>
        <w:t>LSTM</w:t>
      </w:r>
      <w:r>
        <w:rPr>
          <w:rFonts w:hint="eastAsia"/>
        </w:rPr>
        <w:t>上进行预测误差分析：</w:t>
      </w:r>
      <w:r>
        <w:t>MAE</w:t>
      </w:r>
      <w:r>
        <w:t>是预测值与真实值之间绝对误差的平均值，</w:t>
      </w:r>
      <w:r>
        <w:rPr>
          <w:rFonts w:hint="eastAsia"/>
        </w:rPr>
        <w:t>主要衡量</w:t>
      </w:r>
      <w:r>
        <w:t>衡量预测误差的平均大小</w:t>
      </w:r>
      <w:r>
        <w:rPr>
          <w:rFonts w:hint="eastAsia"/>
        </w:rPr>
        <w:t>。</w:t>
      </w:r>
      <w:r>
        <w:t>RMSE</w:t>
      </w:r>
      <w:r>
        <w:t>（</w:t>
      </w:r>
      <w:r>
        <w:t>Root Mean Square Error</w:t>
      </w:r>
      <w:r>
        <w:t>）是预测值与真实值之间误差的平方的平均值的平方根，它对大误差更为敏感，用于衡量预测值与真实值之间的整体拟合程度</w:t>
      </w:r>
      <w:r>
        <w:rPr>
          <w:rFonts w:hint="eastAsia"/>
        </w:rPr>
        <w:t>。</w:t>
      </w:r>
      <w:r>
        <w:rPr>
          <w:rFonts w:hint="eastAsia"/>
        </w:rPr>
        <w:t>RMSE</w:t>
      </w:r>
      <w:r>
        <w:rPr>
          <w:rFonts w:hint="eastAsia"/>
        </w:rPr>
        <w:t>和</w:t>
      </w:r>
      <w:r>
        <w:rPr>
          <w:rFonts w:hint="eastAsia"/>
        </w:rPr>
        <w:t>MAE</w:t>
      </w:r>
      <w:r>
        <w:rPr>
          <w:rFonts w:hint="eastAsia"/>
        </w:rPr>
        <w:t>的具体评估方法如下：</w:t>
      </w:r>
    </w:p>
    <w:p w14:paraId="13A6CB08" w14:textId="77777777" w:rsidR="0043091C" w:rsidRDefault="00CC27D6">
      <w:pPr>
        <w:pStyle w:val="14"/>
        <w:ind w:firstLine="372"/>
      </w:pPr>
      <m:oMathPara>
        <m:oMath>
          <m:r>
            <m:rPr>
              <m:sty m:val="p"/>
            </m:rPr>
            <w:rPr>
              <w:rFonts w:ascii="Cambria Math" w:hAnsi="Cambria Math"/>
            </w:rPr>
            <m:t>MAE(X)=</m:t>
          </m:r>
          <m:f>
            <m:fPr>
              <m:ctrlPr>
                <w:rPr>
                  <w:rFonts w:ascii="Cambria Math" w:hAnsi="Cambria Math"/>
                </w:rPr>
              </m:ctrlPr>
            </m:fPr>
            <m:num>
              <m:r>
                <m:rPr>
                  <m:sty m:val="p"/>
                </m:rPr>
                <w:rPr>
                  <w:rFonts w:ascii="Cambria Math" w:hAnsi="Cambria Math"/>
                </w:rPr>
                <m:t>1</m:t>
              </m:r>
            </m:num>
            <m:den>
              <m:r>
                <m:rPr>
                  <m:sty m:val="p"/>
                </m:rPr>
                <w:rPr>
                  <w:rFonts w:ascii="Cambria Math" w:hAnsi="Cambria Math"/>
                </w:rPr>
                <m:t>m</m:t>
              </m:r>
            </m:den>
          </m:f>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m</m:t>
              </m:r>
            </m:sup>
            <m:e>
              <m:r>
                <m:rPr>
                  <m:sty m:val="p"/>
                </m:rPr>
                <w:rPr>
                  <w:rFonts w:ascii="Cambria Math" w:hAnsi="Cambria Math"/>
                </w:rPr>
                <m:t>|h(</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e>
          </m:nary>
        </m:oMath>
      </m:oMathPara>
    </w:p>
    <w:p w14:paraId="00C7A72F" w14:textId="77777777" w:rsidR="0043091C" w:rsidRDefault="00CC27D6">
      <w:pPr>
        <w:pStyle w:val="14"/>
        <w:ind w:firstLine="372"/>
        <w:rPr>
          <w:rFonts w:hAnsi="Cambria Math"/>
        </w:rPr>
      </w:pPr>
      <m:oMathPara>
        <m:oMath>
          <m:r>
            <m:rPr>
              <m:sty m:val="p"/>
            </m:rPr>
            <w:rPr>
              <w:rFonts w:ascii="Cambria Math" w:hAnsi="Cambria Math"/>
            </w:rPr>
            <m:t>RMSE=</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num>
                <m:den>
                  <m:r>
                    <m:rPr>
                      <m:sty m:val="p"/>
                    </m:rPr>
                    <w:rPr>
                      <w:rFonts w:ascii="Cambria Math" w:hAnsi="Cambria Math"/>
                    </w:rPr>
                    <m:t>m</m:t>
                  </m:r>
                </m:den>
              </m:f>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m</m:t>
                  </m:r>
                </m:sup>
                <m:e>
                  <m:sSup>
                    <m:sSupPr>
                      <m:ctrlPr>
                        <w:rPr>
                          <w:rFonts w:ascii="Cambria Math" w:hAnsi="Cambria Math"/>
                        </w:rPr>
                      </m:ctrlPr>
                    </m:sSupPr>
                    <m:e>
                      <m:r>
                        <m:rPr>
                          <m:sty m:val="p"/>
                        </m:rPr>
                        <w:rPr>
                          <w:rFonts w:ascii="Cambria Math" w:hAnsi="Cambria Math"/>
                        </w:rPr>
                        <m:t>(h(</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e>
                    <m:sup>
                      <m:r>
                        <m:rPr>
                          <m:sty m:val="p"/>
                        </m:rPr>
                        <w:rPr>
                          <w:rFonts w:ascii="Cambria Math" w:hAnsi="Cambria Math"/>
                        </w:rPr>
                        <m:t>2</m:t>
                      </m:r>
                    </m:sup>
                  </m:sSup>
                </m:e>
              </m:nary>
            </m:e>
          </m:rad>
        </m:oMath>
      </m:oMathPara>
    </w:p>
    <w:p w14:paraId="06656F2C" w14:textId="77777777" w:rsidR="0043091C" w:rsidRDefault="0043091C">
      <w:pPr>
        <w:pStyle w:val="14"/>
        <w:ind w:firstLine="372"/>
        <w:rPr>
          <w:rFonts w:hAnsi="Cambria Math"/>
        </w:rPr>
      </w:pPr>
    </w:p>
    <w:p w14:paraId="7C66AE31" w14:textId="77777777" w:rsidR="0043091C" w:rsidRDefault="0043091C">
      <w:pPr>
        <w:pStyle w:val="14"/>
        <w:ind w:firstLine="372"/>
        <w:rPr>
          <w:rFonts w:hAnsi="Cambria Math"/>
        </w:rPr>
      </w:pPr>
    </w:p>
    <w:p w14:paraId="0A3596E2" w14:textId="77777777" w:rsidR="0043091C" w:rsidRDefault="0043091C">
      <w:pPr>
        <w:pStyle w:val="14"/>
        <w:ind w:firstLine="372"/>
        <w:rPr>
          <w:rFonts w:hAnsi="Cambria Math"/>
        </w:rPr>
      </w:pPr>
    </w:p>
    <w:p w14:paraId="44EA00BE" w14:textId="77777777" w:rsidR="0043091C" w:rsidRDefault="00CC27D6">
      <w:pPr>
        <w:pStyle w:val="14"/>
        <w:ind w:firstLineChars="0" w:firstLine="0"/>
      </w:pPr>
      <w:r>
        <w:rPr>
          <w:rFonts w:hint="eastAsia"/>
        </w:rPr>
        <w:tab/>
      </w:r>
      <w:r>
        <w:rPr>
          <w:rFonts w:hint="eastAsia"/>
        </w:rPr>
        <w:tab/>
      </w:r>
      <w:r>
        <w:rPr>
          <w:rFonts w:hint="eastAsia"/>
        </w:rPr>
        <w:t>基于</w:t>
      </w:r>
      <w:proofErr w:type="spellStart"/>
      <w:r>
        <w:rPr>
          <w:rFonts w:hint="eastAsia"/>
        </w:rPr>
        <w:t>XGBoos</w:t>
      </w:r>
      <w:r>
        <w:rPr>
          <w:rFonts w:hint="eastAsia"/>
          <w:vertAlign w:val="superscript"/>
        </w:rPr>
        <w:t>t</w:t>
      </w:r>
      <w:proofErr w:type="spellEnd"/>
      <w:r>
        <w:rPr>
          <w:rFonts w:hint="eastAsia"/>
          <w:vertAlign w:val="superscript"/>
        </w:rPr>
        <w:fldChar w:fldCharType="begin"/>
      </w:r>
      <w:r>
        <w:rPr>
          <w:rFonts w:hint="eastAsia"/>
          <w:vertAlign w:val="superscript"/>
        </w:rPr>
        <w:instrText xml:space="preserve"> REF _Ref31402 \r \h </w:instrText>
      </w:r>
      <w:r>
        <w:rPr>
          <w:rFonts w:hint="eastAsia"/>
          <w:vertAlign w:val="superscript"/>
        </w:rPr>
      </w:r>
      <w:r>
        <w:rPr>
          <w:rFonts w:hint="eastAsia"/>
          <w:vertAlign w:val="superscript"/>
        </w:rPr>
        <w:fldChar w:fldCharType="separate"/>
      </w:r>
      <w:r>
        <w:rPr>
          <w:rFonts w:hint="eastAsia"/>
          <w:vertAlign w:val="superscript"/>
        </w:rPr>
        <w:t>[27]</w:t>
      </w:r>
      <w:r>
        <w:rPr>
          <w:rFonts w:hint="eastAsia"/>
          <w:vertAlign w:val="superscript"/>
        </w:rPr>
        <w:fldChar w:fldCharType="end"/>
      </w:r>
      <w:r>
        <w:rPr>
          <w:rFonts w:hint="eastAsia"/>
        </w:rPr>
        <w:t xml:space="preserve">, LSTM, </w:t>
      </w:r>
      <w:r>
        <w:rPr>
          <w:rFonts w:hint="eastAsia"/>
        </w:rPr>
        <w:t>神经模块网络的汽轮机的输出流量预测模型的性能如下表所示。</w:t>
      </w:r>
    </w:p>
    <w:tbl>
      <w:tblPr>
        <w:tblStyle w:val="affff0"/>
        <w:tblW w:w="0" w:type="auto"/>
        <w:tblLook w:val="04A0" w:firstRow="1" w:lastRow="0" w:firstColumn="1" w:lastColumn="0" w:noHBand="0" w:noVBand="1"/>
      </w:tblPr>
      <w:tblGrid>
        <w:gridCol w:w="3001"/>
        <w:gridCol w:w="3002"/>
        <w:gridCol w:w="3002"/>
      </w:tblGrid>
      <w:tr w:rsidR="0043091C" w14:paraId="0BC8FF9E" w14:textId="77777777">
        <w:tc>
          <w:tcPr>
            <w:tcW w:w="3001" w:type="dxa"/>
          </w:tcPr>
          <w:p w14:paraId="602B4C0B" w14:textId="77777777" w:rsidR="0043091C" w:rsidRDefault="0043091C">
            <w:pPr>
              <w:pStyle w:val="14"/>
              <w:ind w:firstLine="372"/>
              <w:jc w:val="center"/>
            </w:pPr>
          </w:p>
        </w:tc>
        <w:tc>
          <w:tcPr>
            <w:tcW w:w="3002" w:type="dxa"/>
          </w:tcPr>
          <w:p w14:paraId="781125B9" w14:textId="77777777" w:rsidR="0043091C" w:rsidRDefault="00CC27D6">
            <w:pPr>
              <w:pStyle w:val="14"/>
              <w:ind w:firstLine="372"/>
              <w:jc w:val="center"/>
            </w:pPr>
            <w:r>
              <w:rPr>
                <w:rFonts w:hint="eastAsia"/>
              </w:rPr>
              <w:t>MAE</w:t>
            </w:r>
          </w:p>
        </w:tc>
        <w:tc>
          <w:tcPr>
            <w:tcW w:w="3002" w:type="dxa"/>
          </w:tcPr>
          <w:p w14:paraId="44E12158" w14:textId="77777777" w:rsidR="0043091C" w:rsidRDefault="00CC27D6">
            <w:pPr>
              <w:pStyle w:val="14"/>
              <w:ind w:firstLine="372"/>
              <w:jc w:val="center"/>
            </w:pPr>
            <w:r>
              <w:rPr>
                <w:rFonts w:hint="eastAsia"/>
              </w:rPr>
              <w:t>RMSE</w:t>
            </w:r>
          </w:p>
        </w:tc>
      </w:tr>
      <w:tr w:rsidR="0043091C" w14:paraId="4E3F6345" w14:textId="77777777">
        <w:tc>
          <w:tcPr>
            <w:tcW w:w="3001" w:type="dxa"/>
          </w:tcPr>
          <w:p w14:paraId="39031149" w14:textId="77777777" w:rsidR="0043091C" w:rsidRDefault="00CC27D6">
            <w:pPr>
              <w:pStyle w:val="14"/>
              <w:ind w:firstLine="372"/>
              <w:jc w:val="center"/>
            </w:pPr>
            <w:r>
              <w:rPr>
                <w:rFonts w:hint="eastAsia"/>
              </w:rPr>
              <w:t>XGBOOST</w:t>
            </w:r>
          </w:p>
        </w:tc>
        <w:tc>
          <w:tcPr>
            <w:tcW w:w="3002" w:type="dxa"/>
          </w:tcPr>
          <w:p w14:paraId="45BB02E6" w14:textId="77777777" w:rsidR="0043091C" w:rsidRDefault="00CC27D6">
            <w:pPr>
              <w:pStyle w:val="14"/>
              <w:ind w:firstLine="372"/>
              <w:jc w:val="center"/>
            </w:pPr>
            <w:r>
              <w:rPr>
                <w:rFonts w:hint="eastAsia"/>
              </w:rPr>
              <w:t>0.22%</w:t>
            </w:r>
          </w:p>
        </w:tc>
        <w:tc>
          <w:tcPr>
            <w:tcW w:w="3002" w:type="dxa"/>
          </w:tcPr>
          <w:p w14:paraId="326B022E" w14:textId="77777777" w:rsidR="0043091C" w:rsidRDefault="00CC27D6">
            <w:pPr>
              <w:pStyle w:val="14"/>
              <w:ind w:firstLine="372"/>
              <w:jc w:val="center"/>
            </w:pPr>
            <w:r>
              <w:rPr>
                <w:rFonts w:hint="eastAsia"/>
              </w:rPr>
              <w:t>0.55%</w:t>
            </w:r>
          </w:p>
        </w:tc>
      </w:tr>
      <w:tr w:rsidR="0043091C" w14:paraId="415A67F6" w14:textId="77777777">
        <w:tc>
          <w:tcPr>
            <w:tcW w:w="3001" w:type="dxa"/>
          </w:tcPr>
          <w:p w14:paraId="70D02F9F" w14:textId="77777777" w:rsidR="0043091C" w:rsidRDefault="00CC27D6">
            <w:pPr>
              <w:pStyle w:val="14"/>
              <w:ind w:firstLine="372"/>
              <w:jc w:val="center"/>
            </w:pPr>
            <w:r>
              <w:rPr>
                <w:rFonts w:hint="eastAsia"/>
              </w:rPr>
              <w:t>LSTM</w:t>
            </w:r>
          </w:p>
        </w:tc>
        <w:tc>
          <w:tcPr>
            <w:tcW w:w="3002" w:type="dxa"/>
          </w:tcPr>
          <w:p w14:paraId="7DBFD3A1" w14:textId="77777777" w:rsidR="0043091C" w:rsidRDefault="00CC27D6">
            <w:pPr>
              <w:pStyle w:val="14"/>
              <w:ind w:firstLine="372"/>
              <w:jc w:val="center"/>
            </w:pPr>
            <w:r>
              <w:rPr>
                <w:rFonts w:hint="eastAsia"/>
              </w:rPr>
              <w:t>0.31%</w:t>
            </w:r>
          </w:p>
        </w:tc>
        <w:tc>
          <w:tcPr>
            <w:tcW w:w="3002" w:type="dxa"/>
          </w:tcPr>
          <w:p w14:paraId="4326C4D8" w14:textId="77777777" w:rsidR="0043091C" w:rsidRDefault="00CC27D6">
            <w:pPr>
              <w:pStyle w:val="14"/>
              <w:ind w:firstLine="372"/>
              <w:jc w:val="center"/>
            </w:pPr>
            <w:r>
              <w:rPr>
                <w:rFonts w:hint="eastAsia"/>
              </w:rPr>
              <w:t>0.58%</w:t>
            </w:r>
          </w:p>
        </w:tc>
      </w:tr>
      <w:tr w:rsidR="0043091C" w14:paraId="75A9B8CA" w14:textId="77777777">
        <w:tc>
          <w:tcPr>
            <w:tcW w:w="3001" w:type="dxa"/>
          </w:tcPr>
          <w:p w14:paraId="44532BDF" w14:textId="77777777" w:rsidR="0043091C" w:rsidRDefault="00CC27D6">
            <w:pPr>
              <w:pStyle w:val="14"/>
              <w:ind w:firstLine="373"/>
              <w:jc w:val="center"/>
              <w:rPr>
                <w:b/>
                <w:bCs/>
              </w:rPr>
            </w:pPr>
            <w:r>
              <w:rPr>
                <w:rFonts w:hint="eastAsia"/>
                <w:b/>
                <w:bCs/>
              </w:rPr>
              <w:t>NMN</w:t>
            </w:r>
          </w:p>
        </w:tc>
        <w:tc>
          <w:tcPr>
            <w:tcW w:w="3002" w:type="dxa"/>
          </w:tcPr>
          <w:p w14:paraId="45C6EC3E" w14:textId="77777777" w:rsidR="0043091C" w:rsidRDefault="00CC27D6">
            <w:pPr>
              <w:pStyle w:val="14"/>
              <w:ind w:firstLine="373"/>
              <w:jc w:val="center"/>
              <w:rPr>
                <w:b/>
                <w:bCs/>
              </w:rPr>
            </w:pPr>
            <w:r>
              <w:rPr>
                <w:rFonts w:hint="eastAsia"/>
                <w:b/>
                <w:bCs/>
              </w:rPr>
              <w:t>0.17%</w:t>
            </w:r>
          </w:p>
        </w:tc>
        <w:tc>
          <w:tcPr>
            <w:tcW w:w="3002" w:type="dxa"/>
          </w:tcPr>
          <w:p w14:paraId="7B61E561" w14:textId="77777777" w:rsidR="0043091C" w:rsidRDefault="00CC27D6">
            <w:pPr>
              <w:pStyle w:val="14"/>
              <w:ind w:firstLine="373"/>
              <w:jc w:val="center"/>
              <w:rPr>
                <w:b/>
                <w:bCs/>
              </w:rPr>
            </w:pPr>
            <w:r>
              <w:rPr>
                <w:rFonts w:hint="eastAsia"/>
                <w:b/>
                <w:bCs/>
              </w:rPr>
              <w:t>0.35%</w:t>
            </w:r>
          </w:p>
        </w:tc>
      </w:tr>
    </w:tbl>
    <w:p w14:paraId="0B2315A5" w14:textId="77777777" w:rsidR="0043091C" w:rsidRDefault="00CC27D6">
      <w:pPr>
        <w:pStyle w:val="14"/>
        <w:ind w:firstLineChars="0" w:firstLine="0"/>
        <w:jc w:val="center"/>
      </w:pPr>
      <w:r>
        <w:rPr>
          <w:rFonts w:hint="eastAsia"/>
        </w:rPr>
        <w:t>表</w:t>
      </w:r>
      <w:r>
        <w:rPr>
          <w:rFonts w:hint="eastAsia"/>
        </w:rPr>
        <w:t xml:space="preserve">4.1 </w:t>
      </w:r>
      <w:r>
        <w:rPr>
          <w:rFonts w:hint="eastAsia"/>
        </w:rPr>
        <w:t>模型预测对比图</w:t>
      </w:r>
    </w:p>
    <w:p w14:paraId="5C0222F2" w14:textId="77777777" w:rsidR="0043091C" w:rsidRDefault="00CC27D6">
      <w:pPr>
        <w:pStyle w:val="14"/>
        <w:ind w:firstLineChars="0" w:firstLine="0"/>
        <w:jc w:val="center"/>
      </w:pPr>
      <w:r>
        <w:rPr>
          <w:noProof/>
        </w:rPr>
        <w:drawing>
          <wp:inline distT="0" distB="0" distL="114300" distR="114300" wp14:anchorId="545A5754" wp14:editId="28D502D1">
            <wp:extent cx="2890520" cy="2100580"/>
            <wp:effectExtent l="0" t="0" r="5080" b="7620"/>
            <wp:docPr id="11"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6"/>
                    <pic:cNvPicPr>
                      <a:picLocks noChangeAspect="1"/>
                    </pic:cNvPicPr>
                  </pic:nvPicPr>
                  <pic:blipFill>
                    <a:blip r:embed="rId8"/>
                    <a:stretch>
                      <a:fillRect/>
                    </a:stretch>
                  </pic:blipFill>
                  <pic:spPr>
                    <a:xfrm>
                      <a:off x="0" y="0"/>
                      <a:ext cx="2890520" cy="2100580"/>
                    </a:xfrm>
                    <a:prstGeom prst="rect">
                      <a:avLst/>
                    </a:prstGeom>
                    <a:noFill/>
                    <a:ln>
                      <a:noFill/>
                    </a:ln>
                  </pic:spPr>
                </pic:pic>
              </a:graphicData>
            </a:graphic>
          </wp:inline>
        </w:drawing>
      </w:r>
    </w:p>
    <w:p w14:paraId="59038D1B" w14:textId="77777777" w:rsidR="0043091C" w:rsidRDefault="00CC27D6">
      <w:pPr>
        <w:pStyle w:val="14"/>
        <w:ind w:firstLineChars="0" w:firstLine="0"/>
        <w:jc w:val="center"/>
      </w:pPr>
      <w:r>
        <w:rPr>
          <w:rFonts w:hint="eastAsia"/>
        </w:rPr>
        <w:t>图</w:t>
      </w:r>
      <w:r>
        <w:rPr>
          <w:rFonts w:hint="eastAsia"/>
        </w:rPr>
        <w:t>4.2</w:t>
      </w:r>
      <w:r>
        <w:rPr>
          <w:rFonts w:hint="eastAsia"/>
        </w:rPr>
        <w:t>神经模块网络与实际值对比图</w:t>
      </w:r>
    </w:p>
    <w:p w14:paraId="784933ED" w14:textId="77777777" w:rsidR="0043091C" w:rsidRDefault="00CC27D6">
      <w:pPr>
        <w:pStyle w:val="1"/>
      </w:pPr>
      <w:r>
        <w:t>总</w:t>
      </w:r>
      <w:r>
        <w:rPr>
          <w:rFonts w:hint="eastAsia"/>
        </w:rPr>
        <w:t xml:space="preserve">  </w:t>
      </w:r>
      <w:r>
        <w:t>结</w:t>
      </w:r>
    </w:p>
    <w:p w14:paraId="2B59F340" w14:textId="68FAFF45" w:rsidR="0043091C" w:rsidRDefault="00CC27D6">
      <w:pPr>
        <w:pStyle w:val="14"/>
        <w:ind w:firstLine="372"/>
      </w:pPr>
      <w:r>
        <w:t>神经模块网络是一种将神经网络模块化的方法</w:t>
      </w:r>
      <w:r w:rsidR="00D13BA0">
        <w:rPr>
          <w:rFonts w:hint="eastAsia"/>
          <w:vertAlign w:val="superscript"/>
        </w:rPr>
        <w:fldChar w:fldCharType="begin"/>
      </w:r>
      <w:r w:rsidR="00D13BA0">
        <w:rPr>
          <w:rFonts w:hint="eastAsia"/>
          <w:vertAlign w:val="superscript"/>
        </w:rPr>
        <w:instrText xml:space="preserve"> REF _Ref25458 \r \h </w:instrText>
      </w:r>
      <w:r w:rsidR="00D13BA0">
        <w:rPr>
          <w:rFonts w:hint="eastAsia"/>
          <w:vertAlign w:val="superscript"/>
        </w:rPr>
      </w:r>
      <w:r w:rsidR="00D13BA0">
        <w:rPr>
          <w:rFonts w:hint="eastAsia"/>
          <w:vertAlign w:val="superscript"/>
        </w:rPr>
        <w:fldChar w:fldCharType="separate"/>
      </w:r>
      <w:r w:rsidR="00D13BA0">
        <w:rPr>
          <w:rFonts w:hint="eastAsia"/>
          <w:vertAlign w:val="superscript"/>
        </w:rPr>
        <w:t>[</w:t>
      </w:r>
      <w:r w:rsidR="00D13BA0">
        <w:rPr>
          <w:vertAlign w:val="superscript"/>
        </w:rPr>
        <w:t>7</w:t>
      </w:r>
      <w:r w:rsidR="00D13BA0">
        <w:rPr>
          <w:rFonts w:hint="eastAsia"/>
          <w:vertAlign w:val="superscript"/>
        </w:rPr>
        <w:t>]</w:t>
      </w:r>
      <w:r w:rsidR="00D13BA0">
        <w:rPr>
          <w:rFonts w:hint="eastAsia"/>
          <w:vertAlign w:val="superscript"/>
        </w:rPr>
        <w:fldChar w:fldCharType="end"/>
      </w:r>
      <w:r>
        <w:t>，每个模块专注于处理特定的任务或特征。在汽轮机发电功率检测中，神经模块网络能够更好地捕捉复杂的非线性关系，提高模型的泛化能力。通过在神经网络中引入适当的模块，我们能够更好地处理汽轮机工况的变化，从而提高功率检测的准确性和稳定性。</w:t>
      </w:r>
    </w:p>
    <w:p w14:paraId="34D5A44F" w14:textId="1DFF18A1" w:rsidR="0043091C" w:rsidRDefault="00CC27D6">
      <w:pPr>
        <w:pStyle w:val="14"/>
        <w:ind w:firstLine="372"/>
      </w:pPr>
      <w:r>
        <w:t>未来，通过不断优化模型结构、提高数据质量，并结合先进的控制策略，可以进一步提高汽轮机系统的运行效率，降低能源浪费，推动电力系统的可持续发展</w:t>
      </w:r>
      <w:r>
        <w:rPr>
          <w:vertAlign w:val="superscript"/>
        </w:rPr>
        <w:fldChar w:fldCharType="begin"/>
      </w:r>
      <w:r>
        <w:rPr>
          <w:vertAlign w:val="superscript"/>
        </w:rPr>
        <w:instrText xml:space="preserve"> REF _Ref31634 \r \h </w:instrText>
      </w:r>
      <w:r>
        <w:rPr>
          <w:vertAlign w:val="superscript"/>
        </w:rPr>
      </w:r>
      <w:r>
        <w:rPr>
          <w:vertAlign w:val="superscript"/>
        </w:rPr>
        <w:fldChar w:fldCharType="separate"/>
      </w:r>
      <w:r>
        <w:rPr>
          <w:vertAlign w:val="superscript"/>
        </w:rPr>
        <w:t>[8]</w:t>
      </w:r>
      <w:r>
        <w:rPr>
          <w:vertAlign w:val="superscript"/>
        </w:rPr>
        <w:fldChar w:fldCharType="end"/>
      </w:r>
      <w:r>
        <w:t>。神经模块网络在汽轮机发电功率检测领域的成功应用将为电力工程领域带来更多创新和突破。</w:t>
      </w:r>
    </w:p>
    <w:p w14:paraId="030D3E2C" w14:textId="77777777" w:rsidR="0043091C" w:rsidRDefault="0043091C">
      <w:pPr>
        <w:pStyle w:val="14"/>
        <w:ind w:firstLine="372"/>
      </w:pPr>
    </w:p>
    <w:p w14:paraId="2E16DECC" w14:textId="77777777" w:rsidR="0043091C" w:rsidRDefault="0043091C">
      <w:pPr>
        <w:pStyle w:val="14"/>
        <w:ind w:firstLine="372"/>
      </w:pPr>
    </w:p>
    <w:p w14:paraId="3E6E1686" w14:textId="77777777" w:rsidR="0043091C" w:rsidRDefault="0043091C">
      <w:pPr>
        <w:pStyle w:val="14"/>
        <w:ind w:firstLine="372"/>
      </w:pPr>
    </w:p>
    <w:p w14:paraId="2062D811" w14:textId="77777777" w:rsidR="0043091C" w:rsidRDefault="0043091C">
      <w:pPr>
        <w:pStyle w:val="14"/>
        <w:ind w:firstLine="372"/>
      </w:pPr>
    </w:p>
    <w:p w14:paraId="0B07BF4C" w14:textId="77777777" w:rsidR="0043091C" w:rsidRDefault="0043091C">
      <w:pPr>
        <w:pStyle w:val="14"/>
        <w:ind w:firstLine="372"/>
      </w:pPr>
    </w:p>
    <w:p w14:paraId="43428626" w14:textId="77777777" w:rsidR="0043091C" w:rsidRDefault="0043091C">
      <w:pPr>
        <w:pStyle w:val="14"/>
        <w:ind w:firstLine="372"/>
      </w:pPr>
    </w:p>
    <w:p w14:paraId="6A213AD7" w14:textId="77777777" w:rsidR="0043091C" w:rsidRDefault="0043091C">
      <w:pPr>
        <w:pStyle w:val="14"/>
        <w:ind w:firstLine="372"/>
      </w:pPr>
    </w:p>
    <w:p w14:paraId="17DB3E8C" w14:textId="77777777" w:rsidR="0043091C" w:rsidRDefault="0043091C">
      <w:pPr>
        <w:pStyle w:val="14"/>
        <w:ind w:firstLine="372"/>
      </w:pPr>
    </w:p>
    <w:p w14:paraId="50FB3EAD" w14:textId="77777777" w:rsidR="0043091C" w:rsidRDefault="0043091C">
      <w:pPr>
        <w:pStyle w:val="14"/>
        <w:ind w:firstLine="372"/>
      </w:pPr>
    </w:p>
    <w:p w14:paraId="51A04711" w14:textId="77777777" w:rsidR="0043091C" w:rsidRDefault="0043091C">
      <w:pPr>
        <w:pStyle w:val="14"/>
        <w:ind w:firstLine="372"/>
      </w:pPr>
    </w:p>
    <w:p w14:paraId="0CD33750" w14:textId="77777777" w:rsidR="0043091C" w:rsidRDefault="0043091C">
      <w:pPr>
        <w:pStyle w:val="14"/>
        <w:ind w:firstLine="372"/>
      </w:pPr>
    </w:p>
    <w:p w14:paraId="1DFDAD44" w14:textId="77777777" w:rsidR="0043091C" w:rsidRDefault="0043091C">
      <w:pPr>
        <w:pStyle w:val="14"/>
        <w:ind w:firstLine="372"/>
      </w:pPr>
    </w:p>
    <w:p w14:paraId="27ECBBD5" w14:textId="77777777" w:rsidR="0043091C" w:rsidRDefault="0043091C">
      <w:pPr>
        <w:pStyle w:val="14"/>
        <w:ind w:firstLine="372"/>
      </w:pPr>
    </w:p>
    <w:p w14:paraId="3FEEA1B6" w14:textId="77777777" w:rsidR="0043091C" w:rsidRDefault="0043091C">
      <w:pPr>
        <w:pStyle w:val="14"/>
        <w:ind w:firstLineChars="0" w:firstLine="0"/>
      </w:pPr>
    </w:p>
    <w:p w14:paraId="40BE99F6" w14:textId="77777777" w:rsidR="0043091C" w:rsidRDefault="00CC27D6">
      <w:pPr>
        <w:pStyle w:val="Reference"/>
        <w:rPr>
          <w:b w:val="0"/>
          <w:bCs/>
        </w:rPr>
      </w:pPr>
      <w:r>
        <w:t>References</w:t>
      </w:r>
      <w:r>
        <w:rPr>
          <w:b w:val="0"/>
          <w:bCs/>
        </w:rPr>
        <w:t>:</w:t>
      </w:r>
    </w:p>
    <w:p w14:paraId="6B2539D9" w14:textId="77777777" w:rsidR="0043091C" w:rsidRDefault="00CC27D6">
      <w:pPr>
        <w:pStyle w:val="TextofReference1"/>
        <w:ind w:left="395" w:hanging="23"/>
      </w:pPr>
      <w:bookmarkStart w:id="1" w:name="_Ref23741"/>
      <w:proofErr w:type="gramStart"/>
      <w:r>
        <w:t>肖腾</w:t>
      </w:r>
      <w:r>
        <w:t>,</w:t>
      </w:r>
      <w:r>
        <w:t>蒋寸才</w:t>
      </w:r>
      <w:proofErr w:type="gramEnd"/>
      <w:r>
        <w:t>,</w:t>
      </w:r>
      <w:r>
        <w:t>孔祥夷</w:t>
      </w:r>
      <w:r>
        <w:t>,</w:t>
      </w:r>
      <w:r>
        <w:t>王仲强</w:t>
      </w:r>
      <w:r>
        <w:t>,</w:t>
      </w:r>
      <w:r>
        <w:t>郭俊杰</w:t>
      </w:r>
      <w:r>
        <w:t xml:space="preserve"> </w:t>
      </w:r>
      <w:r>
        <w:t>王东</w:t>
      </w:r>
      <w:r>
        <w:t>.</w:t>
      </w:r>
      <w:r>
        <w:t>汽轮机阀体表面</w:t>
      </w:r>
      <w:proofErr w:type="spellStart"/>
      <w:r>
        <w:t>Stellite</w:t>
      </w:r>
      <w:proofErr w:type="spellEnd"/>
      <w:r>
        <w:t>合金堆焊层失效分析</w:t>
      </w:r>
      <w:r>
        <w:t>.</w:t>
      </w:r>
      <w:r>
        <w:t>热加工工艺</w:t>
      </w:r>
      <w:r>
        <w:t>1-5.</w:t>
      </w:r>
      <w:proofErr w:type="gramStart"/>
      <w:r>
        <w:t>doi:10.14158/j.cnki</w:t>
      </w:r>
      <w:proofErr w:type="gramEnd"/>
      <w:r>
        <w:t>.1001-3814.20230496.</w:t>
      </w:r>
      <w:bookmarkEnd w:id="1"/>
    </w:p>
    <w:p w14:paraId="0E291E9D" w14:textId="77777777" w:rsidR="0043091C" w:rsidRDefault="00CC27D6">
      <w:pPr>
        <w:pStyle w:val="TextofReference1"/>
        <w:ind w:left="395" w:hanging="23"/>
      </w:pPr>
      <w:bookmarkStart w:id="2" w:name="_Ref24808"/>
      <w:r>
        <w:t>陆群</w:t>
      </w:r>
      <w:r>
        <w:t>.(2021).</w:t>
      </w:r>
      <w:r>
        <w:t>大型</w:t>
      </w:r>
      <w:proofErr w:type="gramStart"/>
      <w:r>
        <w:t>汽轮机抽汽采用</w:t>
      </w:r>
      <w:proofErr w:type="gramEnd"/>
      <w:r>
        <w:t>背压式汽轮机供热技术经济效益评价</w:t>
      </w:r>
      <w:r>
        <w:t>.</w:t>
      </w:r>
      <w:r>
        <w:t>电工技术</w:t>
      </w:r>
      <w:r>
        <w:t>(23),185-187.</w:t>
      </w:r>
      <w:proofErr w:type="gramStart"/>
      <w:r>
        <w:t>doi:10.19768/j.cnki.dgjs</w:t>
      </w:r>
      <w:proofErr w:type="gramEnd"/>
      <w:r>
        <w:t>.2021.23.061.</w:t>
      </w:r>
      <w:bookmarkEnd w:id="2"/>
    </w:p>
    <w:p w14:paraId="5A882C59" w14:textId="77777777" w:rsidR="0043091C" w:rsidRDefault="00CC27D6">
      <w:pPr>
        <w:pStyle w:val="TextofReference1"/>
        <w:ind w:left="395" w:hanging="23"/>
      </w:pPr>
      <w:bookmarkStart w:id="3" w:name="_Ref24988"/>
      <w:r>
        <w:t>宋佳宁</w:t>
      </w:r>
      <w:r>
        <w:t>,</w:t>
      </w:r>
      <w:r>
        <w:t>王安东</w:t>
      </w:r>
      <w:r>
        <w:t>,</w:t>
      </w:r>
      <w:proofErr w:type="gramStart"/>
      <w:r>
        <w:t>杨宫印</w:t>
      </w:r>
      <w:proofErr w:type="gramEnd"/>
      <w:r>
        <w:t>.</w:t>
      </w:r>
      <w:r>
        <w:t>线性建模法在隧道工程项目中的研究及应用</w:t>
      </w:r>
      <w:r>
        <w:t>[J].</w:t>
      </w:r>
      <w:r>
        <w:t>建筑技术开发</w:t>
      </w:r>
      <w:r>
        <w:t>,2023,50(07):70-72.</w:t>
      </w:r>
      <w:bookmarkEnd w:id="3"/>
    </w:p>
    <w:p w14:paraId="351A3ED4" w14:textId="77777777" w:rsidR="0043091C" w:rsidRDefault="00CC27D6">
      <w:pPr>
        <w:pStyle w:val="TextofReference1"/>
        <w:ind w:left="395" w:hanging="23"/>
      </w:pPr>
      <w:bookmarkStart w:id="4" w:name="_Ref25177"/>
      <w:r>
        <w:t>高明智</w:t>
      </w:r>
      <w:r>
        <w:t>,</w:t>
      </w:r>
      <w:r>
        <w:t>张岑</w:t>
      </w:r>
      <w:r>
        <w:t>,</w:t>
      </w:r>
      <w:r>
        <w:t>郝冉</w:t>
      </w:r>
      <w:r>
        <w:t>,</w:t>
      </w:r>
      <w:r>
        <w:t>陈健</w:t>
      </w:r>
      <w:r>
        <w:t xml:space="preserve"> </w:t>
      </w:r>
      <w:r>
        <w:t>王化生</w:t>
      </w:r>
      <w:r>
        <w:t>.</w:t>
      </w:r>
      <w:r>
        <w:t>体应变仪传感器更换前后数据关联性分析</w:t>
      </w:r>
      <w:r>
        <w:t>.</w:t>
      </w:r>
      <w:r>
        <w:t>大地测量与地球动力学</w:t>
      </w:r>
      <w:r>
        <w:t>1-9.</w:t>
      </w:r>
      <w:proofErr w:type="gramStart"/>
      <w:r>
        <w:t>doi:10.14075/j.jgg</w:t>
      </w:r>
      <w:proofErr w:type="gramEnd"/>
      <w:r>
        <w:t>.2023.07.136.</w:t>
      </w:r>
      <w:bookmarkEnd w:id="4"/>
    </w:p>
    <w:p w14:paraId="4AE92574" w14:textId="77777777" w:rsidR="0043091C" w:rsidRDefault="00CC27D6">
      <w:pPr>
        <w:pStyle w:val="TextofReference1"/>
        <w:ind w:left="395" w:hanging="23"/>
      </w:pPr>
      <w:bookmarkStart w:id="5" w:name="_Ref25458"/>
      <w:r>
        <w:t>李康</w:t>
      </w:r>
      <w:r>
        <w:t>,</w:t>
      </w:r>
      <w:r>
        <w:t>师瑞之</w:t>
      </w:r>
      <w:r>
        <w:t>,</w:t>
      </w:r>
      <w:r>
        <w:t>陈嘉伟</w:t>
      </w:r>
      <w:r>
        <w:t>,</w:t>
      </w:r>
      <w:r>
        <w:t>史江义</w:t>
      </w:r>
      <w:r>
        <w:t>,</w:t>
      </w:r>
      <w:r>
        <w:t>潘伟涛</w:t>
      </w:r>
      <w:r>
        <w:t xml:space="preserve"> </w:t>
      </w:r>
      <w:r>
        <w:t>王杰</w:t>
      </w:r>
      <w:r>
        <w:t>.(2023).</w:t>
      </w:r>
      <w:r>
        <w:t>面向寄存器传输级设计阶段的高效高精度功耗预测模型</w:t>
      </w:r>
      <w:r>
        <w:t>.</w:t>
      </w:r>
      <w:r>
        <w:t>电子与信息学报</w:t>
      </w:r>
      <w:r>
        <w:t>(09),3166-3174.</w:t>
      </w:r>
      <w:bookmarkEnd w:id="5"/>
    </w:p>
    <w:p w14:paraId="6D4EB632" w14:textId="77777777" w:rsidR="0043091C" w:rsidRDefault="00CC27D6">
      <w:pPr>
        <w:pStyle w:val="TextofReference1"/>
        <w:ind w:left="395" w:hanging="23"/>
      </w:pPr>
      <w:bookmarkStart w:id="6" w:name="_Ref29037"/>
      <w:r>
        <w:t>朱惠斌</w:t>
      </w:r>
      <w:r>
        <w:t>.(2023).</w:t>
      </w:r>
      <w:r>
        <w:t>通信机房精细化模块化组合建设管控策略探索</w:t>
      </w:r>
      <w:r>
        <w:t>.</w:t>
      </w:r>
      <w:r>
        <w:t>通信与信息技术</w:t>
      </w:r>
      <w:r>
        <w:t>(06),48-51.</w:t>
      </w:r>
      <w:bookmarkEnd w:id="6"/>
    </w:p>
    <w:p w14:paraId="7FB07AF2" w14:textId="77777777" w:rsidR="0043091C" w:rsidRDefault="00CC27D6">
      <w:pPr>
        <w:pStyle w:val="TextofReference1"/>
        <w:ind w:left="395" w:hanging="23"/>
      </w:pPr>
      <w:bookmarkStart w:id="7" w:name="_Ref29397"/>
      <w:r>
        <w:t>王朝</w:t>
      </w:r>
      <w:r>
        <w:t>,</w:t>
      </w:r>
      <w:r>
        <w:t>秦芳</w:t>
      </w:r>
      <w:r>
        <w:t>,</w:t>
      </w:r>
      <w:r>
        <w:t>刘蓉</w:t>
      </w:r>
      <w:proofErr w:type="gramStart"/>
      <w:r>
        <w:t>蓉</w:t>
      </w:r>
      <w:proofErr w:type="gramEnd"/>
      <w:r>
        <w:t xml:space="preserve"> </w:t>
      </w:r>
      <w:r>
        <w:t>江</w:t>
      </w:r>
      <w:proofErr w:type="gramStart"/>
      <w:r>
        <w:t>浩</w:t>
      </w:r>
      <w:proofErr w:type="gramEnd"/>
      <w:r>
        <w:t>.</w:t>
      </w:r>
      <w:r>
        <w:t>求解电动汽车车辆路径问题的双种群协同进化算法</w:t>
      </w:r>
      <w:r>
        <w:t>.</w:t>
      </w:r>
      <w:r>
        <w:t>智能系统学报</w:t>
      </w:r>
      <w:r>
        <w:t>1-9.</w:t>
      </w:r>
      <w:bookmarkEnd w:id="7"/>
    </w:p>
    <w:p w14:paraId="30698D93" w14:textId="77777777" w:rsidR="0043091C" w:rsidRDefault="00CC27D6">
      <w:pPr>
        <w:pStyle w:val="TextofReference1"/>
        <w:ind w:left="395" w:hanging="23"/>
      </w:pPr>
      <w:bookmarkStart w:id="8" w:name="_Ref31634"/>
      <w:proofErr w:type="gramStart"/>
      <w:r>
        <w:t>逯</w:t>
      </w:r>
      <w:proofErr w:type="gramEnd"/>
      <w:r>
        <w:t>剑</w:t>
      </w:r>
      <w:r>
        <w:t>.(2023).</w:t>
      </w:r>
      <w:r>
        <w:t>监管引领平台保险中介合</w:t>
      </w:r>
      <w:proofErr w:type="gramStart"/>
      <w:r>
        <w:t>规</w:t>
      </w:r>
      <w:proofErr w:type="gramEnd"/>
      <w:r>
        <w:t>稳健经营助力平台经济规范健康持续发展</w:t>
      </w:r>
      <w:r>
        <w:t>.</w:t>
      </w:r>
      <w:r>
        <w:t>保险理论与实践</w:t>
      </w:r>
      <w:r>
        <w:t>(10),51-58.</w:t>
      </w:r>
      <w:bookmarkEnd w:id="8"/>
    </w:p>
    <w:p w14:paraId="5C691D63" w14:textId="77777777" w:rsidR="0043091C" w:rsidRDefault="0043091C">
      <w:pPr>
        <w:pStyle w:val="Textof0"/>
        <w:spacing w:line="20" w:lineRule="exact"/>
        <w:ind w:left="0" w:firstLineChars="0" w:firstLine="0"/>
      </w:pPr>
    </w:p>
    <w:sectPr w:rsidR="0043091C">
      <w:headerReference w:type="even" r:id="rId9"/>
      <w:headerReference w:type="default" r:id="rId10"/>
      <w:footerReference w:type="even" r:id="rId11"/>
      <w:footerReference w:type="default" r:id="rId12"/>
      <w:footerReference w:type="first" r:id="rId13"/>
      <w:footnotePr>
        <w:numRestart w:val="eachPage"/>
      </w:footnotePr>
      <w:type w:val="continuous"/>
      <w:pgSz w:w="10433" w:h="14742"/>
      <w:pgMar w:top="567" w:right="822" w:bottom="1247" w:left="822" w:header="737" w:footer="567" w:gutter="0"/>
      <w:pgNumType w:start="2204"/>
      <w:cols w:space="720"/>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3D19B" w14:textId="77777777" w:rsidR="00D84D4F" w:rsidRDefault="00D84D4F">
      <w:r>
        <w:separator/>
      </w:r>
    </w:p>
  </w:endnote>
  <w:endnote w:type="continuationSeparator" w:id="0">
    <w:p w14:paraId="53BCD307" w14:textId="77777777" w:rsidR="00D84D4F" w:rsidRDefault="00D84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icrosoft JhengHei UI"/>
    <w:charset w:val="88"/>
    <w:family w:val="auto"/>
    <w:pitch w:val="default"/>
    <w:sig w:usb0="00000000" w:usb1="00000000" w:usb2="00000010" w:usb3="00000000" w:csb0="00100000" w:csb1="00000000"/>
  </w:font>
  <w:font w:name="Monotype Sorts">
    <w:altName w:val="Wingdings"/>
    <w:charset w:val="02"/>
    <w:family w:val="auto"/>
    <w:pitch w:val="default"/>
    <w:sig w:usb0="00000000" w:usb1="0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 w:name="Calibri">
    <w:panose1 w:val="020F0502020204030204"/>
    <w:charset w:val="00"/>
    <w:family w:val="swiss"/>
    <w:pitch w:val="variable"/>
    <w:sig w:usb0="E4002EFF" w:usb1="C000247B" w:usb2="00000009" w:usb3="00000000" w:csb0="000001FF" w:csb1="00000000"/>
  </w:font>
  <w:font w:name="方正书宋简体">
    <w:altName w:val="微软雅黑"/>
    <w:charset w:val="86"/>
    <w:family w:val="script"/>
    <w:pitch w:val="default"/>
    <w:sig w:usb0="00000000" w:usb1="00000000" w:usb2="00000010" w:usb3="00000000" w:csb0="00040000" w:csb1="00000000"/>
  </w:font>
  <w:font w:name="Malgun Gothic">
    <w:panose1 w:val="020B0503020000020004"/>
    <w:charset w:val="81"/>
    <w:family w:val="swiss"/>
    <w:pitch w:val="variable"/>
    <w:sig w:usb0="9000002F" w:usb1="29D77CFB" w:usb2="00000012" w:usb3="00000000" w:csb0="0008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ABEDC" w14:textId="77777777" w:rsidR="0043091C" w:rsidRDefault="0043091C">
    <w:pPr>
      <w:pStyle w:val="aff4"/>
      <w:framePr w:wrap="around" w:vAnchor="text" w:hAnchor="margin" w:xAlign="right" w:y="1"/>
    </w:pPr>
  </w:p>
  <w:p w14:paraId="3AF8F6C8" w14:textId="77777777" w:rsidR="0043091C" w:rsidRDefault="0043091C">
    <w:pPr>
      <w:pStyle w:val="aff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00A95" w14:textId="77777777" w:rsidR="0043091C" w:rsidRDefault="0043091C">
    <w:pPr>
      <w:pStyle w:val="aff4"/>
      <w:framePr w:wrap="around" w:vAnchor="text" w:hAnchor="margin" w:xAlign="right" w:y="1"/>
    </w:pPr>
  </w:p>
  <w:p w14:paraId="2302E83F" w14:textId="77777777" w:rsidR="0043091C" w:rsidRDefault="0043091C">
    <w:pPr>
      <w:pStyle w:val="aff4"/>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CD309" w14:textId="77777777" w:rsidR="0043091C" w:rsidRDefault="0043091C">
    <w:pPr>
      <w:pStyle w:val="aff4"/>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DD5BD" w14:textId="77777777" w:rsidR="00D84D4F" w:rsidRDefault="00D84D4F">
      <w:r>
        <w:separator/>
      </w:r>
    </w:p>
  </w:footnote>
  <w:footnote w:type="continuationSeparator" w:id="0">
    <w:p w14:paraId="5B89FF02" w14:textId="77777777" w:rsidR="00D84D4F" w:rsidRDefault="00D84D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AD9E9" w14:textId="77777777" w:rsidR="0043091C" w:rsidRDefault="0043091C">
    <w:pPr>
      <w:pStyle w:val="aff8"/>
      <w:tabs>
        <w:tab w:val="center" w:pos="-2184"/>
      </w:tabs>
      <w:spacing w:after="220"/>
      <w:jc w:val="left"/>
    </w:pPr>
  </w:p>
  <w:p w14:paraId="2BF6B176" w14:textId="77777777" w:rsidR="0043091C" w:rsidRDefault="0043091C">
    <w:pPr>
      <w:pStyle w:val="aff8"/>
      <w:tabs>
        <w:tab w:val="center" w:pos="-2184"/>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BF83F" w14:textId="77777777" w:rsidR="0043091C" w:rsidRDefault="0043091C">
    <w:pPr>
      <w:pStyle w:val="aff8"/>
      <w:tabs>
        <w:tab w:val="right" w:pos="7632"/>
      </w:tabs>
      <w:spacing w:after="220"/>
      <w:jc w:val="both"/>
    </w:pPr>
  </w:p>
  <w:p w14:paraId="4A7F5BE8" w14:textId="77777777" w:rsidR="0043091C" w:rsidRDefault="0043091C">
    <w:pPr>
      <w:pStyle w:val="aff8"/>
      <w:tabs>
        <w:tab w:val="right" w:pos="7632"/>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2040"/>
        </w:tabs>
        <w:ind w:left="2040" w:hanging="360"/>
      </w:pPr>
    </w:lvl>
  </w:abstractNum>
  <w:abstractNum w:abstractNumId="1" w15:restartNumberingAfterBreak="0">
    <w:nsid w:val="FFFFFF7D"/>
    <w:multiLevelType w:val="singleLevel"/>
    <w:tmpl w:val="FFFFFF7D"/>
    <w:lvl w:ilvl="0">
      <w:start w:val="1"/>
      <w:numFmt w:val="decimal"/>
      <w:pStyle w:val="4"/>
      <w:lvlText w:val="%1."/>
      <w:lvlJc w:val="left"/>
      <w:pPr>
        <w:tabs>
          <w:tab w:val="left" w:pos="1620"/>
        </w:tabs>
        <w:ind w:left="1620" w:hanging="360"/>
      </w:pPr>
    </w:lvl>
  </w:abstractNum>
  <w:abstractNum w:abstractNumId="2" w15:restartNumberingAfterBreak="0">
    <w:nsid w:val="FFFFFF7E"/>
    <w:multiLevelType w:val="singleLevel"/>
    <w:tmpl w:val="FFFFFF7E"/>
    <w:lvl w:ilvl="0">
      <w:start w:val="1"/>
      <w:numFmt w:val="decimal"/>
      <w:pStyle w:val="3"/>
      <w:lvlText w:val="%1."/>
      <w:lvlJc w:val="left"/>
      <w:pPr>
        <w:tabs>
          <w:tab w:val="left" w:pos="1200"/>
        </w:tabs>
        <w:ind w:left="1200" w:hanging="360"/>
      </w:pPr>
    </w:lvl>
  </w:abstractNum>
  <w:abstractNum w:abstractNumId="3" w15:restartNumberingAfterBreak="0">
    <w:nsid w:val="FFFFFF7F"/>
    <w:multiLevelType w:val="singleLevel"/>
    <w:tmpl w:val="FFFFFF7F"/>
    <w:lvl w:ilvl="0">
      <w:start w:val="1"/>
      <w:numFmt w:val="decimal"/>
      <w:pStyle w:val="2"/>
      <w:lvlText w:val="%1."/>
      <w:lvlJc w:val="left"/>
      <w:pPr>
        <w:tabs>
          <w:tab w:val="left" w:pos="780"/>
        </w:tabs>
        <w:ind w:left="780" w:hanging="360"/>
      </w:pPr>
    </w:lvl>
  </w:abstractNum>
  <w:abstractNum w:abstractNumId="4" w15:restartNumberingAfterBreak="0">
    <w:nsid w:val="FFFFFF80"/>
    <w:multiLevelType w:val="singleLevel"/>
    <w:tmpl w:val="FFFFFF80"/>
    <w:lvl w:ilvl="0">
      <w:start w:val="1"/>
      <w:numFmt w:val="bullet"/>
      <w:pStyle w:val="50"/>
      <w:lvlText w:val=""/>
      <w:lvlJc w:val="left"/>
      <w:pPr>
        <w:tabs>
          <w:tab w:val="left" w:pos="2040"/>
        </w:tabs>
        <w:ind w:left="204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40"/>
      <w:lvlText w:val=""/>
      <w:lvlJc w:val="left"/>
      <w:pPr>
        <w:tabs>
          <w:tab w:val="left" w:pos="1620"/>
        </w:tabs>
        <w:ind w:left="162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30"/>
      <w:lvlText w:val=""/>
      <w:lvlJc w:val="left"/>
      <w:pPr>
        <w:tabs>
          <w:tab w:val="left" w:pos="1200"/>
        </w:tabs>
        <w:ind w:left="1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20"/>
      <w:lvlText w:val=""/>
      <w:lvlJc w:val="left"/>
      <w:pPr>
        <w:tabs>
          <w:tab w:val="left" w:pos="780"/>
        </w:tabs>
        <w:ind w:left="78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Wingdings" w:hAnsi="Wingdings" w:hint="default"/>
      </w:rPr>
    </w:lvl>
  </w:abstractNum>
  <w:abstractNum w:abstractNumId="10" w15:restartNumberingAfterBreak="0">
    <w:nsid w:val="4BBC2CA8"/>
    <w:multiLevelType w:val="multilevel"/>
    <w:tmpl w:val="4BBC2CA8"/>
    <w:lvl w:ilvl="0">
      <w:start w:val="1"/>
      <w:numFmt w:val="decimal"/>
      <w:pStyle w:val="1"/>
      <w:lvlText w:val="%1  "/>
      <w:lvlJc w:val="left"/>
      <w:pPr>
        <w:tabs>
          <w:tab w:val="left" w:pos="360"/>
        </w:tabs>
        <w:ind w:left="0" w:firstLine="0"/>
      </w:pPr>
      <w:rPr>
        <w:rFonts w:ascii="Times New Roman" w:hAnsi="Times New Roman" w:hint="default"/>
        <w:b/>
        <w:i w:val="0"/>
        <w:sz w:val="21"/>
      </w:rPr>
    </w:lvl>
    <w:lvl w:ilvl="1">
      <w:start w:val="1"/>
      <w:numFmt w:val="decimal"/>
      <w:pStyle w:val="21"/>
      <w:lvlText w:val="%1.%2  "/>
      <w:lvlJc w:val="left"/>
      <w:pPr>
        <w:tabs>
          <w:tab w:val="left" w:pos="360"/>
        </w:tabs>
        <w:ind w:left="0" w:firstLine="0"/>
      </w:pPr>
      <w:rPr>
        <w:rFonts w:ascii="Times New Roman" w:hAnsi="Times New Roman" w:hint="default"/>
        <w:b/>
        <w:i w:val="0"/>
        <w:sz w:val="18"/>
      </w:rPr>
    </w:lvl>
    <w:lvl w:ilvl="2">
      <w:start w:val="1"/>
      <w:numFmt w:val="decimal"/>
      <w:pStyle w:val="31"/>
      <w:lvlText w:val="%1.%2.%3  "/>
      <w:lvlJc w:val="left"/>
      <w:pPr>
        <w:tabs>
          <w:tab w:val="left" w:pos="720"/>
        </w:tabs>
        <w:ind w:left="0" w:firstLine="0"/>
      </w:pPr>
      <w:rPr>
        <w:rFonts w:ascii="Times New Roman" w:hAnsi="Times New Roman" w:hint="default"/>
        <w:b w:val="0"/>
        <w:i w:val="0"/>
        <w:sz w:val="18"/>
      </w:rPr>
    </w:lvl>
    <w:lvl w:ilvl="3">
      <w:start w:val="1"/>
      <w:numFmt w:val="decimal"/>
      <w:pStyle w:val="41"/>
      <w:lvlText w:val="%1.%2.%3.%4  "/>
      <w:lvlJc w:val="left"/>
      <w:pPr>
        <w:tabs>
          <w:tab w:val="left" w:pos="720"/>
        </w:tabs>
        <w:ind w:left="0" w:firstLine="0"/>
      </w:pPr>
      <w:rPr>
        <w:rFonts w:ascii="Times New Roman" w:hAnsi="Times New Roman" w:hint="default"/>
        <w:b/>
        <w:i w:val="0"/>
        <w:sz w:val="18"/>
      </w:rPr>
    </w:lvl>
    <w:lvl w:ilvl="4">
      <w:start w:val="1"/>
      <w:numFmt w:val="decimal"/>
      <w:pStyle w:val="51"/>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11" w15:restartNumberingAfterBreak="0">
    <w:nsid w:val="59C345FB"/>
    <w:multiLevelType w:val="multilevel"/>
    <w:tmpl w:val="59C345FB"/>
    <w:lvl w:ilvl="0">
      <w:start w:val="1"/>
      <w:numFmt w:val="decimal"/>
      <w:pStyle w:val="references"/>
      <w:lvlText w:val="[%1]"/>
      <w:lvlJc w:val="left"/>
      <w:pPr>
        <w:tabs>
          <w:tab w:val="left" w:pos="567"/>
        </w:tabs>
        <w:ind w:left="567" w:hanging="567"/>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 w15:restartNumberingAfterBreak="0">
    <w:nsid w:val="612B6CE2"/>
    <w:multiLevelType w:val="multilevel"/>
    <w:tmpl w:val="612B6CE2"/>
    <w:lvl w:ilvl="0">
      <w:start w:val="1"/>
      <w:numFmt w:val="decimal"/>
      <w:pStyle w:val="TextofReference"/>
      <w:lvlText w:val="[%1]  "/>
      <w:lvlJc w:val="right"/>
      <w:pPr>
        <w:tabs>
          <w:tab w:val="left" w:pos="419"/>
        </w:tabs>
        <w:ind w:left="419" w:hanging="79"/>
      </w:pPr>
      <w:rPr>
        <w:rFonts w:ascii="Times New Roman" w:eastAsia="宋体" w:hAnsi="Times New Roman" w:hint="default"/>
        <w:b w:val="0"/>
        <w:i w:val="0"/>
        <w:sz w:val="15"/>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3" w15:restartNumberingAfterBreak="0">
    <w:nsid w:val="631B5AE9"/>
    <w:multiLevelType w:val="multilevel"/>
    <w:tmpl w:val="631B5AE9"/>
    <w:lvl w:ilvl="0">
      <w:start w:val="1"/>
      <w:numFmt w:val="decimal"/>
      <w:pStyle w:val="TextofReference1"/>
      <w:lvlText w:val="[%1]  "/>
      <w:lvlJc w:val="right"/>
      <w:pPr>
        <w:tabs>
          <w:tab w:val="left" w:pos="418"/>
        </w:tabs>
        <w:ind w:left="393" w:hanging="21"/>
      </w:pPr>
      <w:rPr>
        <w:rFonts w:ascii="Times New Roman" w:eastAsia="宋体" w:hAnsi="Times New Roman" w:hint="default"/>
        <w:b w:val="0"/>
        <w:i w:val="0"/>
        <w:sz w:val="15"/>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4" w15:restartNumberingAfterBreak="0">
    <w:nsid w:val="664B0F7A"/>
    <w:multiLevelType w:val="multilevel"/>
    <w:tmpl w:val="664B0F7A"/>
    <w:lvl w:ilvl="0">
      <w:start w:val="1"/>
      <w:numFmt w:val="decimal"/>
      <w:lvlText w:val="[%1]"/>
      <w:lvlJc w:val="right"/>
      <w:pPr>
        <w:tabs>
          <w:tab w:val="left" w:pos="397"/>
        </w:tabs>
        <w:ind w:left="397" w:hanging="113"/>
      </w:pPr>
      <w:rPr>
        <w:rFonts w:hint="eastAsia"/>
      </w:rPr>
    </w:lvl>
    <w:lvl w:ilvl="1">
      <w:start w:val="1"/>
      <w:numFmt w:val="lowerLetter"/>
      <w:pStyle w:val="a1"/>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3"/>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proofState w:spelling="clean" w:grammar="clean"/>
  <w:attachedTemplate r:id="rId1"/>
  <w:defaultTabStop w:val="420"/>
  <w:evenAndOddHeaders/>
  <w:drawingGridHorizontalSpacing w:val="93"/>
  <w:drawingGridVerticalSpacing w:val="285"/>
  <w:noPunctuationKerning/>
  <w:characterSpacingControl w:val="compressPunctuation"/>
  <w:footnotePr>
    <w:numRestart w:val="eachPage"/>
    <w:footnote w:id="-1"/>
    <w:footnote w:id="0"/>
  </w:footnotePr>
  <w:endnotePr>
    <w:endnote w:id="-1"/>
    <w:endnote w:id="0"/>
  </w:endnotePr>
  <w:compat>
    <w:spaceForUL/>
    <w:balanceSingleByteDoubleByteWidth/>
    <w:doNotLeaveBackslashAlone/>
    <w:ulTrailSpace/>
    <w:doNotExpandShiftReturn/>
    <w:doNotWrapTextWithPunct/>
    <w:doNotUseEastAsianBreakRules/>
    <w:useFELayout/>
    <w:doNotUseIndentAsNumberingTabStop/>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Dk5ZjhkY2FkZmI2YjQyYWMwODcyNjZiNjhlMWJjZDMifQ=="/>
  </w:docVars>
  <w:rsids>
    <w:rsidRoot w:val="00DF6887"/>
    <w:rsid w:val="0000207C"/>
    <w:rsid w:val="00005357"/>
    <w:rsid w:val="00005758"/>
    <w:rsid w:val="0001185C"/>
    <w:rsid w:val="0001498D"/>
    <w:rsid w:val="00015327"/>
    <w:rsid w:val="00021C9D"/>
    <w:rsid w:val="00023590"/>
    <w:rsid w:val="00026BEF"/>
    <w:rsid w:val="00033BA1"/>
    <w:rsid w:val="0003629A"/>
    <w:rsid w:val="000364A5"/>
    <w:rsid w:val="00036E35"/>
    <w:rsid w:val="00036F9A"/>
    <w:rsid w:val="00045713"/>
    <w:rsid w:val="00050646"/>
    <w:rsid w:val="00061A2C"/>
    <w:rsid w:val="00064A8F"/>
    <w:rsid w:val="00065BD6"/>
    <w:rsid w:val="00066BD1"/>
    <w:rsid w:val="00067B8F"/>
    <w:rsid w:val="0007321B"/>
    <w:rsid w:val="000753F5"/>
    <w:rsid w:val="00075F5C"/>
    <w:rsid w:val="000806DD"/>
    <w:rsid w:val="000807E0"/>
    <w:rsid w:val="00081767"/>
    <w:rsid w:val="0008356E"/>
    <w:rsid w:val="00085DAF"/>
    <w:rsid w:val="00090424"/>
    <w:rsid w:val="00091367"/>
    <w:rsid w:val="0009501A"/>
    <w:rsid w:val="000A0192"/>
    <w:rsid w:val="000A0A83"/>
    <w:rsid w:val="000A104F"/>
    <w:rsid w:val="000A1246"/>
    <w:rsid w:val="000A17D2"/>
    <w:rsid w:val="000A3A12"/>
    <w:rsid w:val="000B58F6"/>
    <w:rsid w:val="000B7EF7"/>
    <w:rsid w:val="000C208D"/>
    <w:rsid w:val="000C2AFE"/>
    <w:rsid w:val="000C44D2"/>
    <w:rsid w:val="000C5E38"/>
    <w:rsid w:val="000C672D"/>
    <w:rsid w:val="000D1D75"/>
    <w:rsid w:val="000D1F2A"/>
    <w:rsid w:val="000D3D6D"/>
    <w:rsid w:val="000D41BF"/>
    <w:rsid w:val="000D65D7"/>
    <w:rsid w:val="000E490E"/>
    <w:rsid w:val="000F2CD9"/>
    <w:rsid w:val="000F3119"/>
    <w:rsid w:val="000F4972"/>
    <w:rsid w:val="000F6899"/>
    <w:rsid w:val="000F6A25"/>
    <w:rsid w:val="00101ADE"/>
    <w:rsid w:val="00101BD1"/>
    <w:rsid w:val="00102790"/>
    <w:rsid w:val="0010471A"/>
    <w:rsid w:val="0010694D"/>
    <w:rsid w:val="001111B8"/>
    <w:rsid w:val="001127ED"/>
    <w:rsid w:val="00112FE1"/>
    <w:rsid w:val="00117974"/>
    <w:rsid w:val="00120282"/>
    <w:rsid w:val="00122502"/>
    <w:rsid w:val="00131E07"/>
    <w:rsid w:val="00132E39"/>
    <w:rsid w:val="001474EB"/>
    <w:rsid w:val="00150330"/>
    <w:rsid w:val="00150B12"/>
    <w:rsid w:val="00150F42"/>
    <w:rsid w:val="001547E9"/>
    <w:rsid w:val="001550B8"/>
    <w:rsid w:val="00155D05"/>
    <w:rsid w:val="00160852"/>
    <w:rsid w:val="00160C2F"/>
    <w:rsid w:val="0016617F"/>
    <w:rsid w:val="00170A40"/>
    <w:rsid w:val="001800FC"/>
    <w:rsid w:val="00181AF7"/>
    <w:rsid w:val="001849FD"/>
    <w:rsid w:val="001908C3"/>
    <w:rsid w:val="00190F3A"/>
    <w:rsid w:val="001918FF"/>
    <w:rsid w:val="00192256"/>
    <w:rsid w:val="00192A6E"/>
    <w:rsid w:val="001931B8"/>
    <w:rsid w:val="00194825"/>
    <w:rsid w:val="00195BDD"/>
    <w:rsid w:val="001961D5"/>
    <w:rsid w:val="00196459"/>
    <w:rsid w:val="00197002"/>
    <w:rsid w:val="001A0C2D"/>
    <w:rsid w:val="001A14F2"/>
    <w:rsid w:val="001A3249"/>
    <w:rsid w:val="001A3AAB"/>
    <w:rsid w:val="001A46B9"/>
    <w:rsid w:val="001A46CC"/>
    <w:rsid w:val="001A71DA"/>
    <w:rsid w:val="001B01C3"/>
    <w:rsid w:val="001B445B"/>
    <w:rsid w:val="001B52C6"/>
    <w:rsid w:val="001B78A9"/>
    <w:rsid w:val="001C044E"/>
    <w:rsid w:val="001C0AD6"/>
    <w:rsid w:val="001C5A63"/>
    <w:rsid w:val="001C5C33"/>
    <w:rsid w:val="001C612F"/>
    <w:rsid w:val="001C64E9"/>
    <w:rsid w:val="001D37A4"/>
    <w:rsid w:val="001D5568"/>
    <w:rsid w:val="001E299F"/>
    <w:rsid w:val="001E2E22"/>
    <w:rsid w:val="001E4A2E"/>
    <w:rsid w:val="001E5EA5"/>
    <w:rsid w:val="001E6FFA"/>
    <w:rsid w:val="001F22D5"/>
    <w:rsid w:val="001F5A63"/>
    <w:rsid w:val="00200600"/>
    <w:rsid w:val="00211A1E"/>
    <w:rsid w:val="002176EC"/>
    <w:rsid w:val="00217E11"/>
    <w:rsid w:val="00220AE4"/>
    <w:rsid w:val="00220E88"/>
    <w:rsid w:val="0022123F"/>
    <w:rsid w:val="00221F66"/>
    <w:rsid w:val="00223AF1"/>
    <w:rsid w:val="00223B74"/>
    <w:rsid w:val="00225D3F"/>
    <w:rsid w:val="00230006"/>
    <w:rsid w:val="00232484"/>
    <w:rsid w:val="002361AE"/>
    <w:rsid w:val="00241485"/>
    <w:rsid w:val="00244A23"/>
    <w:rsid w:val="00253E70"/>
    <w:rsid w:val="00255F94"/>
    <w:rsid w:val="00266A47"/>
    <w:rsid w:val="00266E20"/>
    <w:rsid w:val="00270C6C"/>
    <w:rsid w:val="0027227B"/>
    <w:rsid w:val="00277840"/>
    <w:rsid w:val="00283E7C"/>
    <w:rsid w:val="00292E63"/>
    <w:rsid w:val="00294301"/>
    <w:rsid w:val="00294B74"/>
    <w:rsid w:val="00294C95"/>
    <w:rsid w:val="002A00F0"/>
    <w:rsid w:val="002A52DC"/>
    <w:rsid w:val="002B4486"/>
    <w:rsid w:val="002C00B5"/>
    <w:rsid w:val="002C1A38"/>
    <w:rsid w:val="002C3499"/>
    <w:rsid w:val="002D2A95"/>
    <w:rsid w:val="002D2AE9"/>
    <w:rsid w:val="002D6136"/>
    <w:rsid w:val="002E3ABF"/>
    <w:rsid w:val="002E540D"/>
    <w:rsid w:val="002F308E"/>
    <w:rsid w:val="002F333C"/>
    <w:rsid w:val="002F50C9"/>
    <w:rsid w:val="002F53A9"/>
    <w:rsid w:val="002F549B"/>
    <w:rsid w:val="003019A6"/>
    <w:rsid w:val="00301DC1"/>
    <w:rsid w:val="00302680"/>
    <w:rsid w:val="0030317F"/>
    <w:rsid w:val="00303D15"/>
    <w:rsid w:val="00314A5C"/>
    <w:rsid w:val="0032134A"/>
    <w:rsid w:val="00325BBE"/>
    <w:rsid w:val="00335BC8"/>
    <w:rsid w:val="00335C47"/>
    <w:rsid w:val="00340FCB"/>
    <w:rsid w:val="003438D7"/>
    <w:rsid w:val="003603B1"/>
    <w:rsid w:val="00374741"/>
    <w:rsid w:val="003810AD"/>
    <w:rsid w:val="00385762"/>
    <w:rsid w:val="00386676"/>
    <w:rsid w:val="00391E75"/>
    <w:rsid w:val="003920D4"/>
    <w:rsid w:val="00397397"/>
    <w:rsid w:val="003973D2"/>
    <w:rsid w:val="00397CA8"/>
    <w:rsid w:val="003A295D"/>
    <w:rsid w:val="003A2C47"/>
    <w:rsid w:val="003A2D21"/>
    <w:rsid w:val="003A556C"/>
    <w:rsid w:val="003A7B87"/>
    <w:rsid w:val="003B698F"/>
    <w:rsid w:val="003C2673"/>
    <w:rsid w:val="003C416F"/>
    <w:rsid w:val="003D13E0"/>
    <w:rsid w:val="003E4B84"/>
    <w:rsid w:val="003E7642"/>
    <w:rsid w:val="003F5B69"/>
    <w:rsid w:val="003F6D0D"/>
    <w:rsid w:val="00404674"/>
    <w:rsid w:val="00405D63"/>
    <w:rsid w:val="00411CA3"/>
    <w:rsid w:val="00415EA6"/>
    <w:rsid w:val="00420259"/>
    <w:rsid w:val="00421C12"/>
    <w:rsid w:val="00421F80"/>
    <w:rsid w:val="00426522"/>
    <w:rsid w:val="00427755"/>
    <w:rsid w:val="0043091C"/>
    <w:rsid w:val="00431B99"/>
    <w:rsid w:val="0043444D"/>
    <w:rsid w:val="0044623D"/>
    <w:rsid w:val="004534AE"/>
    <w:rsid w:val="00454211"/>
    <w:rsid w:val="0045442D"/>
    <w:rsid w:val="00455CE9"/>
    <w:rsid w:val="00461B2F"/>
    <w:rsid w:val="004668FA"/>
    <w:rsid w:val="0046777D"/>
    <w:rsid w:val="004700D3"/>
    <w:rsid w:val="00471455"/>
    <w:rsid w:val="004744A6"/>
    <w:rsid w:val="00475D8A"/>
    <w:rsid w:val="004803E1"/>
    <w:rsid w:val="004809D5"/>
    <w:rsid w:val="004824B0"/>
    <w:rsid w:val="00482EA3"/>
    <w:rsid w:val="00483D8F"/>
    <w:rsid w:val="004912A7"/>
    <w:rsid w:val="00492387"/>
    <w:rsid w:val="004932C4"/>
    <w:rsid w:val="0049540B"/>
    <w:rsid w:val="004A0714"/>
    <w:rsid w:val="004A2E2F"/>
    <w:rsid w:val="004C0CC6"/>
    <w:rsid w:val="004C27D1"/>
    <w:rsid w:val="004D028C"/>
    <w:rsid w:val="004D1ECE"/>
    <w:rsid w:val="004D20C1"/>
    <w:rsid w:val="004D3CA9"/>
    <w:rsid w:val="004D3E95"/>
    <w:rsid w:val="004E089E"/>
    <w:rsid w:val="004E115D"/>
    <w:rsid w:val="004E172D"/>
    <w:rsid w:val="004E177F"/>
    <w:rsid w:val="004E6810"/>
    <w:rsid w:val="004E7EDA"/>
    <w:rsid w:val="004F09E5"/>
    <w:rsid w:val="004F45D0"/>
    <w:rsid w:val="004F58F9"/>
    <w:rsid w:val="00501C18"/>
    <w:rsid w:val="0050322C"/>
    <w:rsid w:val="00504C4F"/>
    <w:rsid w:val="00506099"/>
    <w:rsid w:val="00507A71"/>
    <w:rsid w:val="00510CB6"/>
    <w:rsid w:val="0051338E"/>
    <w:rsid w:val="00513588"/>
    <w:rsid w:val="005154A8"/>
    <w:rsid w:val="005279F2"/>
    <w:rsid w:val="00530524"/>
    <w:rsid w:val="0053146D"/>
    <w:rsid w:val="00532A7F"/>
    <w:rsid w:val="00537C36"/>
    <w:rsid w:val="00543673"/>
    <w:rsid w:val="0054664B"/>
    <w:rsid w:val="00546A7A"/>
    <w:rsid w:val="00550DD3"/>
    <w:rsid w:val="0055477C"/>
    <w:rsid w:val="00554C29"/>
    <w:rsid w:val="00555825"/>
    <w:rsid w:val="005560C9"/>
    <w:rsid w:val="005626AF"/>
    <w:rsid w:val="00576AC6"/>
    <w:rsid w:val="005832A5"/>
    <w:rsid w:val="00585277"/>
    <w:rsid w:val="005963F0"/>
    <w:rsid w:val="005A1233"/>
    <w:rsid w:val="005A2270"/>
    <w:rsid w:val="005A25AD"/>
    <w:rsid w:val="005A7B44"/>
    <w:rsid w:val="005B2AA1"/>
    <w:rsid w:val="005B3DC9"/>
    <w:rsid w:val="005B4024"/>
    <w:rsid w:val="005B4FF3"/>
    <w:rsid w:val="005C1413"/>
    <w:rsid w:val="005C2DA0"/>
    <w:rsid w:val="005C3422"/>
    <w:rsid w:val="005C47E7"/>
    <w:rsid w:val="005C71D8"/>
    <w:rsid w:val="005E12F3"/>
    <w:rsid w:val="005E1AA9"/>
    <w:rsid w:val="005E3F8B"/>
    <w:rsid w:val="005E5701"/>
    <w:rsid w:val="005E634E"/>
    <w:rsid w:val="005F2625"/>
    <w:rsid w:val="005F38D8"/>
    <w:rsid w:val="005F5110"/>
    <w:rsid w:val="005F5E5D"/>
    <w:rsid w:val="00600399"/>
    <w:rsid w:val="00601AB1"/>
    <w:rsid w:val="00601C72"/>
    <w:rsid w:val="006033BD"/>
    <w:rsid w:val="0060507F"/>
    <w:rsid w:val="006067C9"/>
    <w:rsid w:val="006142A3"/>
    <w:rsid w:val="0061529D"/>
    <w:rsid w:val="00616D55"/>
    <w:rsid w:val="00616EA5"/>
    <w:rsid w:val="006266DB"/>
    <w:rsid w:val="00627DE8"/>
    <w:rsid w:val="00630D63"/>
    <w:rsid w:val="0063438A"/>
    <w:rsid w:val="0063455D"/>
    <w:rsid w:val="006355C9"/>
    <w:rsid w:val="00635B19"/>
    <w:rsid w:val="006362EE"/>
    <w:rsid w:val="00637769"/>
    <w:rsid w:val="0064261C"/>
    <w:rsid w:val="00646C20"/>
    <w:rsid w:val="0064780D"/>
    <w:rsid w:val="0064787A"/>
    <w:rsid w:val="0065022F"/>
    <w:rsid w:val="00650957"/>
    <w:rsid w:val="00651772"/>
    <w:rsid w:val="00653597"/>
    <w:rsid w:val="006556E0"/>
    <w:rsid w:val="0065693B"/>
    <w:rsid w:val="00666CA5"/>
    <w:rsid w:val="0067077D"/>
    <w:rsid w:val="006710DA"/>
    <w:rsid w:val="00672AB2"/>
    <w:rsid w:val="0067442D"/>
    <w:rsid w:val="00677D1A"/>
    <w:rsid w:val="006834E5"/>
    <w:rsid w:val="006857D9"/>
    <w:rsid w:val="0068687F"/>
    <w:rsid w:val="00687672"/>
    <w:rsid w:val="006905E4"/>
    <w:rsid w:val="006969F5"/>
    <w:rsid w:val="006A30A2"/>
    <w:rsid w:val="006A44E2"/>
    <w:rsid w:val="006A4845"/>
    <w:rsid w:val="006B191E"/>
    <w:rsid w:val="006B3733"/>
    <w:rsid w:val="006B7836"/>
    <w:rsid w:val="006C08D6"/>
    <w:rsid w:val="006C0E0D"/>
    <w:rsid w:val="006C1A0D"/>
    <w:rsid w:val="006C3950"/>
    <w:rsid w:val="006C70FF"/>
    <w:rsid w:val="006C7B24"/>
    <w:rsid w:val="006D2D6E"/>
    <w:rsid w:val="006E2D71"/>
    <w:rsid w:val="006E3167"/>
    <w:rsid w:val="006E3B4D"/>
    <w:rsid w:val="006E5B51"/>
    <w:rsid w:val="006E7072"/>
    <w:rsid w:val="006F008C"/>
    <w:rsid w:val="006F58D0"/>
    <w:rsid w:val="006F5BE1"/>
    <w:rsid w:val="007006F1"/>
    <w:rsid w:val="007027CD"/>
    <w:rsid w:val="00703B9C"/>
    <w:rsid w:val="00712D56"/>
    <w:rsid w:val="00713430"/>
    <w:rsid w:val="007162C8"/>
    <w:rsid w:val="00716DCC"/>
    <w:rsid w:val="00717D6A"/>
    <w:rsid w:val="0072158D"/>
    <w:rsid w:val="00722217"/>
    <w:rsid w:val="00723665"/>
    <w:rsid w:val="007313D2"/>
    <w:rsid w:val="007338E8"/>
    <w:rsid w:val="00733CBA"/>
    <w:rsid w:val="00737145"/>
    <w:rsid w:val="0074427A"/>
    <w:rsid w:val="00760346"/>
    <w:rsid w:val="00760616"/>
    <w:rsid w:val="007636BC"/>
    <w:rsid w:val="00763953"/>
    <w:rsid w:val="007702FF"/>
    <w:rsid w:val="007727B0"/>
    <w:rsid w:val="00773653"/>
    <w:rsid w:val="0077657D"/>
    <w:rsid w:val="00777B9E"/>
    <w:rsid w:val="00781B11"/>
    <w:rsid w:val="00782435"/>
    <w:rsid w:val="00791089"/>
    <w:rsid w:val="00796060"/>
    <w:rsid w:val="007A0828"/>
    <w:rsid w:val="007A25D4"/>
    <w:rsid w:val="007A523E"/>
    <w:rsid w:val="007A5D42"/>
    <w:rsid w:val="007B1AAB"/>
    <w:rsid w:val="007B23F9"/>
    <w:rsid w:val="007B296A"/>
    <w:rsid w:val="007B43AF"/>
    <w:rsid w:val="007B5344"/>
    <w:rsid w:val="007C24F9"/>
    <w:rsid w:val="007C2B18"/>
    <w:rsid w:val="007D0C96"/>
    <w:rsid w:val="007D0F85"/>
    <w:rsid w:val="007D1F41"/>
    <w:rsid w:val="007D2C96"/>
    <w:rsid w:val="007D5DBC"/>
    <w:rsid w:val="007E32F3"/>
    <w:rsid w:val="007E71FF"/>
    <w:rsid w:val="007E7CAD"/>
    <w:rsid w:val="007F5FF4"/>
    <w:rsid w:val="007F6375"/>
    <w:rsid w:val="00802D53"/>
    <w:rsid w:val="00802EEA"/>
    <w:rsid w:val="00805171"/>
    <w:rsid w:val="00807836"/>
    <w:rsid w:val="00811E4C"/>
    <w:rsid w:val="00814A11"/>
    <w:rsid w:val="00814A48"/>
    <w:rsid w:val="00821C44"/>
    <w:rsid w:val="0082427B"/>
    <w:rsid w:val="00826D27"/>
    <w:rsid w:val="0083285E"/>
    <w:rsid w:val="00833C39"/>
    <w:rsid w:val="00835821"/>
    <w:rsid w:val="00841EF2"/>
    <w:rsid w:val="0085719A"/>
    <w:rsid w:val="0085753E"/>
    <w:rsid w:val="008618B6"/>
    <w:rsid w:val="008637B5"/>
    <w:rsid w:val="008661EA"/>
    <w:rsid w:val="008747BA"/>
    <w:rsid w:val="00875148"/>
    <w:rsid w:val="00876FF9"/>
    <w:rsid w:val="00877A7C"/>
    <w:rsid w:val="00881BEB"/>
    <w:rsid w:val="00882742"/>
    <w:rsid w:val="0088449D"/>
    <w:rsid w:val="00884DE1"/>
    <w:rsid w:val="00891442"/>
    <w:rsid w:val="008A3B9D"/>
    <w:rsid w:val="008A57E3"/>
    <w:rsid w:val="008A5D0E"/>
    <w:rsid w:val="008A6136"/>
    <w:rsid w:val="008A6AC0"/>
    <w:rsid w:val="008B6B43"/>
    <w:rsid w:val="008B770E"/>
    <w:rsid w:val="008D0661"/>
    <w:rsid w:val="008E03A3"/>
    <w:rsid w:val="008E2DB0"/>
    <w:rsid w:val="008E2FAF"/>
    <w:rsid w:val="008E4E01"/>
    <w:rsid w:val="008F47F0"/>
    <w:rsid w:val="009024E6"/>
    <w:rsid w:val="00903281"/>
    <w:rsid w:val="009101B1"/>
    <w:rsid w:val="00913326"/>
    <w:rsid w:val="0091372D"/>
    <w:rsid w:val="00913CA2"/>
    <w:rsid w:val="009208B0"/>
    <w:rsid w:val="0092487B"/>
    <w:rsid w:val="00924A09"/>
    <w:rsid w:val="00925D79"/>
    <w:rsid w:val="00931825"/>
    <w:rsid w:val="00940784"/>
    <w:rsid w:val="00941EFE"/>
    <w:rsid w:val="009442AB"/>
    <w:rsid w:val="00947A53"/>
    <w:rsid w:val="00950595"/>
    <w:rsid w:val="009516D9"/>
    <w:rsid w:val="00951992"/>
    <w:rsid w:val="00953BA8"/>
    <w:rsid w:val="00954145"/>
    <w:rsid w:val="009616E6"/>
    <w:rsid w:val="0096295D"/>
    <w:rsid w:val="0097368C"/>
    <w:rsid w:val="00973C6E"/>
    <w:rsid w:val="00975CE3"/>
    <w:rsid w:val="0097629A"/>
    <w:rsid w:val="00990917"/>
    <w:rsid w:val="00992E55"/>
    <w:rsid w:val="00993903"/>
    <w:rsid w:val="009955F8"/>
    <w:rsid w:val="009A1F20"/>
    <w:rsid w:val="009A2DB6"/>
    <w:rsid w:val="009A3755"/>
    <w:rsid w:val="009A5425"/>
    <w:rsid w:val="009A59B8"/>
    <w:rsid w:val="009B2B00"/>
    <w:rsid w:val="009B4128"/>
    <w:rsid w:val="009C275C"/>
    <w:rsid w:val="009C395C"/>
    <w:rsid w:val="009C3B86"/>
    <w:rsid w:val="009C5F69"/>
    <w:rsid w:val="009C6C99"/>
    <w:rsid w:val="009D291C"/>
    <w:rsid w:val="009D4D87"/>
    <w:rsid w:val="009E5FF3"/>
    <w:rsid w:val="009E6093"/>
    <w:rsid w:val="009F4E3A"/>
    <w:rsid w:val="009F6B60"/>
    <w:rsid w:val="00A029DF"/>
    <w:rsid w:val="00A06665"/>
    <w:rsid w:val="00A07944"/>
    <w:rsid w:val="00A11D5E"/>
    <w:rsid w:val="00A12752"/>
    <w:rsid w:val="00A15B5F"/>
    <w:rsid w:val="00A16FB2"/>
    <w:rsid w:val="00A213AC"/>
    <w:rsid w:val="00A24A04"/>
    <w:rsid w:val="00A26521"/>
    <w:rsid w:val="00A32AFA"/>
    <w:rsid w:val="00A3474E"/>
    <w:rsid w:val="00A37346"/>
    <w:rsid w:val="00A445AD"/>
    <w:rsid w:val="00A4527F"/>
    <w:rsid w:val="00A45EB0"/>
    <w:rsid w:val="00A5174D"/>
    <w:rsid w:val="00A55B00"/>
    <w:rsid w:val="00A5639E"/>
    <w:rsid w:val="00A62C4F"/>
    <w:rsid w:val="00A642B9"/>
    <w:rsid w:val="00A6466F"/>
    <w:rsid w:val="00A652AD"/>
    <w:rsid w:val="00A7019A"/>
    <w:rsid w:val="00A725C0"/>
    <w:rsid w:val="00A763FA"/>
    <w:rsid w:val="00A77512"/>
    <w:rsid w:val="00A8030B"/>
    <w:rsid w:val="00A81F31"/>
    <w:rsid w:val="00A861AA"/>
    <w:rsid w:val="00A9060D"/>
    <w:rsid w:val="00A9072B"/>
    <w:rsid w:val="00A93D71"/>
    <w:rsid w:val="00A95A23"/>
    <w:rsid w:val="00A97037"/>
    <w:rsid w:val="00A97312"/>
    <w:rsid w:val="00AA2316"/>
    <w:rsid w:val="00AA333D"/>
    <w:rsid w:val="00AB0EC5"/>
    <w:rsid w:val="00AB4DA2"/>
    <w:rsid w:val="00AB5584"/>
    <w:rsid w:val="00AB60A7"/>
    <w:rsid w:val="00AC2B53"/>
    <w:rsid w:val="00AC4415"/>
    <w:rsid w:val="00AD26D5"/>
    <w:rsid w:val="00AD2EA2"/>
    <w:rsid w:val="00AD5251"/>
    <w:rsid w:val="00AE3D67"/>
    <w:rsid w:val="00AE607A"/>
    <w:rsid w:val="00AE6717"/>
    <w:rsid w:val="00AF3672"/>
    <w:rsid w:val="00AF3D34"/>
    <w:rsid w:val="00AF4914"/>
    <w:rsid w:val="00B00668"/>
    <w:rsid w:val="00B0463C"/>
    <w:rsid w:val="00B04E69"/>
    <w:rsid w:val="00B12FDE"/>
    <w:rsid w:val="00B14833"/>
    <w:rsid w:val="00B15292"/>
    <w:rsid w:val="00B17435"/>
    <w:rsid w:val="00B21F6F"/>
    <w:rsid w:val="00B22321"/>
    <w:rsid w:val="00B22C1A"/>
    <w:rsid w:val="00B27E41"/>
    <w:rsid w:val="00B34C22"/>
    <w:rsid w:val="00B36D61"/>
    <w:rsid w:val="00B40370"/>
    <w:rsid w:val="00B40C84"/>
    <w:rsid w:val="00B412A3"/>
    <w:rsid w:val="00B42558"/>
    <w:rsid w:val="00B43DB8"/>
    <w:rsid w:val="00B57437"/>
    <w:rsid w:val="00B63E9A"/>
    <w:rsid w:val="00B65FB7"/>
    <w:rsid w:val="00B7238B"/>
    <w:rsid w:val="00B83F0D"/>
    <w:rsid w:val="00B913AD"/>
    <w:rsid w:val="00B92FE2"/>
    <w:rsid w:val="00B93A8E"/>
    <w:rsid w:val="00B9564B"/>
    <w:rsid w:val="00B961D4"/>
    <w:rsid w:val="00B96E70"/>
    <w:rsid w:val="00B96ECA"/>
    <w:rsid w:val="00B9729F"/>
    <w:rsid w:val="00BA116C"/>
    <w:rsid w:val="00BA17E8"/>
    <w:rsid w:val="00BA3B64"/>
    <w:rsid w:val="00BB285E"/>
    <w:rsid w:val="00BB3B1A"/>
    <w:rsid w:val="00BB417B"/>
    <w:rsid w:val="00BB5536"/>
    <w:rsid w:val="00BB5567"/>
    <w:rsid w:val="00BC078F"/>
    <w:rsid w:val="00BC4A9F"/>
    <w:rsid w:val="00BC622F"/>
    <w:rsid w:val="00BC6357"/>
    <w:rsid w:val="00BC6CC8"/>
    <w:rsid w:val="00BD15DC"/>
    <w:rsid w:val="00BD1F41"/>
    <w:rsid w:val="00BD3FB3"/>
    <w:rsid w:val="00BD4F7E"/>
    <w:rsid w:val="00BE1073"/>
    <w:rsid w:val="00BE18EB"/>
    <w:rsid w:val="00BE1B69"/>
    <w:rsid w:val="00BE59B4"/>
    <w:rsid w:val="00BE6CFA"/>
    <w:rsid w:val="00BF52A5"/>
    <w:rsid w:val="00BF5B5A"/>
    <w:rsid w:val="00BF6F8F"/>
    <w:rsid w:val="00BF73C2"/>
    <w:rsid w:val="00BF7CC2"/>
    <w:rsid w:val="00C02CA1"/>
    <w:rsid w:val="00C031B4"/>
    <w:rsid w:val="00C03A1D"/>
    <w:rsid w:val="00C11169"/>
    <w:rsid w:val="00C22425"/>
    <w:rsid w:val="00C22D35"/>
    <w:rsid w:val="00C238E9"/>
    <w:rsid w:val="00C24060"/>
    <w:rsid w:val="00C372EF"/>
    <w:rsid w:val="00C41369"/>
    <w:rsid w:val="00C43882"/>
    <w:rsid w:val="00C51C42"/>
    <w:rsid w:val="00C526FF"/>
    <w:rsid w:val="00C61775"/>
    <w:rsid w:val="00C65ED4"/>
    <w:rsid w:val="00C675C8"/>
    <w:rsid w:val="00C72690"/>
    <w:rsid w:val="00C73A84"/>
    <w:rsid w:val="00C767D0"/>
    <w:rsid w:val="00C811DA"/>
    <w:rsid w:val="00C81F2C"/>
    <w:rsid w:val="00C86E35"/>
    <w:rsid w:val="00C9081F"/>
    <w:rsid w:val="00C91C6A"/>
    <w:rsid w:val="00C94A0F"/>
    <w:rsid w:val="00C94D82"/>
    <w:rsid w:val="00CA6CCC"/>
    <w:rsid w:val="00CB09F6"/>
    <w:rsid w:val="00CB25A0"/>
    <w:rsid w:val="00CB26EB"/>
    <w:rsid w:val="00CB2D5C"/>
    <w:rsid w:val="00CB4828"/>
    <w:rsid w:val="00CB49AD"/>
    <w:rsid w:val="00CB49F8"/>
    <w:rsid w:val="00CB783E"/>
    <w:rsid w:val="00CC27D6"/>
    <w:rsid w:val="00CC28EE"/>
    <w:rsid w:val="00CC46DE"/>
    <w:rsid w:val="00CC63BF"/>
    <w:rsid w:val="00CD0A81"/>
    <w:rsid w:val="00CD33EF"/>
    <w:rsid w:val="00CD383A"/>
    <w:rsid w:val="00CD701A"/>
    <w:rsid w:val="00CE1469"/>
    <w:rsid w:val="00CF4DBC"/>
    <w:rsid w:val="00CF778E"/>
    <w:rsid w:val="00D02E64"/>
    <w:rsid w:val="00D03B8C"/>
    <w:rsid w:val="00D044C0"/>
    <w:rsid w:val="00D05EEE"/>
    <w:rsid w:val="00D068BA"/>
    <w:rsid w:val="00D10E81"/>
    <w:rsid w:val="00D126E0"/>
    <w:rsid w:val="00D13244"/>
    <w:rsid w:val="00D13BA0"/>
    <w:rsid w:val="00D14D5A"/>
    <w:rsid w:val="00D151AD"/>
    <w:rsid w:val="00D16279"/>
    <w:rsid w:val="00D20B43"/>
    <w:rsid w:val="00D413FA"/>
    <w:rsid w:val="00D438C7"/>
    <w:rsid w:val="00D477DB"/>
    <w:rsid w:val="00D50DE0"/>
    <w:rsid w:val="00D52677"/>
    <w:rsid w:val="00D55895"/>
    <w:rsid w:val="00D56665"/>
    <w:rsid w:val="00D61017"/>
    <w:rsid w:val="00D61FEF"/>
    <w:rsid w:val="00D676AA"/>
    <w:rsid w:val="00D7269B"/>
    <w:rsid w:val="00D764B0"/>
    <w:rsid w:val="00D80D08"/>
    <w:rsid w:val="00D819D4"/>
    <w:rsid w:val="00D84D4F"/>
    <w:rsid w:val="00D86301"/>
    <w:rsid w:val="00D9057E"/>
    <w:rsid w:val="00D91940"/>
    <w:rsid w:val="00D925A2"/>
    <w:rsid w:val="00DA4ABC"/>
    <w:rsid w:val="00DA751F"/>
    <w:rsid w:val="00DA7C67"/>
    <w:rsid w:val="00DB039F"/>
    <w:rsid w:val="00DB19B4"/>
    <w:rsid w:val="00DB49B6"/>
    <w:rsid w:val="00DB69E2"/>
    <w:rsid w:val="00DC1CF2"/>
    <w:rsid w:val="00DD1CF2"/>
    <w:rsid w:val="00DD3DBC"/>
    <w:rsid w:val="00DE00D9"/>
    <w:rsid w:val="00DE0F12"/>
    <w:rsid w:val="00DE1542"/>
    <w:rsid w:val="00DE459B"/>
    <w:rsid w:val="00DF10EF"/>
    <w:rsid w:val="00DF5B05"/>
    <w:rsid w:val="00DF6887"/>
    <w:rsid w:val="00DF7F5E"/>
    <w:rsid w:val="00E02B0A"/>
    <w:rsid w:val="00E05CF1"/>
    <w:rsid w:val="00E073C4"/>
    <w:rsid w:val="00E10174"/>
    <w:rsid w:val="00E11426"/>
    <w:rsid w:val="00E127DA"/>
    <w:rsid w:val="00E12B50"/>
    <w:rsid w:val="00E15A31"/>
    <w:rsid w:val="00E16331"/>
    <w:rsid w:val="00E17652"/>
    <w:rsid w:val="00E17BBC"/>
    <w:rsid w:val="00E216E8"/>
    <w:rsid w:val="00E22009"/>
    <w:rsid w:val="00E3326F"/>
    <w:rsid w:val="00E3330B"/>
    <w:rsid w:val="00E33CA8"/>
    <w:rsid w:val="00E35C2B"/>
    <w:rsid w:val="00E367F7"/>
    <w:rsid w:val="00E462EB"/>
    <w:rsid w:val="00E47D7C"/>
    <w:rsid w:val="00E60F4D"/>
    <w:rsid w:val="00E71D7B"/>
    <w:rsid w:val="00E72821"/>
    <w:rsid w:val="00E740ED"/>
    <w:rsid w:val="00E81E0A"/>
    <w:rsid w:val="00E837F7"/>
    <w:rsid w:val="00E84FF0"/>
    <w:rsid w:val="00E861B7"/>
    <w:rsid w:val="00E86765"/>
    <w:rsid w:val="00E87CD9"/>
    <w:rsid w:val="00E9095F"/>
    <w:rsid w:val="00E91472"/>
    <w:rsid w:val="00E91640"/>
    <w:rsid w:val="00E919CE"/>
    <w:rsid w:val="00EA1D17"/>
    <w:rsid w:val="00EA1DAE"/>
    <w:rsid w:val="00EA31CF"/>
    <w:rsid w:val="00EA328D"/>
    <w:rsid w:val="00EA47A6"/>
    <w:rsid w:val="00EA5463"/>
    <w:rsid w:val="00EB08E3"/>
    <w:rsid w:val="00EB118B"/>
    <w:rsid w:val="00EB150C"/>
    <w:rsid w:val="00EB210C"/>
    <w:rsid w:val="00EB2E00"/>
    <w:rsid w:val="00EB4A2F"/>
    <w:rsid w:val="00EC0E4D"/>
    <w:rsid w:val="00EC3EF2"/>
    <w:rsid w:val="00EC6185"/>
    <w:rsid w:val="00EC6965"/>
    <w:rsid w:val="00ED009C"/>
    <w:rsid w:val="00ED21B8"/>
    <w:rsid w:val="00ED21E8"/>
    <w:rsid w:val="00ED2924"/>
    <w:rsid w:val="00ED5CDF"/>
    <w:rsid w:val="00ED7099"/>
    <w:rsid w:val="00EE7C66"/>
    <w:rsid w:val="00EF5730"/>
    <w:rsid w:val="00EF6F0F"/>
    <w:rsid w:val="00F07373"/>
    <w:rsid w:val="00F10D45"/>
    <w:rsid w:val="00F11662"/>
    <w:rsid w:val="00F130C7"/>
    <w:rsid w:val="00F14933"/>
    <w:rsid w:val="00F1503C"/>
    <w:rsid w:val="00F15E65"/>
    <w:rsid w:val="00F1640A"/>
    <w:rsid w:val="00F177DC"/>
    <w:rsid w:val="00F246BD"/>
    <w:rsid w:val="00F2597A"/>
    <w:rsid w:val="00F2747D"/>
    <w:rsid w:val="00F30512"/>
    <w:rsid w:val="00F36937"/>
    <w:rsid w:val="00F42841"/>
    <w:rsid w:val="00F46780"/>
    <w:rsid w:val="00F46E1B"/>
    <w:rsid w:val="00F5010A"/>
    <w:rsid w:val="00F5117C"/>
    <w:rsid w:val="00F53080"/>
    <w:rsid w:val="00F538BF"/>
    <w:rsid w:val="00F5566D"/>
    <w:rsid w:val="00F56B86"/>
    <w:rsid w:val="00F56DAB"/>
    <w:rsid w:val="00F62801"/>
    <w:rsid w:val="00F63800"/>
    <w:rsid w:val="00F70E29"/>
    <w:rsid w:val="00F848B4"/>
    <w:rsid w:val="00F87277"/>
    <w:rsid w:val="00F93985"/>
    <w:rsid w:val="00F94012"/>
    <w:rsid w:val="00F9478B"/>
    <w:rsid w:val="00F96A5F"/>
    <w:rsid w:val="00FA14D2"/>
    <w:rsid w:val="00FA1565"/>
    <w:rsid w:val="00FA3F9E"/>
    <w:rsid w:val="00FA6C91"/>
    <w:rsid w:val="00FB175C"/>
    <w:rsid w:val="00FB5E65"/>
    <w:rsid w:val="00FB7487"/>
    <w:rsid w:val="00FB7D3C"/>
    <w:rsid w:val="00FC2856"/>
    <w:rsid w:val="00FC3193"/>
    <w:rsid w:val="00FC527D"/>
    <w:rsid w:val="00FC6BD5"/>
    <w:rsid w:val="00FC7ABB"/>
    <w:rsid w:val="00FD674C"/>
    <w:rsid w:val="00FE04AB"/>
    <w:rsid w:val="00FE3084"/>
    <w:rsid w:val="00FE42CB"/>
    <w:rsid w:val="00FF0A00"/>
    <w:rsid w:val="00FF749C"/>
    <w:rsid w:val="050A7EF5"/>
    <w:rsid w:val="06B13B6E"/>
    <w:rsid w:val="07380B98"/>
    <w:rsid w:val="08A81858"/>
    <w:rsid w:val="08B028BC"/>
    <w:rsid w:val="094620D8"/>
    <w:rsid w:val="0BAB73E4"/>
    <w:rsid w:val="0FD8318C"/>
    <w:rsid w:val="10F817A9"/>
    <w:rsid w:val="1A202806"/>
    <w:rsid w:val="1B683958"/>
    <w:rsid w:val="20EE1B72"/>
    <w:rsid w:val="28284F89"/>
    <w:rsid w:val="2FFD4A71"/>
    <w:rsid w:val="301F5880"/>
    <w:rsid w:val="358735D5"/>
    <w:rsid w:val="3A1D3956"/>
    <w:rsid w:val="3C4D5DE7"/>
    <w:rsid w:val="401B60BB"/>
    <w:rsid w:val="403456F3"/>
    <w:rsid w:val="41DD28D2"/>
    <w:rsid w:val="43737096"/>
    <w:rsid w:val="437A04C0"/>
    <w:rsid w:val="4B9A3F0B"/>
    <w:rsid w:val="4C400FAA"/>
    <w:rsid w:val="4F2B5F6B"/>
    <w:rsid w:val="52CE7D69"/>
    <w:rsid w:val="54DE0314"/>
    <w:rsid w:val="5B6B3D0D"/>
    <w:rsid w:val="60594051"/>
    <w:rsid w:val="60CB745A"/>
    <w:rsid w:val="63DF04FC"/>
    <w:rsid w:val="68FD3209"/>
    <w:rsid w:val="6A161B0B"/>
    <w:rsid w:val="6C8F4993"/>
    <w:rsid w:val="6FA36659"/>
    <w:rsid w:val="72777517"/>
    <w:rsid w:val="76130681"/>
    <w:rsid w:val="76CB48CF"/>
    <w:rsid w:val="7B79640E"/>
    <w:rsid w:val="7C0010AF"/>
    <w:rsid w:val="7F2F2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DAB64F"/>
  <w15:docId w15:val="{7323B3A6-D212-4E8C-B26C-91BF61C2D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iPriority="2"/>
    <w:lsdException w:name="index 2" w:semiHidden="1" w:uiPriority="2" w:qFormat="1"/>
    <w:lsdException w:name="index 3" w:semiHidden="1" w:uiPriority="2" w:qFormat="1"/>
    <w:lsdException w:name="index 4" w:semiHidden="1" w:uiPriority="2" w:qFormat="1"/>
    <w:lsdException w:name="index 5" w:semiHidden="1" w:uiPriority="2" w:qFormat="1"/>
    <w:lsdException w:name="index 6" w:semiHidden="1" w:uiPriority="2" w:qFormat="1"/>
    <w:lsdException w:name="index 7" w:semiHidden="1" w:uiPriority="2" w:qFormat="1"/>
    <w:lsdException w:name="index 8" w:semiHidden="1" w:uiPriority="2" w:qFormat="1"/>
    <w:lsdException w:name="index 9" w:semiHidden="1" w:uiPriority="2" w:qFormat="1"/>
    <w:lsdException w:name="toc 1" w:semiHidden="1" w:uiPriority="2" w:qFormat="1"/>
    <w:lsdException w:name="toc 2" w:semiHidden="1" w:uiPriority="2" w:qFormat="1"/>
    <w:lsdException w:name="toc 3" w:semiHidden="1" w:uiPriority="2" w:qFormat="1"/>
    <w:lsdException w:name="toc 4" w:semiHidden="1" w:uiPriority="2" w:qFormat="1"/>
    <w:lsdException w:name="toc 5" w:semiHidden="1" w:uiPriority="2" w:qFormat="1"/>
    <w:lsdException w:name="toc 6" w:semiHidden="1" w:uiPriority="2" w:qFormat="1"/>
    <w:lsdException w:name="toc 7" w:semiHidden="1" w:uiPriority="2" w:qFormat="1"/>
    <w:lsdException w:name="toc 8" w:semiHidden="1" w:uiPriority="2" w:qFormat="1"/>
    <w:lsdException w:name="toc 9" w:semiHidden="1" w:uiPriority="2" w:qFormat="1"/>
    <w:lsdException w:name="Normal Indent" w:uiPriority="0" w:qFormat="1"/>
    <w:lsdException w:name="footnote text" w:uiPriority="0" w:qFormat="1"/>
    <w:lsdException w:name="annotation text" w:semiHidden="1" w:qFormat="1"/>
    <w:lsdException w:name="header" w:uiPriority="0" w:qFormat="1"/>
    <w:lsdException w:name="footer" w:uiPriority="0" w:qFormat="1"/>
    <w:lsdException w:name="index heading" w:semiHidden="1" w:uiPriority="0" w:qFormat="1"/>
    <w:lsdException w:name="caption" w:uiPriority="0" w:qFormat="1"/>
    <w:lsdException w:name="table of figures" w:semiHidden="1" w:uiPriority="0" w:qFormat="1"/>
    <w:lsdException w:name="envelope address" w:semiHidden="1" w:uiPriority="0" w:qFormat="1"/>
    <w:lsdException w:name="envelope return" w:semiHidden="1" w:uiPriority="0" w:qFormat="1"/>
    <w:lsdException w:name="footnote reference" w:uiPriority="0" w:qFormat="1"/>
    <w:lsdException w:name="annotation reference" w:unhideWhenUsed="1" w:qFormat="1"/>
    <w:lsdException w:name="line number" w:semiHidden="1" w:unhideWhenUsed="1"/>
    <w:lsdException w:name="page number" w:semiHidden="1" w:unhideWhenUsed="1"/>
    <w:lsdException w:name="endnote reference" w:uiPriority="0" w:qFormat="1"/>
    <w:lsdException w:name="endnote text" w:uiPriority="0" w:qFormat="1"/>
    <w:lsdException w:name="table of authorities" w:semiHidden="1" w:uiPriority="0" w:qFormat="1"/>
    <w:lsdException w:name="macro" w:semiHidden="1" w:uiPriority="0" w:qFormat="1"/>
    <w:lsdException w:name="toa heading" w:semiHidden="1" w:uiPriority="0" w:qFormat="1"/>
    <w:lsdException w:name="List" w:semiHidden="1" w:uiPriority="0" w:qFormat="1"/>
    <w:lsdException w:name="List Bullet" w:semiHidden="1" w:uiPriority="0" w:qFormat="1"/>
    <w:lsdException w:name="List Number" w:semiHidden="1" w:uiPriority="0" w:qFormat="1"/>
    <w:lsdException w:name="List 2" w:semiHidden="1" w:uiPriority="2" w:qFormat="1"/>
    <w:lsdException w:name="List 3" w:semiHidden="1" w:uiPriority="2" w:qFormat="1"/>
    <w:lsdException w:name="List 4" w:semiHidden="1" w:uiPriority="2" w:qFormat="1"/>
    <w:lsdException w:name="List 5" w:semiHidden="1" w:uiPriority="2" w:qFormat="1"/>
    <w:lsdException w:name="List Bullet 2" w:semiHidden="1" w:uiPriority="0" w:qFormat="1"/>
    <w:lsdException w:name="List Bullet 3" w:semiHidden="1" w:uiPriority="0" w:qFormat="1"/>
    <w:lsdException w:name="List Bullet 4" w:semiHidden="1" w:uiPriority="0" w:qFormat="1"/>
    <w:lsdException w:name="List Bullet 5" w:semiHidden="1" w:uiPriority="0" w:qFormat="1"/>
    <w:lsdException w:name="List Number 2" w:semiHidden="1" w:uiPriority="0" w:qFormat="1"/>
    <w:lsdException w:name="List Number 3" w:semiHidden="1" w:uiPriority="0" w:qFormat="1"/>
    <w:lsdException w:name="List Number 4" w:semiHidden="1" w:uiPriority="0" w:qFormat="1"/>
    <w:lsdException w:name="List Number 5" w:semiHidden="1" w:uiPriority="0" w:qFormat="1"/>
    <w:lsdException w:name="Title" w:uiPriority="0" w:qFormat="1"/>
    <w:lsdException w:name="Closing" w:semiHidden="1" w:uiPriority="0" w:qFormat="1"/>
    <w:lsdException w:name="Signature" w:semiHidden="1" w:uiPriority="0" w:qFormat="1"/>
    <w:lsdException w:name="Default Paragraph Font" w:semiHidden="1" w:uiPriority="1" w:unhideWhenUsed="1" w:qFormat="1"/>
    <w:lsdException w:name="Body Text" w:qFormat="1"/>
    <w:lsdException w:name="Body Text Indent" w:semiHidden="1" w:uiPriority="0" w:qFormat="1"/>
    <w:lsdException w:name="List Continue" w:semiHidden="1" w:uiPriority="0" w:qFormat="1"/>
    <w:lsdException w:name="List Continue 2" w:semiHidden="1" w:uiPriority="0" w:qFormat="1"/>
    <w:lsdException w:name="List Continue 3" w:semiHidden="1" w:uiPriority="0"/>
    <w:lsdException w:name="List Continue 4" w:semiHidden="1" w:uiPriority="0" w:qFormat="1"/>
    <w:lsdException w:name="List Continue 5" w:semiHidden="1" w:uiPriority="0" w:qFormat="1"/>
    <w:lsdException w:name="Message Header" w:semiHidden="1" w:uiPriority="0" w:qFormat="1"/>
    <w:lsdException w:name="Subtitle" w:uiPriority="0" w:qFormat="1"/>
    <w:lsdException w:name="Salutation" w:semiHidden="1" w:uiPriority="0" w:qFormat="1"/>
    <w:lsdException w:name="Date" w:semiHidden="1" w:uiPriority="0" w:qFormat="1"/>
    <w:lsdException w:name="Body Text First Indent" w:semiHidden="1" w:uiPriority="0" w:qFormat="1"/>
    <w:lsdException w:name="Body Text First Indent 2" w:semiHidden="1" w:uiPriority="0" w:qFormat="1"/>
    <w:lsdException w:name="Note Heading" w:semiHidden="1" w:uiPriority="0" w:qFormat="1"/>
    <w:lsdException w:name="Body Text 2" w:semiHidden="1" w:uiPriority="0" w:qFormat="1"/>
    <w:lsdException w:name="Body Text 3" w:semiHidden="1" w:uiPriority="0" w:qFormat="1"/>
    <w:lsdException w:name="Body Text Indent 2" w:semiHidden="1" w:uiPriority="0" w:qFormat="1"/>
    <w:lsdException w:name="Body Text Indent 3" w:semiHidden="1" w:uiPriority="0" w:qFormat="1"/>
    <w:lsdException w:name="Block Text" w:semiHidden="1" w:uiPriority="0" w:qFormat="1"/>
    <w:lsdException w:name="Hyperlink" w:qFormat="1"/>
    <w:lsdException w:name="FollowedHyperlink" w:semiHidden="1" w:uiPriority="0" w:qFormat="1"/>
    <w:lsdException w:name="Strong" w:uiPriority="0" w:qFormat="1"/>
    <w:lsdException w:name="Emphasis" w:uiPriority="20" w:qFormat="1"/>
    <w:lsdException w:name="Document Map" w:semiHidden="1" w:uiPriority="0" w:qFormat="1"/>
    <w:lsdException w:name="Plain Text" w:semiHidden="1" w:uiPriority="0" w:qFormat="1"/>
    <w:lsdException w:name="E-mail Signature" w:semiHidden="1" w:uiPriority="0" w:qFormat="1"/>
    <w:lsdException w:name="HTML Top of Form" w:semiHidden="1" w:unhideWhenUsed="1"/>
    <w:lsdException w:name="HTML Bottom of Form" w:semiHidden="1" w:unhideWhenUsed="1"/>
    <w:lsdException w:name="Normal (Web)" w:semiHidden="1" w:uiPriority="2" w:qFormat="1"/>
    <w:lsdException w:name="HTML Acronym" w:semiHidden="1" w:unhideWhenUsed="1"/>
    <w:lsdException w:name="HTML Address" w:semiHidden="1" w:uiPriority="4"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4"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0"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widowControl w:val="0"/>
      <w:overflowPunct w:val="0"/>
      <w:jc w:val="both"/>
    </w:pPr>
    <w:rPr>
      <w:kern w:val="2"/>
      <w:sz w:val="18"/>
    </w:rPr>
  </w:style>
  <w:style w:type="paragraph" w:styleId="1">
    <w:name w:val="heading 1"/>
    <w:basedOn w:val="a2"/>
    <w:next w:val="a3"/>
    <w:uiPriority w:val="99"/>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1">
    <w:name w:val="heading 2"/>
    <w:basedOn w:val="a2"/>
    <w:next w:val="a3"/>
    <w:uiPriority w:val="99"/>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1">
    <w:name w:val="heading 3"/>
    <w:basedOn w:val="a2"/>
    <w:next w:val="a3"/>
    <w:link w:val="32"/>
    <w:uiPriority w:val="99"/>
    <w:qFormat/>
    <w:pPr>
      <w:keepNext/>
      <w:keepLines/>
      <w:numPr>
        <w:ilvl w:val="2"/>
        <w:numId w:val="1"/>
      </w:numPr>
      <w:tabs>
        <w:tab w:val="left" w:pos="561"/>
      </w:tabs>
      <w:jc w:val="left"/>
      <w:outlineLvl w:val="2"/>
    </w:pPr>
  </w:style>
  <w:style w:type="paragraph" w:styleId="41">
    <w:name w:val="heading 4"/>
    <w:basedOn w:val="a2"/>
    <w:next w:val="a2"/>
    <w:link w:val="42"/>
    <w:uiPriority w:val="99"/>
    <w:qFormat/>
    <w:pPr>
      <w:keepNext/>
      <w:keepLines/>
      <w:numPr>
        <w:ilvl w:val="3"/>
        <w:numId w:val="1"/>
      </w:numPr>
      <w:jc w:val="left"/>
      <w:outlineLvl w:val="3"/>
    </w:pPr>
    <w:rPr>
      <w:rFonts w:ascii="Arial" w:eastAsia="黑体" w:hAnsi="Arial"/>
    </w:rPr>
  </w:style>
  <w:style w:type="paragraph" w:styleId="51">
    <w:name w:val="heading 5"/>
    <w:basedOn w:val="a2"/>
    <w:next w:val="a2"/>
    <w:link w:val="52"/>
    <w:uiPriority w:val="99"/>
    <w:qFormat/>
    <w:pPr>
      <w:keepNext/>
      <w:keepLines/>
      <w:numPr>
        <w:ilvl w:val="4"/>
        <w:numId w:val="1"/>
      </w:numPr>
      <w:spacing w:before="280" w:after="290" w:line="376" w:lineRule="auto"/>
      <w:outlineLvl w:val="4"/>
    </w:pPr>
    <w:rPr>
      <w:b/>
      <w:sz w:val="28"/>
    </w:rPr>
  </w:style>
  <w:style w:type="paragraph" w:styleId="6">
    <w:name w:val="heading 6"/>
    <w:basedOn w:val="a2"/>
    <w:next w:val="a2"/>
    <w:link w:val="60"/>
    <w:uiPriority w:val="99"/>
    <w:qFormat/>
    <w:pPr>
      <w:keepNext/>
      <w:keepLines/>
      <w:numPr>
        <w:ilvl w:val="5"/>
        <w:numId w:val="1"/>
      </w:numPr>
      <w:spacing w:before="240" w:after="64"/>
      <w:jc w:val="left"/>
      <w:outlineLvl w:val="5"/>
    </w:pPr>
  </w:style>
  <w:style w:type="paragraph" w:styleId="7">
    <w:name w:val="heading 7"/>
    <w:basedOn w:val="a2"/>
    <w:next w:val="a2"/>
    <w:link w:val="70"/>
    <w:uiPriority w:val="99"/>
    <w:qFormat/>
    <w:pPr>
      <w:keepNext/>
      <w:keepLines/>
      <w:numPr>
        <w:ilvl w:val="6"/>
        <w:numId w:val="1"/>
      </w:numPr>
      <w:spacing w:before="240" w:after="64" w:line="320" w:lineRule="auto"/>
      <w:outlineLvl w:val="6"/>
    </w:pPr>
    <w:rPr>
      <w:b/>
      <w:sz w:val="24"/>
    </w:rPr>
  </w:style>
  <w:style w:type="paragraph" w:styleId="8">
    <w:name w:val="heading 8"/>
    <w:basedOn w:val="a2"/>
    <w:next w:val="a2"/>
    <w:link w:val="80"/>
    <w:uiPriority w:val="99"/>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2"/>
    <w:next w:val="a2"/>
    <w:link w:val="90"/>
    <w:uiPriority w:val="99"/>
    <w:qFormat/>
    <w:pPr>
      <w:keepNext/>
      <w:keepLines/>
      <w:numPr>
        <w:ilvl w:val="8"/>
        <w:numId w:val="1"/>
      </w:numPr>
      <w:spacing w:before="240" w:after="64" w:line="320"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link w:val="a7"/>
    <w:uiPriority w:val="99"/>
    <w:qFormat/>
    <w:pPr>
      <w:tabs>
        <w:tab w:val="left" w:pos="357"/>
      </w:tabs>
      <w:ind w:firstLineChars="200" w:firstLine="200"/>
    </w:pPr>
  </w:style>
  <w:style w:type="paragraph" w:styleId="a8">
    <w:name w:val="Balloon Text"/>
    <w:basedOn w:val="a2"/>
    <w:link w:val="a9"/>
    <w:qFormat/>
    <w:pPr>
      <w:overflowPunct/>
    </w:pPr>
    <w:rPr>
      <w:szCs w:val="18"/>
    </w:rPr>
  </w:style>
  <w:style w:type="paragraph" w:styleId="aa">
    <w:name w:val="Block Text"/>
    <w:basedOn w:val="a2"/>
    <w:semiHidden/>
    <w:qFormat/>
    <w:pPr>
      <w:spacing w:after="120"/>
      <w:ind w:leftChars="700" w:left="1440" w:rightChars="700" w:right="1440"/>
    </w:pPr>
  </w:style>
  <w:style w:type="paragraph" w:styleId="22">
    <w:name w:val="Body Text 2"/>
    <w:basedOn w:val="a2"/>
    <w:link w:val="23"/>
    <w:semiHidden/>
    <w:qFormat/>
    <w:pPr>
      <w:spacing w:line="0" w:lineRule="atLeast"/>
      <w:jc w:val="center"/>
    </w:pPr>
    <w:rPr>
      <w:sz w:val="15"/>
    </w:rPr>
  </w:style>
  <w:style w:type="paragraph" w:styleId="33">
    <w:name w:val="Body Text 3"/>
    <w:basedOn w:val="a2"/>
    <w:link w:val="34"/>
    <w:semiHidden/>
    <w:qFormat/>
    <w:pPr>
      <w:spacing w:after="120"/>
    </w:pPr>
    <w:rPr>
      <w:sz w:val="16"/>
      <w:szCs w:val="16"/>
    </w:rPr>
  </w:style>
  <w:style w:type="paragraph" w:styleId="ab">
    <w:name w:val="Body Text First Indent"/>
    <w:basedOn w:val="a3"/>
    <w:link w:val="ac"/>
    <w:semiHidden/>
    <w:qFormat/>
    <w:pPr>
      <w:tabs>
        <w:tab w:val="clear" w:pos="357"/>
      </w:tabs>
      <w:spacing w:after="120"/>
      <w:ind w:firstLineChars="100" w:firstLine="420"/>
    </w:pPr>
    <w:rPr>
      <w:szCs w:val="18"/>
    </w:rPr>
  </w:style>
  <w:style w:type="paragraph" w:styleId="ad">
    <w:name w:val="Body Text Indent"/>
    <w:basedOn w:val="a2"/>
    <w:link w:val="ae"/>
    <w:semiHidden/>
    <w:qFormat/>
    <w:pPr>
      <w:overflowPunct/>
      <w:ind w:firstLineChars="200" w:firstLine="360"/>
    </w:pPr>
    <w:rPr>
      <w:szCs w:val="24"/>
    </w:rPr>
  </w:style>
  <w:style w:type="paragraph" w:styleId="24">
    <w:name w:val="Body Text First Indent 2"/>
    <w:basedOn w:val="ad"/>
    <w:link w:val="25"/>
    <w:semiHidden/>
    <w:qFormat/>
    <w:pPr>
      <w:overflowPunct w:val="0"/>
      <w:spacing w:after="120"/>
      <w:ind w:leftChars="200" w:left="420" w:firstLine="420"/>
    </w:pPr>
    <w:rPr>
      <w:szCs w:val="20"/>
    </w:rPr>
  </w:style>
  <w:style w:type="paragraph" w:styleId="26">
    <w:name w:val="Body Text Indent 2"/>
    <w:basedOn w:val="a2"/>
    <w:link w:val="27"/>
    <w:semiHidden/>
    <w:qFormat/>
    <w:pPr>
      <w:overflowPunct/>
      <w:spacing w:line="360" w:lineRule="auto"/>
      <w:ind w:firstLineChars="200" w:firstLine="480"/>
    </w:pPr>
    <w:rPr>
      <w:sz w:val="24"/>
      <w:szCs w:val="24"/>
    </w:rPr>
  </w:style>
  <w:style w:type="paragraph" w:styleId="35">
    <w:name w:val="Body Text Indent 3"/>
    <w:basedOn w:val="a2"/>
    <w:link w:val="36"/>
    <w:semiHidden/>
    <w:qFormat/>
    <w:pPr>
      <w:spacing w:after="120"/>
      <w:ind w:leftChars="200" w:left="420"/>
    </w:pPr>
    <w:rPr>
      <w:sz w:val="16"/>
      <w:szCs w:val="16"/>
    </w:rPr>
  </w:style>
  <w:style w:type="paragraph" w:styleId="af">
    <w:name w:val="caption"/>
    <w:basedOn w:val="a2"/>
    <w:next w:val="a2"/>
    <w:link w:val="af0"/>
    <w:qFormat/>
    <w:pPr>
      <w:spacing w:before="152" w:after="160"/>
    </w:pPr>
    <w:rPr>
      <w:rFonts w:ascii="Arial" w:eastAsia="黑体" w:hAnsi="Arial"/>
    </w:rPr>
  </w:style>
  <w:style w:type="paragraph" w:styleId="af1">
    <w:name w:val="Closing"/>
    <w:basedOn w:val="a2"/>
    <w:link w:val="af2"/>
    <w:semiHidden/>
    <w:qFormat/>
    <w:pPr>
      <w:ind w:leftChars="2100" w:left="100"/>
    </w:pPr>
  </w:style>
  <w:style w:type="character" w:styleId="af3">
    <w:name w:val="annotation reference"/>
    <w:uiPriority w:val="99"/>
    <w:unhideWhenUsed/>
    <w:qFormat/>
    <w:rPr>
      <w:sz w:val="21"/>
      <w:szCs w:val="21"/>
    </w:rPr>
  </w:style>
  <w:style w:type="paragraph" w:styleId="af4">
    <w:name w:val="annotation text"/>
    <w:basedOn w:val="a2"/>
    <w:link w:val="af5"/>
    <w:uiPriority w:val="99"/>
    <w:semiHidden/>
    <w:qFormat/>
    <w:pPr>
      <w:overflowPunct/>
      <w:jc w:val="left"/>
    </w:pPr>
    <w:rPr>
      <w:sz w:val="21"/>
    </w:rPr>
  </w:style>
  <w:style w:type="paragraph" w:styleId="af6">
    <w:name w:val="annotation subject"/>
    <w:basedOn w:val="af4"/>
    <w:next w:val="af4"/>
    <w:link w:val="af7"/>
    <w:unhideWhenUsed/>
    <w:qFormat/>
    <w:pPr>
      <w:ind w:firstLineChars="200" w:firstLine="200"/>
    </w:pPr>
    <w:rPr>
      <w:b/>
      <w:bCs/>
      <w:sz w:val="18"/>
      <w:szCs w:val="22"/>
    </w:rPr>
  </w:style>
  <w:style w:type="paragraph" w:styleId="af8">
    <w:name w:val="Date"/>
    <w:basedOn w:val="a2"/>
    <w:next w:val="a2"/>
    <w:link w:val="af9"/>
    <w:semiHidden/>
    <w:qFormat/>
    <w:pPr>
      <w:ind w:leftChars="2500" w:left="100"/>
    </w:pPr>
  </w:style>
  <w:style w:type="paragraph" w:styleId="afa">
    <w:name w:val="Document Map"/>
    <w:basedOn w:val="a2"/>
    <w:link w:val="afb"/>
    <w:semiHidden/>
    <w:qFormat/>
    <w:pPr>
      <w:shd w:val="clear" w:color="auto" w:fill="000080"/>
    </w:pPr>
  </w:style>
  <w:style w:type="paragraph" w:styleId="afc">
    <w:name w:val="E-mail Signature"/>
    <w:basedOn w:val="a2"/>
    <w:link w:val="afd"/>
    <w:semiHidden/>
    <w:qFormat/>
  </w:style>
  <w:style w:type="character" w:styleId="afe">
    <w:name w:val="endnote reference"/>
    <w:basedOn w:val="a4"/>
    <w:qFormat/>
    <w:rPr>
      <w:vertAlign w:val="superscript"/>
    </w:rPr>
  </w:style>
  <w:style w:type="paragraph" w:styleId="aff">
    <w:name w:val="endnote text"/>
    <w:basedOn w:val="a2"/>
    <w:link w:val="aff0"/>
    <w:qFormat/>
    <w:pPr>
      <w:snapToGrid w:val="0"/>
      <w:jc w:val="left"/>
    </w:pPr>
  </w:style>
  <w:style w:type="paragraph" w:styleId="aff1">
    <w:name w:val="envelope address"/>
    <w:basedOn w:val="a2"/>
    <w:semiHidden/>
    <w:qFormat/>
    <w:pPr>
      <w:framePr w:w="7920" w:h="1980" w:hRule="exact" w:hSpace="180" w:wrap="auto" w:hAnchor="page" w:xAlign="center" w:yAlign="bottom"/>
      <w:snapToGrid w:val="0"/>
      <w:ind w:leftChars="1400" w:left="100"/>
    </w:pPr>
    <w:rPr>
      <w:rFonts w:ascii="Arial" w:hAnsi="Arial" w:cs="Arial"/>
      <w:sz w:val="24"/>
      <w:szCs w:val="24"/>
    </w:rPr>
  </w:style>
  <w:style w:type="paragraph" w:styleId="aff2">
    <w:name w:val="envelope return"/>
    <w:basedOn w:val="a2"/>
    <w:semiHidden/>
    <w:qFormat/>
    <w:pPr>
      <w:snapToGrid w:val="0"/>
    </w:pPr>
    <w:rPr>
      <w:rFonts w:ascii="Arial" w:hAnsi="Arial" w:cs="Arial"/>
    </w:rPr>
  </w:style>
  <w:style w:type="character" w:styleId="aff3">
    <w:name w:val="FollowedHyperlink"/>
    <w:basedOn w:val="a4"/>
    <w:semiHidden/>
    <w:qFormat/>
    <w:rPr>
      <w:color w:val="800080"/>
      <w:u w:val="single"/>
    </w:rPr>
  </w:style>
  <w:style w:type="paragraph" w:styleId="aff4">
    <w:name w:val="footer"/>
    <w:basedOn w:val="a2"/>
    <w:qFormat/>
    <w:pPr>
      <w:tabs>
        <w:tab w:val="center" w:pos="4153"/>
        <w:tab w:val="right" w:pos="8306"/>
      </w:tabs>
      <w:autoSpaceDE w:val="0"/>
      <w:autoSpaceDN w:val="0"/>
      <w:adjustRightInd w:val="0"/>
      <w:spacing w:line="240" w:lineRule="atLeast"/>
      <w:jc w:val="left"/>
      <w:textAlignment w:val="baseline"/>
    </w:pPr>
    <w:rPr>
      <w:rFonts w:eastAsia="·s²Ó©úÅé"/>
      <w:kern w:val="0"/>
    </w:rPr>
  </w:style>
  <w:style w:type="character" w:styleId="aff5">
    <w:name w:val="footnote reference"/>
    <w:basedOn w:val="a4"/>
    <w:qFormat/>
    <w:rPr>
      <w:rFonts w:ascii="Monotype Sorts" w:eastAsia="宋体" w:hAnsi="Monotype Sorts"/>
      <w:spacing w:val="0"/>
      <w:w w:val="100"/>
      <w:position w:val="0"/>
      <w:sz w:val="11"/>
      <w:vertAlign w:val="baseline"/>
    </w:rPr>
  </w:style>
  <w:style w:type="paragraph" w:styleId="aff6">
    <w:name w:val="footnote text"/>
    <w:basedOn w:val="a2"/>
    <w:next w:val="10"/>
    <w:link w:val="aff7"/>
    <w:qFormat/>
    <w:pPr>
      <w:tabs>
        <w:tab w:val="left" w:pos="465"/>
      </w:tabs>
      <w:snapToGrid w:val="0"/>
      <w:spacing w:before="120" w:line="312" w:lineRule="auto"/>
      <w:ind w:firstLineChars="267" w:firstLine="267"/>
    </w:pPr>
    <w:rPr>
      <w:sz w:val="15"/>
    </w:rPr>
  </w:style>
  <w:style w:type="paragraph" w:customStyle="1" w:styleId="10">
    <w:name w:val="脚注文本1"/>
    <w:basedOn w:val="aff6"/>
    <w:qFormat/>
    <w:pPr>
      <w:spacing w:before="0"/>
      <w:ind w:firstLineChars="297" w:firstLine="297"/>
    </w:pPr>
  </w:style>
  <w:style w:type="paragraph" w:styleId="aff8">
    <w:name w:val="header"/>
    <w:basedOn w:val="a2"/>
    <w:qFormat/>
    <w:pPr>
      <w:snapToGrid w:val="0"/>
      <w:jc w:val="center"/>
    </w:pPr>
  </w:style>
  <w:style w:type="paragraph" w:styleId="HTML">
    <w:name w:val="HTML Address"/>
    <w:basedOn w:val="a2"/>
    <w:link w:val="HTML0"/>
    <w:uiPriority w:val="4"/>
    <w:semiHidden/>
    <w:qFormat/>
    <w:rPr>
      <w:i/>
      <w:iCs/>
    </w:rPr>
  </w:style>
  <w:style w:type="paragraph" w:styleId="HTML1">
    <w:name w:val="HTML Preformatted"/>
    <w:basedOn w:val="a2"/>
    <w:link w:val="HTML2"/>
    <w:uiPriority w:val="4"/>
    <w:semiHidden/>
    <w:qFormat/>
    <w:rPr>
      <w:rFonts w:ascii="Courier New" w:hAnsi="Courier New" w:cs="Courier New"/>
      <w:sz w:val="20"/>
    </w:rPr>
  </w:style>
  <w:style w:type="character" w:styleId="aff9">
    <w:name w:val="Hyperlink"/>
    <w:basedOn w:val="a4"/>
    <w:uiPriority w:val="99"/>
    <w:qFormat/>
    <w:rPr>
      <w:color w:val="0000FF"/>
      <w:u w:val="single"/>
    </w:rPr>
  </w:style>
  <w:style w:type="paragraph" w:styleId="11">
    <w:name w:val="index 1"/>
    <w:basedOn w:val="a2"/>
    <w:next w:val="a2"/>
    <w:uiPriority w:val="2"/>
    <w:semiHidden/>
  </w:style>
  <w:style w:type="paragraph" w:styleId="28">
    <w:name w:val="index 2"/>
    <w:basedOn w:val="a2"/>
    <w:next w:val="a2"/>
    <w:uiPriority w:val="2"/>
    <w:semiHidden/>
    <w:qFormat/>
    <w:pPr>
      <w:ind w:leftChars="200" w:left="200"/>
    </w:pPr>
  </w:style>
  <w:style w:type="paragraph" w:styleId="37">
    <w:name w:val="index 3"/>
    <w:basedOn w:val="a2"/>
    <w:next w:val="a2"/>
    <w:uiPriority w:val="2"/>
    <w:semiHidden/>
    <w:qFormat/>
    <w:pPr>
      <w:ind w:leftChars="400" w:left="400"/>
    </w:pPr>
  </w:style>
  <w:style w:type="paragraph" w:styleId="43">
    <w:name w:val="index 4"/>
    <w:basedOn w:val="a2"/>
    <w:next w:val="a2"/>
    <w:uiPriority w:val="2"/>
    <w:semiHidden/>
    <w:qFormat/>
    <w:pPr>
      <w:ind w:leftChars="600" w:left="600"/>
    </w:pPr>
  </w:style>
  <w:style w:type="paragraph" w:styleId="53">
    <w:name w:val="index 5"/>
    <w:basedOn w:val="a2"/>
    <w:next w:val="a2"/>
    <w:uiPriority w:val="2"/>
    <w:semiHidden/>
    <w:qFormat/>
    <w:pPr>
      <w:ind w:leftChars="800" w:left="800"/>
    </w:pPr>
  </w:style>
  <w:style w:type="paragraph" w:styleId="61">
    <w:name w:val="index 6"/>
    <w:basedOn w:val="a2"/>
    <w:next w:val="a2"/>
    <w:uiPriority w:val="2"/>
    <w:semiHidden/>
    <w:qFormat/>
    <w:pPr>
      <w:ind w:leftChars="1000" w:left="1000"/>
    </w:pPr>
  </w:style>
  <w:style w:type="paragraph" w:styleId="71">
    <w:name w:val="index 7"/>
    <w:basedOn w:val="a2"/>
    <w:next w:val="a2"/>
    <w:uiPriority w:val="2"/>
    <w:semiHidden/>
    <w:qFormat/>
    <w:pPr>
      <w:ind w:leftChars="1200" w:left="1200"/>
    </w:pPr>
  </w:style>
  <w:style w:type="paragraph" w:styleId="81">
    <w:name w:val="index 8"/>
    <w:basedOn w:val="a2"/>
    <w:next w:val="a2"/>
    <w:uiPriority w:val="2"/>
    <w:semiHidden/>
    <w:qFormat/>
    <w:pPr>
      <w:ind w:leftChars="1400" w:left="1400"/>
    </w:pPr>
  </w:style>
  <w:style w:type="paragraph" w:styleId="91">
    <w:name w:val="index 9"/>
    <w:basedOn w:val="a2"/>
    <w:next w:val="a2"/>
    <w:uiPriority w:val="2"/>
    <w:semiHidden/>
    <w:qFormat/>
    <w:pPr>
      <w:ind w:leftChars="1600" w:left="1600"/>
    </w:pPr>
  </w:style>
  <w:style w:type="paragraph" w:styleId="affa">
    <w:name w:val="index heading"/>
    <w:basedOn w:val="a2"/>
    <w:next w:val="11"/>
    <w:semiHidden/>
    <w:qFormat/>
    <w:rPr>
      <w:rFonts w:ascii="Arial" w:hAnsi="Arial" w:cs="Arial"/>
      <w:b/>
      <w:bCs/>
    </w:rPr>
  </w:style>
  <w:style w:type="paragraph" w:styleId="affb">
    <w:name w:val="List"/>
    <w:basedOn w:val="a2"/>
    <w:semiHidden/>
    <w:qFormat/>
    <w:pPr>
      <w:ind w:left="200" w:hangingChars="200" w:hanging="200"/>
    </w:pPr>
  </w:style>
  <w:style w:type="paragraph" w:styleId="29">
    <w:name w:val="List 2"/>
    <w:basedOn w:val="a2"/>
    <w:uiPriority w:val="2"/>
    <w:semiHidden/>
    <w:qFormat/>
    <w:pPr>
      <w:ind w:leftChars="200" w:left="100" w:hangingChars="200" w:hanging="200"/>
    </w:pPr>
  </w:style>
  <w:style w:type="paragraph" w:styleId="38">
    <w:name w:val="List 3"/>
    <w:basedOn w:val="a2"/>
    <w:uiPriority w:val="2"/>
    <w:semiHidden/>
    <w:qFormat/>
    <w:pPr>
      <w:ind w:leftChars="400" w:left="100" w:hangingChars="200" w:hanging="200"/>
    </w:pPr>
  </w:style>
  <w:style w:type="paragraph" w:styleId="44">
    <w:name w:val="List 4"/>
    <w:basedOn w:val="a2"/>
    <w:uiPriority w:val="2"/>
    <w:semiHidden/>
    <w:qFormat/>
    <w:pPr>
      <w:ind w:leftChars="600" w:left="100" w:hangingChars="200" w:hanging="200"/>
    </w:pPr>
  </w:style>
  <w:style w:type="paragraph" w:styleId="54">
    <w:name w:val="List 5"/>
    <w:basedOn w:val="a2"/>
    <w:uiPriority w:val="2"/>
    <w:semiHidden/>
    <w:qFormat/>
    <w:pPr>
      <w:ind w:leftChars="800" w:left="100" w:hangingChars="200" w:hanging="200"/>
    </w:pPr>
  </w:style>
  <w:style w:type="paragraph" w:styleId="a0">
    <w:name w:val="List Bullet"/>
    <w:basedOn w:val="a2"/>
    <w:semiHidden/>
    <w:qFormat/>
    <w:pPr>
      <w:numPr>
        <w:numId w:val="2"/>
      </w:numPr>
    </w:pPr>
  </w:style>
  <w:style w:type="paragraph" w:styleId="20">
    <w:name w:val="List Bullet 2"/>
    <w:basedOn w:val="a2"/>
    <w:semiHidden/>
    <w:qFormat/>
    <w:pPr>
      <w:numPr>
        <w:numId w:val="3"/>
      </w:numPr>
    </w:pPr>
  </w:style>
  <w:style w:type="paragraph" w:styleId="30">
    <w:name w:val="List Bullet 3"/>
    <w:basedOn w:val="a2"/>
    <w:semiHidden/>
    <w:qFormat/>
    <w:pPr>
      <w:numPr>
        <w:numId w:val="4"/>
      </w:numPr>
    </w:pPr>
  </w:style>
  <w:style w:type="paragraph" w:styleId="40">
    <w:name w:val="List Bullet 4"/>
    <w:basedOn w:val="a2"/>
    <w:semiHidden/>
    <w:qFormat/>
    <w:pPr>
      <w:numPr>
        <w:numId w:val="5"/>
      </w:numPr>
    </w:pPr>
  </w:style>
  <w:style w:type="paragraph" w:styleId="50">
    <w:name w:val="List Bullet 5"/>
    <w:basedOn w:val="a2"/>
    <w:semiHidden/>
    <w:qFormat/>
    <w:pPr>
      <w:numPr>
        <w:numId w:val="6"/>
      </w:numPr>
    </w:pPr>
  </w:style>
  <w:style w:type="paragraph" w:styleId="affc">
    <w:name w:val="List Continue"/>
    <w:basedOn w:val="a2"/>
    <w:semiHidden/>
    <w:qFormat/>
    <w:pPr>
      <w:spacing w:after="120"/>
      <w:ind w:leftChars="200" w:left="420"/>
    </w:pPr>
  </w:style>
  <w:style w:type="paragraph" w:styleId="2a">
    <w:name w:val="List Continue 2"/>
    <w:basedOn w:val="a2"/>
    <w:semiHidden/>
    <w:qFormat/>
    <w:pPr>
      <w:spacing w:after="120"/>
      <w:ind w:leftChars="400" w:left="840"/>
    </w:pPr>
  </w:style>
  <w:style w:type="paragraph" w:styleId="39">
    <w:name w:val="List Continue 3"/>
    <w:basedOn w:val="a2"/>
    <w:semiHidden/>
    <w:pPr>
      <w:spacing w:after="120"/>
      <w:ind w:leftChars="600" w:left="1260"/>
    </w:pPr>
  </w:style>
  <w:style w:type="paragraph" w:styleId="45">
    <w:name w:val="List Continue 4"/>
    <w:basedOn w:val="a2"/>
    <w:semiHidden/>
    <w:qFormat/>
    <w:pPr>
      <w:spacing w:after="120"/>
      <w:ind w:leftChars="800" w:left="1680"/>
    </w:pPr>
  </w:style>
  <w:style w:type="paragraph" w:styleId="55">
    <w:name w:val="List Continue 5"/>
    <w:basedOn w:val="a2"/>
    <w:semiHidden/>
    <w:qFormat/>
    <w:pPr>
      <w:spacing w:after="120"/>
      <w:ind w:leftChars="1000" w:left="2100"/>
    </w:pPr>
  </w:style>
  <w:style w:type="paragraph" w:styleId="a">
    <w:name w:val="List Number"/>
    <w:basedOn w:val="a2"/>
    <w:semiHidden/>
    <w:qFormat/>
    <w:pPr>
      <w:numPr>
        <w:numId w:val="7"/>
      </w:numPr>
    </w:pPr>
  </w:style>
  <w:style w:type="paragraph" w:styleId="2">
    <w:name w:val="List Number 2"/>
    <w:basedOn w:val="a2"/>
    <w:semiHidden/>
    <w:qFormat/>
    <w:pPr>
      <w:numPr>
        <w:numId w:val="8"/>
      </w:numPr>
    </w:pPr>
  </w:style>
  <w:style w:type="paragraph" w:styleId="3">
    <w:name w:val="List Number 3"/>
    <w:basedOn w:val="a2"/>
    <w:semiHidden/>
    <w:qFormat/>
    <w:pPr>
      <w:numPr>
        <w:numId w:val="9"/>
      </w:numPr>
    </w:pPr>
  </w:style>
  <w:style w:type="paragraph" w:styleId="4">
    <w:name w:val="List Number 4"/>
    <w:basedOn w:val="a2"/>
    <w:semiHidden/>
    <w:qFormat/>
    <w:pPr>
      <w:numPr>
        <w:numId w:val="10"/>
      </w:numPr>
    </w:pPr>
  </w:style>
  <w:style w:type="paragraph" w:styleId="5">
    <w:name w:val="List Number 5"/>
    <w:basedOn w:val="a2"/>
    <w:semiHidden/>
    <w:qFormat/>
    <w:pPr>
      <w:numPr>
        <w:numId w:val="11"/>
      </w:numPr>
    </w:pPr>
  </w:style>
  <w:style w:type="paragraph" w:styleId="affd">
    <w:name w:val="macro"/>
    <w:link w:val="affe"/>
    <w:semiHidden/>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f">
    <w:name w:val="Message Header"/>
    <w:basedOn w:val="a2"/>
    <w:link w:val="afff0"/>
    <w:semiHidden/>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ff1">
    <w:name w:val="Normal (Web)"/>
    <w:basedOn w:val="a2"/>
    <w:uiPriority w:val="2"/>
    <w:semiHidden/>
    <w:qFormat/>
    <w:rPr>
      <w:sz w:val="24"/>
      <w:szCs w:val="24"/>
    </w:rPr>
  </w:style>
  <w:style w:type="paragraph" w:styleId="afff2">
    <w:name w:val="Normal Indent"/>
    <w:basedOn w:val="a2"/>
    <w:qFormat/>
    <w:pPr>
      <w:ind w:firstLineChars="200" w:firstLine="420"/>
    </w:pPr>
  </w:style>
  <w:style w:type="paragraph" w:styleId="afff3">
    <w:name w:val="Note Heading"/>
    <w:basedOn w:val="a2"/>
    <w:next w:val="a2"/>
    <w:link w:val="afff4"/>
    <w:semiHidden/>
    <w:qFormat/>
    <w:pPr>
      <w:jc w:val="center"/>
    </w:pPr>
  </w:style>
  <w:style w:type="paragraph" w:styleId="afff5">
    <w:name w:val="Plain Text"/>
    <w:basedOn w:val="a2"/>
    <w:link w:val="afff6"/>
    <w:semiHidden/>
    <w:qFormat/>
    <w:pPr>
      <w:overflowPunct/>
    </w:pPr>
    <w:rPr>
      <w:rFonts w:ascii="宋体" w:hAnsi="Courier New" w:cs="Courier New"/>
      <w:sz w:val="21"/>
      <w:szCs w:val="21"/>
    </w:rPr>
  </w:style>
  <w:style w:type="paragraph" w:styleId="afff7">
    <w:name w:val="Salutation"/>
    <w:basedOn w:val="a2"/>
    <w:next w:val="a2"/>
    <w:link w:val="afff8"/>
    <w:semiHidden/>
    <w:qFormat/>
  </w:style>
  <w:style w:type="paragraph" w:styleId="afff9">
    <w:name w:val="Signature"/>
    <w:basedOn w:val="a2"/>
    <w:link w:val="afffa"/>
    <w:semiHidden/>
    <w:qFormat/>
    <w:pPr>
      <w:ind w:leftChars="2100" w:left="100"/>
    </w:pPr>
  </w:style>
  <w:style w:type="character" w:styleId="afffb">
    <w:name w:val="Strong"/>
    <w:basedOn w:val="a4"/>
    <w:qFormat/>
    <w:rPr>
      <w:b/>
      <w:bCs/>
    </w:rPr>
  </w:style>
  <w:style w:type="paragraph" w:styleId="afffc">
    <w:name w:val="Subtitle"/>
    <w:basedOn w:val="a2"/>
    <w:next w:val="afffd"/>
    <w:link w:val="afffe"/>
    <w:qFormat/>
    <w:pPr>
      <w:spacing w:before="320"/>
      <w:outlineLvl w:val="0"/>
    </w:pPr>
    <w:rPr>
      <w:rFonts w:eastAsia="黑体"/>
      <w:sz w:val="36"/>
    </w:rPr>
  </w:style>
  <w:style w:type="paragraph" w:customStyle="1" w:styleId="afffd">
    <w:name w:val="作者"/>
    <w:basedOn w:val="a2"/>
    <w:next w:val="affff"/>
    <w:qFormat/>
    <w:pPr>
      <w:spacing w:before="160" w:after="240" w:line="0" w:lineRule="atLeast"/>
      <w:jc w:val="left"/>
    </w:pPr>
    <w:rPr>
      <w:rFonts w:eastAsia="仿宋_GB2312"/>
      <w:w w:val="66"/>
      <w:sz w:val="28"/>
    </w:rPr>
  </w:style>
  <w:style w:type="paragraph" w:customStyle="1" w:styleId="affff">
    <w:name w:val="单位"/>
    <w:qFormat/>
    <w:pPr>
      <w:ind w:left="70" w:hangingChars="70" w:hanging="70"/>
      <w:jc w:val="both"/>
    </w:pPr>
    <w:rPr>
      <w:sz w:val="17"/>
    </w:rPr>
  </w:style>
  <w:style w:type="table" w:styleId="affff0">
    <w:name w:val="Table Grid"/>
    <w:basedOn w:val="a5"/>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1">
    <w:name w:val="table of authorities"/>
    <w:basedOn w:val="a2"/>
    <w:next w:val="a2"/>
    <w:semiHidden/>
    <w:qFormat/>
    <w:pPr>
      <w:ind w:leftChars="200" w:left="420"/>
    </w:pPr>
  </w:style>
  <w:style w:type="paragraph" w:styleId="affff2">
    <w:name w:val="table of figures"/>
    <w:basedOn w:val="a2"/>
    <w:next w:val="a2"/>
    <w:semiHidden/>
    <w:qFormat/>
    <w:pPr>
      <w:ind w:leftChars="200" w:left="200" w:hangingChars="200" w:hanging="200"/>
    </w:pPr>
  </w:style>
  <w:style w:type="paragraph" w:styleId="affff3">
    <w:name w:val="Title"/>
    <w:basedOn w:val="a2"/>
    <w:link w:val="affff4"/>
    <w:qFormat/>
    <w:pPr>
      <w:spacing w:before="240" w:after="60"/>
      <w:jc w:val="center"/>
      <w:outlineLvl w:val="0"/>
    </w:pPr>
    <w:rPr>
      <w:rFonts w:ascii="Arial" w:hAnsi="Arial" w:cs="Arial"/>
      <w:b/>
      <w:bCs/>
      <w:sz w:val="32"/>
      <w:szCs w:val="32"/>
    </w:rPr>
  </w:style>
  <w:style w:type="paragraph" w:styleId="affff5">
    <w:name w:val="toa heading"/>
    <w:basedOn w:val="a2"/>
    <w:next w:val="a2"/>
    <w:semiHidden/>
    <w:qFormat/>
    <w:pPr>
      <w:spacing w:before="120"/>
    </w:pPr>
    <w:rPr>
      <w:rFonts w:ascii="Arial" w:hAnsi="Arial" w:cs="Arial"/>
      <w:sz w:val="24"/>
      <w:szCs w:val="24"/>
    </w:rPr>
  </w:style>
  <w:style w:type="paragraph" w:styleId="TOC1">
    <w:name w:val="toc 1"/>
    <w:basedOn w:val="a2"/>
    <w:next w:val="a2"/>
    <w:uiPriority w:val="2"/>
    <w:semiHidden/>
    <w:qFormat/>
  </w:style>
  <w:style w:type="paragraph" w:styleId="TOC2">
    <w:name w:val="toc 2"/>
    <w:basedOn w:val="a2"/>
    <w:next w:val="a2"/>
    <w:uiPriority w:val="2"/>
    <w:semiHidden/>
    <w:qFormat/>
    <w:pPr>
      <w:ind w:leftChars="200" w:left="420"/>
    </w:pPr>
  </w:style>
  <w:style w:type="paragraph" w:styleId="TOC3">
    <w:name w:val="toc 3"/>
    <w:basedOn w:val="a2"/>
    <w:next w:val="a2"/>
    <w:uiPriority w:val="2"/>
    <w:semiHidden/>
    <w:qFormat/>
    <w:pPr>
      <w:ind w:leftChars="400" w:left="840"/>
    </w:pPr>
  </w:style>
  <w:style w:type="paragraph" w:styleId="TOC4">
    <w:name w:val="toc 4"/>
    <w:basedOn w:val="a2"/>
    <w:next w:val="a2"/>
    <w:uiPriority w:val="2"/>
    <w:semiHidden/>
    <w:qFormat/>
    <w:pPr>
      <w:ind w:leftChars="600" w:left="1260"/>
    </w:pPr>
  </w:style>
  <w:style w:type="paragraph" w:styleId="TOC5">
    <w:name w:val="toc 5"/>
    <w:basedOn w:val="a2"/>
    <w:next w:val="a2"/>
    <w:uiPriority w:val="2"/>
    <w:semiHidden/>
    <w:qFormat/>
    <w:pPr>
      <w:ind w:leftChars="800" w:left="1680"/>
    </w:pPr>
  </w:style>
  <w:style w:type="paragraph" w:styleId="TOC6">
    <w:name w:val="toc 6"/>
    <w:basedOn w:val="a2"/>
    <w:next w:val="a2"/>
    <w:uiPriority w:val="2"/>
    <w:semiHidden/>
    <w:qFormat/>
    <w:pPr>
      <w:ind w:leftChars="1000" w:left="2100"/>
    </w:pPr>
  </w:style>
  <w:style w:type="paragraph" w:styleId="TOC7">
    <w:name w:val="toc 7"/>
    <w:basedOn w:val="a2"/>
    <w:next w:val="a2"/>
    <w:uiPriority w:val="2"/>
    <w:semiHidden/>
    <w:qFormat/>
    <w:pPr>
      <w:ind w:leftChars="1200" w:left="2520"/>
    </w:pPr>
  </w:style>
  <w:style w:type="paragraph" w:styleId="TOC8">
    <w:name w:val="toc 8"/>
    <w:basedOn w:val="a2"/>
    <w:next w:val="a2"/>
    <w:uiPriority w:val="2"/>
    <w:semiHidden/>
    <w:qFormat/>
    <w:pPr>
      <w:ind w:leftChars="1400" w:left="2940"/>
    </w:pPr>
  </w:style>
  <w:style w:type="paragraph" w:styleId="TOC9">
    <w:name w:val="toc 9"/>
    <w:basedOn w:val="a2"/>
    <w:next w:val="a2"/>
    <w:uiPriority w:val="2"/>
    <w:semiHidden/>
    <w:qFormat/>
    <w:pPr>
      <w:ind w:leftChars="1600" w:left="3360"/>
    </w:pPr>
  </w:style>
  <w:style w:type="character" w:customStyle="1" w:styleId="affe">
    <w:name w:val="宏文本 字符"/>
    <w:basedOn w:val="a4"/>
    <w:link w:val="affd"/>
    <w:semiHidden/>
    <w:rPr>
      <w:rFonts w:ascii="Courier New" w:hAnsi="Courier New" w:cs="Courier New"/>
      <w:kern w:val="2"/>
      <w:sz w:val="24"/>
      <w:szCs w:val="24"/>
      <w:lang w:val="en-US" w:eastAsia="zh-CN" w:bidi="ar-SA"/>
    </w:rPr>
  </w:style>
  <w:style w:type="character" w:customStyle="1" w:styleId="a7">
    <w:name w:val="正文文本 字符"/>
    <w:basedOn w:val="a4"/>
    <w:link w:val="a3"/>
    <w:uiPriority w:val="99"/>
    <w:rPr>
      <w:kern w:val="2"/>
      <w:sz w:val="18"/>
    </w:rPr>
  </w:style>
  <w:style w:type="character" w:customStyle="1" w:styleId="32">
    <w:name w:val="标题 3 字符"/>
    <w:link w:val="31"/>
    <w:uiPriority w:val="99"/>
    <w:rPr>
      <w:kern w:val="2"/>
      <w:sz w:val="18"/>
    </w:rPr>
  </w:style>
  <w:style w:type="character" w:customStyle="1" w:styleId="42">
    <w:name w:val="标题 4 字符"/>
    <w:link w:val="41"/>
    <w:uiPriority w:val="99"/>
    <w:qFormat/>
    <w:rPr>
      <w:rFonts w:ascii="Arial" w:eastAsia="黑体" w:hAnsi="Arial"/>
      <w:kern w:val="2"/>
      <w:sz w:val="18"/>
    </w:rPr>
  </w:style>
  <w:style w:type="character" w:customStyle="1" w:styleId="52">
    <w:name w:val="标题 5 字符"/>
    <w:basedOn w:val="a4"/>
    <w:link w:val="51"/>
    <w:uiPriority w:val="99"/>
    <w:qFormat/>
    <w:rPr>
      <w:b/>
      <w:kern w:val="2"/>
      <w:sz w:val="28"/>
    </w:rPr>
  </w:style>
  <w:style w:type="character" w:customStyle="1" w:styleId="60">
    <w:name w:val="标题 6 字符"/>
    <w:basedOn w:val="a4"/>
    <w:link w:val="6"/>
    <w:uiPriority w:val="99"/>
    <w:qFormat/>
    <w:rPr>
      <w:kern w:val="2"/>
      <w:sz w:val="18"/>
    </w:rPr>
  </w:style>
  <w:style w:type="character" w:customStyle="1" w:styleId="70">
    <w:name w:val="标题 7 字符"/>
    <w:basedOn w:val="a4"/>
    <w:link w:val="7"/>
    <w:uiPriority w:val="99"/>
    <w:qFormat/>
    <w:rPr>
      <w:b/>
      <w:kern w:val="2"/>
      <w:sz w:val="24"/>
    </w:rPr>
  </w:style>
  <w:style w:type="character" w:customStyle="1" w:styleId="80">
    <w:name w:val="标题 8 字符"/>
    <w:basedOn w:val="a4"/>
    <w:link w:val="8"/>
    <w:uiPriority w:val="99"/>
    <w:qFormat/>
    <w:rPr>
      <w:rFonts w:ascii="Arial" w:eastAsia="黑体" w:hAnsi="Arial"/>
      <w:kern w:val="2"/>
      <w:sz w:val="24"/>
    </w:rPr>
  </w:style>
  <w:style w:type="character" w:customStyle="1" w:styleId="90">
    <w:name w:val="标题 9 字符"/>
    <w:basedOn w:val="a4"/>
    <w:link w:val="9"/>
    <w:uiPriority w:val="99"/>
    <w:rPr>
      <w:rFonts w:ascii="Arial" w:eastAsia="黑体" w:hAnsi="Arial"/>
      <w:kern w:val="2"/>
      <w:sz w:val="18"/>
    </w:rPr>
  </w:style>
  <w:style w:type="character" w:customStyle="1" w:styleId="afff4">
    <w:name w:val="注释标题 字符"/>
    <w:basedOn w:val="a4"/>
    <w:link w:val="afff3"/>
    <w:semiHidden/>
    <w:qFormat/>
    <w:rPr>
      <w:kern w:val="2"/>
      <w:sz w:val="18"/>
    </w:rPr>
  </w:style>
  <w:style w:type="character" w:customStyle="1" w:styleId="afd">
    <w:name w:val="电子邮件签名 字符"/>
    <w:basedOn w:val="a4"/>
    <w:link w:val="afc"/>
    <w:semiHidden/>
    <w:rPr>
      <w:kern w:val="2"/>
      <w:sz w:val="18"/>
    </w:rPr>
  </w:style>
  <w:style w:type="character" w:customStyle="1" w:styleId="af0">
    <w:name w:val="题注 字符"/>
    <w:link w:val="af"/>
    <w:qFormat/>
    <w:rPr>
      <w:rFonts w:ascii="Arial" w:eastAsia="黑体" w:hAnsi="Arial"/>
      <w:kern w:val="2"/>
      <w:sz w:val="18"/>
    </w:rPr>
  </w:style>
  <w:style w:type="character" w:customStyle="1" w:styleId="afb">
    <w:name w:val="文档结构图 字符"/>
    <w:basedOn w:val="a4"/>
    <w:link w:val="afa"/>
    <w:semiHidden/>
    <w:qFormat/>
    <w:rPr>
      <w:kern w:val="2"/>
      <w:sz w:val="18"/>
      <w:shd w:val="clear" w:color="auto" w:fill="000080"/>
    </w:rPr>
  </w:style>
  <w:style w:type="character" w:customStyle="1" w:styleId="af5">
    <w:name w:val="批注文字 字符"/>
    <w:basedOn w:val="a4"/>
    <w:link w:val="af4"/>
    <w:uiPriority w:val="99"/>
    <w:semiHidden/>
    <w:qFormat/>
    <w:rPr>
      <w:kern w:val="2"/>
      <w:sz w:val="21"/>
    </w:rPr>
  </w:style>
  <w:style w:type="character" w:customStyle="1" w:styleId="afff8">
    <w:name w:val="称呼 字符"/>
    <w:basedOn w:val="a4"/>
    <w:link w:val="afff7"/>
    <w:semiHidden/>
    <w:qFormat/>
    <w:rPr>
      <w:kern w:val="2"/>
      <w:sz w:val="18"/>
    </w:rPr>
  </w:style>
  <w:style w:type="character" w:customStyle="1" w:styleId="34">
    <w:name w:val="正文文本 3 字符"/>
    <w:basedOn w:val="a4"/>
    <w:link w:val="33"/>
    <w:semiHidden/>
    <w:qFormat/>
    <w:rPr>
      <w:kern w:val="2"/>
      <w:sz w:val="16"/>
      <w:szCs w:val="16"/>
    </w:rPr>
  </w:style>
  <w:style w:type="character" w:customStyle="1" w:styleId="af2">
    <w:name w:val="结束语 字符"/>
    <w:basedOn w:val="a4"/>
    <w:link w:val="af1"/>
    <w:semiHidden/>
    <w:rPr>
      <w:kern w:val="2"/>
      <w:sz w:val="18"/>
    </w:rPr>
  </w:style>
  <w:style w:type="character" w:customStyle="1" w:styleId="ae">
    <w:name w:val="正文文本缩进 字符"/>
    <w:basedOn w:val="a4"/>
    <w:link w:val="ad"/>
    <w:semiHidden/>
    <w:qFormat/>
    <w:rPr>
      <w:kern w:val="2"/>
      <w:sz w:val="18"/>
      <w:szCs w:val="24"/>
    </w:rPr>
  </w:style>
  <w:style w:type="character" w:customStyle="1" w:styleId="HTML0">
    <w:name w:val="HTML 地址 字符"/>
    <w:basedOn w:val="a4"/>
    <w:link w:val="HTML"/>
    <w:uiPriority w:val="4"/>
    <w:semiHidden/>
    <w:qFormat/>
    <w:rPr>
      <w:i/>
      <w:iCs/>
      <w:kern w:val="2"/>
      <w:sz w:val="18"/>
    </w:rPr>
  </w:style>
  <w:style w:type="character" w:customStyle="1" w:styleId="afff6">
    <w:name w:val="纯文本 字符"/>
    <w:basedOn w:val="a4"/>
    <w:link w:val="afff5"/>
    <w:semiHidden/>
    <w:qFormat/>
    <w:rPr>
      <w:rFonts w:ascii="宋体" w:hAnsi="Courier New" w:cs="Courier New"/>
      <w:kern w:val="2"/>
      <w:sz w:val="21"/>
      <w:szCs w:val="21"/>
    </w:rPr>
  </w:style>
  <w:style w:type="character" w:customStyle="1" w:styleId="af9">
    <w:name w:val="日期 字符"/>
    <w:basedOn w:val="a4"/>
    <w:link w:val="af8"/>
    <w:semiHidden/>
    <w:qFormat/>
    <w:rPr>
      <w:kern w:val="2"/>
      <w:sz w:val="18"/>
    </w:rPr>
  </w:style>
  <w:style w:type="character" w:customStyle="1" w:styleId="27">
    <w:name w:val="正文文本缩进 2 字符"/>
    <w:basedOn w:val="a4"/>
    <w:link w:val="26"/>
    <w:semiHidden/>
    <w:qFormat/>
    <w:rPr>
      <w:kern w:val="2"/>
      <w:sz w:val="24"/>
      <w:szCs w:val="24"/>
    </w:rPr>
  </w:style>
  <w:style w:type="character" w:customStyle="1" w:styleId="aff0">
    <w:name w:val="尾注文本 字符"/>
    <w:link w:val="aff"/>
    <w:qFormat/>
    <w:rPr>
      <w:kern w:val="2"/>
      <w:sz w:val="18"/>
    </w:rPr>
  </w:style>
  <w:style w:type="character" w:customStyle="1" w:styleId="a9">
    <w:name w:val="批注框文本 字符"/>
    <w:basedOn w:val="a4"/>
    <w:link w:val="a8"/>
    <w:qFormat/>
    <w:rPr>
      <w:kern w:val="2"/>
      <w:sz w:val="18"/>
      <w:szCs w:val="18"/>
    </w:rPr>
  </w:style>
  <w:style w:type="character" w:customStyle="1" w:styleId="afffa">
    <w:name w:val="签名 字符"/>
    <w:basedOn w:val="a4"/>
    <w:link w:val="afff9"/>
    <w:semiHidden/>
    <w:qFormat/>
    <w:rPr>
      <w:kern w:val="2"/>
      <w:sz w:val="18"/>
    </w:rPr>
  </w:style>
  <w:style w:type="character" w:customStyle="1" w:styleId="afffe">
    <w:name w:val="副标题 字符"/>
    <w:basedOn w:val="a4"/>
    <w:link w:val="afffc"/>
    <w:qFormat/>
    <w:rPr>
      <w:rFonts w:eastAsia="黑体"/>
      <w:kern w:val="2"/>
      <w:sz w:val="36"/>
    </w:rPr>
  </w:style>
  <w:style w:type="character" w:customStyle="1" w:styleId="aff7">
    <w:name w:val="脚注文本 字符"/>
    <w:basedOn w:val="a4"/>
    <w:link w:val="aff6"/>
    <w:qFormat/>
    <w:rPr>
      <w:kern w:val="2"/>
      <w:sz w:val="15"/>
    </w:rPr>
  </w:style>
  <w:style w:type="character" w:customStyle="1" w:styleId="36">
    <w:name w:val="正文文本缩进 3 字符"/>
    <w:basedOn w:val="a4"/>
    <w:link w:val="35"/>
    <w:semiHidden/>
    <w:qFormat/>
    <w:rPr>
      <w:kern w:val="2"/>
      <w:sz w:val="16"/>
      <w:szCs w:val="16"/>
    </w:rPr>
  </w:style>
  <w:style w:type="character" w:customStyle="1" w:styleId="23">
    <w:name w:val="正文文本 2 字符"/>
    <w:basedOn w:val="a4"/>
    <w:link w:val="22"/>
    <w:semiHidden/>
    <w:qFormat/>
    <w:rPr>
      <w:kern w:val="2"/>
      <w:sz w:val="15"/>
    </w:rPr>
  </w:style>
  <w:style w:type="character" w:customStyle="1" w:styleId="afff0">
    <w:name w:val="信息标题 字符"/>
    <w:basedOn w:val="a4"/>
    <w:link w:val="afff"/>
    <w:semiHidden/>
    <w:qFormat/>
    <w:rPr>
      <w:rFonts w:ascii="Arial" w:hAnsi="Arial" w:cs="Arial"/>
      <w:kern w:val="2"/>
      <w:sz w:val="24"/>
      <w:szCs w:val="24"/>
      <w:shd w:val="pct20" w:color="auto" w:fill="auto"/>
    </w:rPr>
  </w:style>
  <w:style w:type="character" w:customStyle="1" w:styleId="HTML2">
    <w:name w:val="HTML 预设格式 字符"/>
    <w:basedOn w:val="a4"/>
    <w:link w:val="HTML1"/>
    <w:uiPriority w:val="4"/>
    <w:semiHidden/>
    <w:rPr>
      <w:rFonts w:ascii="Courier New" w:hAnsi="Courier New" w:cs="Courier New"/>
      <w:kern w:val="2"/>
    </w:rPr>
  </w:style>
  <w:style w:type="character" w:customStyle="1" w:styleId="affff4">
    <w:name w:val="标题 字符"/>
    <w:basedOn w:val="a4"/>
    <w:link w:val="affff3"/>
    <w:qFormat/>
    <w:rPr>
      <w:rFonts w:ascii="Arial" w:hAnsi="Arial" w:cs="Arial"/>
      <w:b/>
      <w:bCs/>
      <w:kern w:val="2"/>
      <w:sz w:val="32"/>
      <w:szCs w:val="32"/>
    </w:rPr>
  </w:style>
  <w:style w:type="character" w:customStyle="1" w:styleId="af7">
    <w:name w:val="批注主题 字符"/>
    <w:basedOn w:val="af5"/>
    <w:link w:val="af6"/>
    <w:qFormat/>
    <w:rPr>
      <w:b/>
      <w:bCs/>
      <w:kern w:val="2"/>
      <w:sz w:val="18"/>
      <w:szCs w:val="22"/>
    </w:rPr>
  </w:style>
  <w:style w:type="character" w:customStyle="1" w:styleId="ac">
    <w:name w:val="正文文本首行缩进 字符"/>
    <w:basedOn w:val="a7"/>
    <w:link w:val="ab"/>
    <w:semiHidden/>
    <w:qFormat/>
    <w:rPr>
      <w:kern w:val="2"/>
      <w:sz w:val="18"/>
      <w:szCs w:val="18"/>
    </w:rPr>
  </w:style>
  <w:style w:type="character" w:customStyle="1" w:styleId="25">
    <w:name w:val="正文文本首行缩进 2 字符"/>
    <w:basedOn w:val="ae"/>
    <w:link w:val="24"/>
    <w:semiHidden/>
    <w:qFormat/>
    <w:rPr>
      <w:kern w:val="2"/>
      <w:sz w:val="18"/>
      <w:szCs w:val="24"/>
    </w:rPr>
  </w:style>
  <w:style w:type="paragraph" w:customStyle="1" w:styleId="affff6">
    <w:name w:val="首页页眉"/>
    <w:basedOn w:val="aff8"/>
    <w:qFormat/>
    <w:pPr>
      <w:pBdr>
        <w:bottom w:val="double" w:sz="6" w:space="1" w:color="auto"/>
      </w:pBdr>
      <w:jc w:val="both"/>
    </w:pPr>
  </w:style>
  <w:style w:type="paragraph" w:customStyle="1" w:styleId="Correspond">
    <w:name w:val="Correspond"/>
    <w:basedOn w:val="DepartCorrespondhttp"/>
    <w:next w:val="a2"/>
    <w:uiPriority w:val="7"/>
    <w:qFormat/>
  </w:style>
  <w:style w:type="paragraph" w:customStyle="1" w:styleId="DepartCorrespondhttp">
    <w:name w:val="Depart.Correspond.http"/>
    <w:basedOn w:val="affff"/>
    <w:uiPriority w:val="7"/>
    <w:qFormat/>
    <w:pPr>
      <w:ind w:left="66" w:hangingChars="66" w:hanging="66"/>
    </w:pPr>
    <w:rPr>
      <w:iCs/>
      <w:sz w:val="16"/>
    </w:rPr>
  </w:style>
  <w:style w:type="paragraph" w:customStyle="1" w:styleId="12">
    <w:name w:val="日期1"/>
    <w:basedOn w:val="DepartCorrespondhttp"/>
    <w:next w:val="Information"/>
    <w:qFormat/>
    <w:pPr>
      <w:spacing w:after="240"/>
    </w:pPr>
    <w:rPr>
      <w:sz w:val="18"/>
    </w:rPr>
  </w:style>
  <w:style w:type="paragraph" w:customStyle="1" w:styleId="Information">
    <w:name w:val="Information"/>
    <w:basedOn w:val="12"/>
    <w:next w:val="Abstract"/>
    <w:uiPriority w:val="6"/>
    <w:qFormat/>
    <w:pPr>
      <w:ind w:left="0" w:firstLineChars="0" w:firstLine="0"/>
    </w:pPr>
    <w:rPr>
      <w:b/>
      <w:bCs/>
    </w:rPr>
  </w:style>
  <w:style w:type="paragraph" w:customStyle="1" w:styleId="Abstract">
    <w:name w:val="Abstract"/>
    <w:next w:val="Keywords"/>
    <w:uiPriority w:val="7"/>
    <w:qFormat/>
    <w:pPr>
      <w:tabs>
        <w:tab w:val="left" w:pos="937"/>
      </w:tabs>
      <w:jc w:val="both"/>
    </w:pPr>
    <w:rPr>
      <w:rFonts w:eastAsia="楷体_GB2312"/>
      <w:kern w:val="2"/>
      <w:sz w:val="18"/>
    </w:rPr>
  </w:style>
  <w:style w:type="paragraph" w:customStyle="1" w:styleId="Keywords">
    <w:name w:val="Key words"/>
    <w:basedOn w:val="a2"/>
    <w:next w:val="affff7"/>
    <w:uiPriority w:val="7"/>
    <w:qFormat/>
    <w:pPr>
      <w:tabs>
        <w:tab w:val="left" w:pos="1176"/>
      </w:tabs>
      <w:adjustRightInd w:val="0"/>
      <w:spacing w:after="290"/>
      <w:ind w:left="632" w:hangingChars="632" w:hanging="632"/>
    </w:pPr>
    <w:rPr>
      <w:rFonts w:eastAsia="楷体_GB2312"/>
      <w:snapToGrid w:val="0"/>
    </w:rPr>
  </w:style>
  <w:style w:type="paragraph" w:customStyle="1" w:styleId="affff7">
    <w:name w:val="摘要"/>
    <w:basedOn w:val="a3"/>
    <w:next w:val="affff8"/>
    <w:qFormat/>
    <w:pPr>
      <w:tabs>
        <w:tab w:val="clear" w:pos="357"/>
        <w:tab w:val="left" w:pos="798"/>
      </w:tabs>
      <w:adjustRightInd w:val="0"/>
      <w:ind w:firstLineChars="0" w:firstLine="0"/>
    </w:pPr>
    <w:rPr>
      <w:rFonts w:eastAsia="楷体_GB2312"/>
      <w:snapToGrid w:val="0"/>
    </w:rPr>
  </w:style>
  <w:style w:type="paragraph" w:customStyle="1" w:styleId="affff8">
    <w:name w:val="关键词"/>
    <w:basedOn w:val="affff7"/>
    <w:next w:val="affff9"/>
    <w:qFormat/>
    <w:pPr>
      <w:ind w:left="429" w:hangingChars="429" w:hanging="429"/>
    </w:pPr>
  </w:style>
  <w:style w:type="paragraph" w:customStyle="1" w:styleId="affff9">
    <w:name w:val="分类号"/>
    <w:basedOn w:val="12"/>
    <w:next w:val="a3"/>
    <w:qFormat/>
    <w:pPr>
      <w:tabs>
        <w:tab w:val="left" w:pos="1233"/>
      </w:tabs>
      <w:spacing w:after="320"/>
      <w:ind w:left="0" w:firstLineChars="0" w:firstLine="0"/>
    </w:pPr>
    <w:rPr>
      <w:rFonts w:eastAsia="黑体"/>
    </w:rPr>
  </w:style>
  <w:style w:type="paragraph" w:customStyle="1" w:styleId="13">
    <w:name w:val="标题1"/>
    <w:basedOn w:val="a2"/>
    <w:next w:val="Name"/>
    <w:pPr>
      <w:keepNext/>
      <w:keepLines/>
      <w:snapToGrid w:val="0"/>
      <w:spacing w:before="240" w:after="100"/>
      <w:outlineLvl w:val="0"/>
    </w:pPr>
    <w:rPr>
      <w:rFonts w:eastAsia="黑体"/>
      <w:b/>
      <w:sz w:val="24"/>
    </w:rPr>
  </w:style>
  <w:style w:type="paragraph" w:customStyle="1" w:styleId="Name">
    <w:name w:val="Name"/>
    <w:basedOn w:val="afffd"/>
    <w:next w:val="DepartCorrespondhttp"/>
    <w:uiPriority w:val="6"/>
    <w:qFormat/>
    <w:pPr>
      <w:keepNext/>
      <w:spacing w:before="220" w:after="180"/>
    </w:pPr>
    <w:rPr>
      <w:rFonts w:eastAsia="宋体"/>
      <w:w w:val="100"/>
      <w:sz w:val="18"/>
    </w:rPr>
  </w:style>
  <w:style w:type="paragraph" w:customStyle="1" w:styleId="affffa">
    <w:name w:val="文前文本"/>
    <w:basedOn w:val="affff8"/>
    <w:qFormat/>
    <w:pPr>
      <w:ind w:left="0" w:firstLine="0"/>
    </w:pPr>
    <w:rPr>
      <w:b/>
    </w:rPr>
  </w:style>
  <w:style w:type="paragraph" w:customStyle="1" w:styleId="affffb">
    <w:name w:val="定理"/>
    <w:basedOn w:val="a3"/>
    <w:next w:val="a3"/>
    <w:qFormat/>
    <w:rPr>
      <w:rFonts w:eastAsia="黑体"/>
    </w:rPr>
  </w:style>
  <w:style w:type="paragraph" w:customStyle="1" w:styleId="affffc">
    <w:name w:val="表名"/>
    <w:basedOn w:val="a2"/>
    <w:pPr>
      <w:spacing w:after="120"/>
    </w:pPr>
  </w:style>
  <w:style w:type="paragraph" w:customStyle="1" w:styleId="Reference">
    <w:name w:val="Reference"/>
    <w:basedOn w:val="a2"/>
    <w:next w:val="TextofReference"/>
    <w:uiPriority w:val="6"/>
    <w:qFormat/>
    <w:pPr>
      <w:snapToGrid w:val="0"/>
      <w:spacing w:before="280"/>
      <w:jc w:val="left"/>
      <w:outlineLvl w:val="0"/>
    </w:pPr>
    <w:rPr>
      <w:rFonts w:eastAsia="黑体"/>
      <w:b/>
    </w:rPr>
  </w:style>
  <w:style w:type="paragraph" w:customStyle="1" w:styleId="TextofReference">
    <w:name w:val="Text of Reference"/>
    <w:uiPriority w:val="7"/>
    <w:qFormat/>
    <w:pPr>
      <w:numPr>
        <w:numId w:val="12"/>
      </w:numPr>
      <w:spacing w:line="260" w:lineRule="exact"/>
      <w:jc w:val="both"/>
    </w:pPr>
    <w:rPr>
      <w:sz w:val="15"/>
    </w:rPr>
  </w:style>
  <w:style w:type="paragraph" w:customStyle="1" w:styleId="affffd">
    <w:name w:val="证明"/>
    <w:basedOn w:val="affffb"/>
    <w:qFormat/>
    <w:rPr>
      <w:rFonts w:eastAsia="仿宋_GB2312"/>
    </w:rPr>
  </w:style>
  <w:style w:type="paragraph" w:customStyle="1" w:styleId="TextofReference1">
    <w:name w:val="Text of Reference 1"/>
    <w:qFormat/>
    <w:pPr>
      <w:numPr>
        <w:numId w:val="13"/>
      </w:numPr>
      <w:spacing w:line="260" w:lineRule="exact"/>
      <w:jc w:val="both"/>
    </w:pPr>
    <w:rPr>
      <w:sz w:val="15"/>
    </w:rPr>
  </w:style>
  <w:style w:type="paragraph" w:customStyle="1" w:styleId="affffe">
    <w:name w:val="中文参考文献"/>
    <w:basedOn w:val="Reference"/>
    <w:next w:val="a3"/>
    <w:qFormat/>
    <w:pPr>
      <w:spacing w:before="240"/>
    </w:pPr>
    <w:rPr>
      <w:b w:val="0"/>
    </w:rPr>
  </w:style>
  <w:style w:type="paragraph" w:customStyle="1" w:styleId="afffff">
    <w:name w:val="致谢"/>
    <w:basedOn w:val="affffb"/>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uiPriority w:val="7"/>
    <w:qFormat/>
    <w:pPr>
      <w:numPr>
        <w:numId w:val="0"/>
      </w:numPr>
      <w:tabs>
        <w:tab w:val="clear" w:pos="419"/>
        <w:tab w:val="left" w:pos="346"/>
      </w:tabs>
      <w:ind w:left="258" w:hangingChars="258" w:hanging="258"/>
    </w:pPr>
  </w:style>
  <w:style w:type="paragraph" w:customStyle="1" w:styleId="Textof0">
    <w:name w:val="Text of 中文参考文献１"/>
    <w:basedOn w:val="Textof"/>
    <w:qFormat/>
    <w:pPr>
      <w:tabs>
        <w:tab w:val="clear" w:pos="346"/>
        <w:tab w:val="left" w:pos="78"/>
        <w:tab w:val="left" w:pos="424"/>
      </w:tabs>
    </w:pPr>
  </w:style>
  <w:style w:type="paragraph" w:customStyle="1" w:styleId="http">
    <w:name w:val="http(中)"/>
    <w:basedOn w:val="a2"/>
    <w:next w:val="a2"/>
    <w:uiPriority w:val="7"/>
    <w:qFormat/>
    <w:pPr>
      <w:widowControl/>
      <w:overflowPunct/>
      <w:spacing w:after="200"/>
    </w:pPr>
    <w:rPr>
      <w:kern w:val="0"/>
      <w:sz w:val="15"/>
    </w:rPr>
  </w:style>
  <w:style w:type="paragraph" w:customStyle="1" w:styleId="DepartCorrespond">
    <w:name w:val="Depart.Correspond"/>
    <w:basedOn w:val="affff"/>
    <w:uiPriority w:val="7"/>
    <w:qFormat/>
    <w:pPr>
      <w:ind w:left="66" w:hangingChars="66" w:hanging="66"/>
    </w:pPr>
    <w:rPr>
      <w:iCs/>
      <w:sz w:val="16"/>
    </w:rPr>
  </w:style>
  <w:style w:type="paragraph" w:customStyle="1" w:styleId="abstract0">
    <w:name w:val="abstract"/>
    <w:basedOn w:val="p1a"/>
    <w:next w:val="a2"/>
    <w:uiPriority w:val="7"/>
    <w:pPr>
      <w:spacing w:before="600" w:after="120"/>
      <w:ind w:left="567" w:right="567"/>
    </w:pPr>
    <w:rPr>
      <w:sz w:val="18"/>
    </w:rPr>
  </w:style>
  <w:style w:type="paragraph" w:customStyle="1" w:styleId="p1a">
    <w:name w:val="p1a"/>
    <w:basedOn w:val="a2"/>
    <w:next w:val="a2"/>
    <w:uiPriority w:val="6"/>
    <w:pPr>
      <w:widowControl/>
      <w:overflowPunct/>
    </w:pPr>
    <w:rPr>
      <w:rFonts w:ascii="Times" w:hAnsi="Times"/>
      <w:kern w:val="0"/>
      <w:sz w:val="20"/>
      <w:lang w:eastAsia="en-US"/>
    </w:rPr>
  </w:style>
  <w:style w:type="character" w:customStyle="1" w:styleId="plain">
    <w:name w:val="plain"/>
    <w:basedOn w:val="a4"/>
    <w:uiPriority w:val="6"/>
    <w:qFormat/>
  </w:style>
  <w:style w:type="paragraph" w:customStyle="1" w:styleId="author">
    <w:name w:val="author"/>
    <w:basedOn w:val="a2"/>
    <w:next w:val="authorinfo"/>
    <w:uiPriority w:val="7"/>
    <w:qFormat/>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2"/>
    <w:next w:val="email"/>
    <w:uiPriority w:val="7"/>
    <w:qFormat/>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2"/>
    <w:next w:val="abstract0"/>
    <w:uiPriority w:val="6"/>
    <w:qFormat/>
    <w:pPr>
      <w:widowControl/>
      <w:autoSpaceDE w:val="0"/>
      <w:autoSpaceDN w:val="0"/>
      <w:adjustRightInd w:val="0"/>
      <w:ind w:firstLine="227"/>
      <w:jc w:val="center"/>
      <w:textAlignment w:val="baseline"/>
    </w:pPr>
    <w:rPr>
      <w:rFonts w:ascii="Times" w:hAnsi="Times"/>
      <w:kern w:val="0"/>
      <w:lang w:eastAsia="ja-JP"/>
    </w:rPr>
  </w:style>
  <w:style w:type="paragraph" w:customStyle="1" w:styleId="14">
    <w:name w:val="样式1"/>
    <w:basedOn w:val="a2"/>
    <w:uiPriority w:val="3"/>
    <w:qFormat/>
    <w:pPr>
      <w:tabs>
        <w:tab w:val="left" w:pos="357"/>
      </w:tabs>
      <w:ind w:firstLineChars="200" w:firstLine="432"/>
    </w:pPr>
  </w:style>
  <w:style w:type="character" w:customStyle="1" w:styleId="m">
    <w:name w:val="m"/>
    <w:basedOn w:val="a4"/>
    <w:qFormat/>
  </w:style>
  <w:style w:type="paragraph" w:customStyle="1" w:styleId="15">
    <w:name w:val="样式 正文首行缩进 + 首行缩进:  1 字符"/>
    <w:basedOn w:val="ab"/>
    <w:uiPriority w:val="2"/>
    <w:qFormat/>
    <w:pPr>
      <w:overflowPunct/>
      <w:spacing w:before="100" w:beforeAutospacing="1" w:after="100" w:afterAutospacing="1" w:line="360" w:lineRule="auto"/>
      <w:ind w:firstLineChars="200" w:firstLine="200"/>
    </w:pPr>
    <w:rPr>
      <w:sz w:val="24"/>
      <w:szCs w:val="24"/>
    </w:rPr>
  </w:style>
  <w:style w:type="paragraph" w:customStyle="1" w:styleId="-">
    <w:name w:val="图说明-两端"/>
    <w:qFormat/>
    <w:pPr>
      <w:snapToGrid w:val="0"/>
      <w:jc w:val="both"/>
    </w:pPr>
    <w:rPr>
      <w:rFonts w:eastAsia="黑体"/>
      <w:b/>
      <w:kern w:val="2"/>
      <w:sz w:val="18"/>
      <w:szCs w:val="24"/>
    </w:rPr>
  </w:style>
  <w:style w:type="character" w:customStyle="1" w:styleId="docemphasis">
    <w:name w:val="docemphasis"/>
    <w:basedOn w:val="a4"/>
    <w:uiPriority w:val="6"/>
    <w:qFormat/>
  </w:style>
  <w:style w:type="paragraph" w:customStyle="1" w:styleId="afffff0">
    <w:name w:val="图目录"/>
    <w:next w:val="a2"/>
    <w:qFormat/>
    <w:pPr>
      <w:spacing w:line="300" w:lineRule="auto"/>
      <w:jc w:val="center"/>
    </w:pPr>
    <w:rPr>
      <w:sz w:val="24"/>
    </w:rPr>
  </w:style>
  <w:style w:type="paragraph" w:customStyle="1" w:styleId="-0">
    <w:name w:val="封面-编号"/>
    <w:basedOn w:val="a2"/>
    <w:uiPriority w:val="2"/>
    <w:qFormat/>
    <w:pPr>
      <w:overflowPunct/>
      <w:spacing w:before="100" w:after="100" w:line="264" w:lineRule="auto"/>
      <w:outlineLvl w:val="0"/>
    </w:pPr>
    <w:rPr>
      <w:rFonts w:ascii="仿宋_GB2312" w:eastAsia="仿宋_GB2312"/>
      <w:sz w:val="24"/>
    </w:rPr>
  </w:style>
  <w:style w:type="character" w:customStyle="1" w:styleId="Char2Char">
    <w:name w:val="Char2 Char"/>
    <w:basedOn w:val="a4"/>
    <w:qFormat/>
    <w:rPr>
      <w:rFonts w:eastAsia="宋体"/>
      <w:kern w:val="2"/>
      <w:sz w:val="24"/>
      <w:szCs w:val="24"/>
      <w:lang w:val="en-US" w:eastAsia="zh-CN" w:bidi="ar-SA"/>
    </w:rPr>
  </w:style>
  <w:style w:type="paragraph" w:customStyle="1" w:styleId="FigureCaptionCharChar">
    <w:name w:val="Figure Caption Char Char"/>
    <w:basedOn w:val="a2"/>
    <w:uiPriority w:val="6"/>
    <w:qFormat/>
    <w:pPr>
      <w:widowControl/>
      <w:overflowPunct/>
      <w:autoSpaceDE w:val="0"/>
      <w:autoSpaceDN w:val="0"/>
    </w:pPr>
    <w:rPr>
      <w:sz w:val="16"/>
      <w:szCs w:val="16"/>
      <w:lang w:eastAsia="en-US"/>
    </w:rPr>
  </w:style>
  <w:style w:type="paragraph" w:customStyle="1" w:styleId="Date1">
    <w:name w:val="Date1"/>
    <w:basedOn w:val="DepartCorrespond"/>
    <w:next w:val="Information"/>
    <w:uiPriority w:val="7"/>
    <w:qFormat/>
    <w:pPr>
      <w:spacing w:after="240"/>
    </w:pPr>
    <w:rPr>
      <w:sz w:val="18"/>
    </w:rPr>
  </w:style>
  <w:style w:type="paragraph" w:customStyle="1" w:styleId="Title1">
    <w:name w:val="Title1"/>
    <w:basedOn w:val="a2"/>
    <w:next w:val="Name"/>
    <w:uiPriority w:val="7"/>
    <w:qFormat/>
    <w:pPr>
      <w:keepNext/>
      <w:keepLines/>
      <w:snapToGrid w:val="0"/>
      <w:spacing w:before="240" w:after="100"/>
      <w:outlineLvl w:val="0"/>
    </w:pPr>
    <w:rPr>
      <w:rFonts w:eastAsia="黑体"/>
      <w:b/>
      <w:sz w:val="24"/>
    </w:rPr>
  </w:style>
  <w:style w:type="character" w:customStyle="1" w:styleId="mediumb-text1">
    <w:name w:val="mediumb-text1"/>
    <w:basedOn w:val="a4"/>
    <w:uiPriority w:val="6"/>
    <w:qFormat/>
    <w:rPr>
      <w:rFonts w:ascii="Arial" w:hAnsi="Arial" w:cs="Arial" w:hint="default"/>
      <w:b/>
      <w:bCs/>
      <w:color w:val="000000"/>
      <w:sz w:val="24"/>
      <w:szCs w:val="24"/>
    </w:rPr>
  </w:style>
  <w:style w:type="character" w:customStyle="1" w:styleId="small-text1">
    <w:name w:val="small-text1"/>
    <w:basedOn w:val="a4"/>
    <w:uiPriority w:val="6"/>
    <w:qFormat/>
    <w:rPr>
      <w:rFonts w:ascii="Arial" w:hAnsi="Arial" w:cs="Arial" w:hint="default"/>
      <w:color w:val="000000"/>
      <w:sz w:val="20"/>
      <w:szCs w:val="20"/>
    </w:rPr>
  </w:style>
  <w:style w:type="paragraph" w:customStyle="1" w:styleId="MTDisplayEquation">
    <w:name w:val="MTDisplayEquation"/>
    <w:basedOn w:val="a2"/>
    <w:next w:val="a2"/>
    <w:link w:val="MTDisplayEquationChar"/>
    <w:qFormat/>
    <w:pPr>
      <w:tabs>
        <w:tab w:val="center" w:pos="4400"/>
        <w:tab w:val="right" w:pos="8780"/>
      </w:tabs>
      <w:ind w:firstLine="420"/>
    </w:pPr>
  </w:style>
  <w:style w:type="character" w:customStyle="1" w:styleId="MTDisplayEquationChar">
    <w:name w:val="MTDisplayEquation Char"/>
    <w:link w:val="MTDisplayEquation"/>
    <w:qFormat/>
    <w:rPr>
      <w:kern w:val="2"/>
      <w:sz w:val="18"/>
    </w:rPr>
  </w:style>
  <w:style w:type="character" w:customStyle="1" w:styleId="DocumentMapChar">
    <w:name w:val="Document Map Char"/>
    <w:basedOn w:val="a4"/>
    <w:uiPriority w:val="6"/>
    <w:semiHidden/>
    <w:qFormat/>
    <w:rPr>
      <w:rFonts w:ascii="宋体"/>
      <w:kern w:val="2"/>
      <w:sz w:val="18"/>
      <w:szCs w:val="18"/>
    </w:rPr>
  </w:style>
  <w:style w:type="character" w:customStyle="1" w:styleId="intbody1">
    <w:name w:val="intbody1"/>
    <w:basedOn w:val="a4"/>
    <w:uiPriority w:val="7"/>
    <w:rPr>
      <w:rFonts w:ascii="Arial" w:hAnsi="Arial" w:cs="Arial" w:hint="default"/>
      <w:color w:val="000000"/>
      <w:sz w:val="14"/>
      <w:szCs w:val="14"/>
    </w:rPr>
  </w:style>
  <w:style w:type="character" w:customStyle="1" w:styleId="HTMLPreformattedChar">
    <w:name w:val="HTML Preformatted Char"/>
    <w:basedOn w:val="a4"/>
    <w:uiPriority w:val="4"/>
    <w:semiHidden/>
    <w:qFormat/>
    <w:rPr>
      <w:rFonts w:ascii="宋体" w:hAnsi="宋体" w:cs="宋体"/>
      <w:sz w:val="24"/>
      <w:szCs w:val="24"/>
    </w:rPr>
  </w:style>
  <w:style w:type="character" w:customStyle="1" w:styleId="PlainTextChar">
    <w:name w:val="Plain Text Char"/>
    <w:basedOn w:val="a4"/>
    <w:uiPriority w:val="6"/>
    <w:qFormat/>
    <w:rPr>
      <w:rFonts w:ascii="Calibri" w:hAnsi="Courier New" w:cs="Courier New"/>
      <w:kern w:val="2"/>
      <w:sz w:val="21"/>
      <w:szCs w:val="21"/>
    </w:rPr>
  </w:style>
  <w:style w:type="character" w:customStyle="1" w:styleId="FootnoteTextChar">
    <w:name w:val="Footnote Text Char"/>
    <w:basedOn w:val="a4"/>
    <w:uiPriority w:val="6"/>
    <w:semiHidden/>
    <w:rPr>
      <w:kern w:val="2"/>
      <w:sz w:val="15"/>
    </w:rPr>
  </w:style>
  <w:style w:type="character" w:customStyle="1" w:styleId="Heading3Char">
    <w:name w:val="Heading 3 Char"/>
    <w:basedOn w:val="a4"/>
    <w:qFormat/>
    <w:rPr>
      <w:kern w:val="2"/>
      <w:sz w:val="18"/>
    </w:rPr>
  </w:style>
  <w:style w:type="character" w:customStyle="1" w:styleId="BodyTextIndentChar">
    <w:name w:val="Body Text Indent Char"/>
    <w:basedOn w:val="a4"/>
    <w:uiPriority w:val="6"/>
    <w:qFormat/>
    <w:rPr>
      <w:kern w:val="2"/>
      <w:sz w:val="18"/>
    </w:rPr>
  </w:style>
  <w:style w:type="paragraph" w:customStyle="1" w:styleId="16">
    <w:name w:val="批注框文本1"/>
    <w:basedOn w:val="a2"/>
    <w:semiHidden/>
    <w:qFormat/>
    <w:rPr>
      <w:szCs w:val="18"/>
    </w:rPr>
  </w:style>
  <w:style w:type="paragraph" w:customStyle="1" w:styleId="CommentSubject1">
    <w:name w:val="Comment Subject1"/>
    <w:basedOn w:val="af4"/>
    <w:next w:val="af4"/>
    <w:semiHidden/>
    <w:qFormat/>
    <w:pPr>
      <w:overflowPunct w:val="0"/>
    </w:pPr>
    <w:rPr>
      <w:b/>
      <w:bCs/>
      <w:sz w:val="18"/>
    </w:rPr>
  </w:style>
  <w:style w:type="paragraph" w:customStyle="1" w:styleId="Default">
    <w:name w:val="Default"/>
    <w:uiPriority w:val="6"/>
    <w:qFormat/>
    <w:pPr>
      <w:widowControl w:val="0"/>
      <w:autoSpaceDE w:val="0"/>
      <w:autoSpaceDN w:val="0"/>
      <w:adjustRightInd w:val="0"/>
    </w:pPr>
    <w:rPr>
      <w:color w:val="000000"/>
      <w:sz w:val="24"/>
      <w:szCs w:val="24"/>
    </w:rPr>
  </w:style>
  <w:style w:type="paragraph" w:customStyle="1" w:styleId="Affiliation">
    <w:name w:val="Affiliation"/>
    <w:basedOn w:val="a2"/>
    <w:uiPriority w:val="6"/>
    <w:qFormat/>
    <w:pPr>
      <w:widowControl/>
      <w:overflowPunct/>
      <w:jc w:val="center"/>
    </w:pPr>
    <w:rPr>
      <w:i/>
      <w:kern w:val="0"/>
      <w:sz w:val="24"/>
      <w:lang w:eastAsia="en-US"/>
    </w:rPr>
  </w:style>
  <w:style w:type="paragraph" w:customStyle="1" w:styleId="tablecolhead">
    <w:name w:val="table col head"/>
    <w:basedOn w:val="a2"/>
    <w:uiPriority w:val="6"/>
    <w:qFormat/>
    <w:pPr>
      <w:widowControl/>
      <w:overflowPunct/>
      <w:jc w:val="center"/>
    </w:pPr>
    <w:rPr>
      <w:b/>
      <w:bCs/>
      <w:kern w:val="0"/>
      <w:sz w:val="16"/>
      <w:szCs w:val="16"/>
      <w:lang w:eastAsia="en-US"/>
    </w:rPr>
  </w:style>
  <w:style w:type="paragraph" w:customStyle="1" w:styleId="tablecolsubhead">
    <w:name w:val="table col subhead"/>
    <w:basedOn w:val="tablecolhead"/>
    <w:uiPriority w:val="6"/>
    <w:qFormat/>
    <w:rPr>
      <w:i/>
      <w:iCs/>
      <w:sz w:val="15"/>
      <w:szCs w:val="15"/>
    </w:rPr>
  </w:style>
  <w:style w:type="paragraph" w:customStyle="1" w:styleId="tablecopy">
    <w:name w:val="table copy"/>
    <w:uiPriority w:val="6"/>
    <w:qFormat/>
    <w:pPr>
      <w:jc w:val="both"/>
    </w:pPr>
    <w:rPr>
      <w:sz w:val="16"/>
      <w:szCs w:val="16"/>
      <w:lang w:eastAsia="en-US"/>
    </w:rPr>
  </w:style>
  <w:style w:type="character" w:customStyle="1" w:styleId="simjour">
    <w:name w:val="simjour"/>
    <w:basedOn w:val="a4"/>
    <w:uiPriority w:val="6"/>
    <w:qFormat/>
  </w:style>
  <w:style w:type="paragraph" w:customStyle="1" w:styleId="references">
    <w:name w:val="references"/>
    <w:basedOn w:val="a2"/>
    <w:uiPriority w:val="6"/>
    <w:qFormat/>
    <w:pPr>
      <w:numPr>
        <w:numId w:val="14"/>
      </w:numPr>
      <w:overflowPunct/>
      <w:spacing w:line="324" w:lineRule="auto"/>
    </w:pPr>
    <w:rPr>
      <w:sz w:val="24"/>
      <w:szCs w:val="24"/>
    </w:rPr>
  </w:style>
  <w:style w:type="character" w:customStyle="1" w:styleId="z3988">
    <w:name w:val="z3988"/>
    <w:basedOn w:val="a4"/>
    <w:uiPriority w:val="3"/>
    <w:qFormat/>
  </w:style>
  <w:style w:type="character" w:customStyle="1" w:styleId="year">
    <w:name w:val="year"/>
    <w:basedOn w:val="a4"/>
    <w:uiPriority w:val="6"/>
    <w:qFormat/>
  </w:style>
  <w:style w:type="paragraph" w:styleId="afffff1">
    <w:name w:val="List Paragraph"/>
    <w:basedOn w:val="a2"/>
    <w:qFormat/>
    <w:pPr>
      <w:overflowPunct/>
      <w:ind w:firstLineChars="200" w:firstLine="420"/>
    </w:pPr>
    <w:rPr>
      <w:rFonts w:ascii="Calibri" w:hAnsi="Calibri"/>
      <w:sz w:val="21"/>
      <w:szCs w:val="22"/>
    </w:rPr>
  </w:style>
  <w:style w:type="character" w:customStyle="1" w:styleId="st1">
    <w:name w:val="st1"/>
    <w:basedOn w:val="a4"/>
    <w:uiPriority w:val="3"/>
    <w:qFormat/>
    <w:rPr>
      <w:rFonts w:ascii="Times New Roman" w:hAnsi="Times New Roman" w:cs="Times New Roman"/>
    </w:rPr>
  </w:style>
  <w:style w:type="character" w:customStyle="1" w:styleId="Char">
    <w:name w:val="页眉 Char"/>
    <w:basedOn w:val="a4"/>
    <w:qFormat/>
    <w:rPr>
      <w:sz w:val="18"/>
      <w:szCs w:val="18"/>
    </w:rPr>
  </w:style>
  <w:style w:type="character" w:customStyle="1" w:styleId="Char0">
    <w:name w:val="页脚 Char"/>
    <w:basedOn w:val="a4"/>
    <w:qFormat/>
    <w:rPr>
      <w:sz w:val="18"/>
      <w:szCs w:val="18"/>
    </w:rPr>
  </w:style>
  <w:style w:type="character" w:customStyle="1" w:styleId="Char1">
    <w:name w:val="批注框文本 Char"/>
    <w:basedOn w:val="a4"/>
    <w:semiHidden/>
    <w:qFormat/>
    <w:rPr>
      <w:sz w:val="18"/>
      <w:szCs w:val="18"/>
    </w:rPr>
  </w:style>
  <w:style w:type="character" w:customStyle="1" w:styleId="1Char">
    <w:name w:val="标题 1 Char"/>
    <w:basedOn w:val="a4"/>
    <w:uiPriority w:val="99"/>
    <w:qFormat/>
    <w:rPr>
      <w:b/>
      <w:bCs/>
      <w:kern w:val="44"/>
      <w:sz w:val="44"/>
      <w:szCs w:val="44"/>
    </w:rPr>
  </w:style>
  <w:style w:type="character" w:customStyle="1" w:styleId="2Char">
    <w:name w:val="标题 2 Char"/>
    <w:basedOn w:val="a4"/>
    <w:uiPriority w:val="99"/>
    <w:qFormat/>
    <w:rPr>
      <w:rFonts w:eastAsia="黑体" w:cs="Times New Roman"/>
      <w:kern w:val="0"/>
      <w:sz w:val="18"/>
      <w:szCs w:val="20"/>
    </w:rPr>
  </w:style>
  <w:style w:type="character" w:customStyle="1" w:styleId="Char2">
    <w:name w:val="正文文本 Char"/>
    <w:basedOn w:val="a4"/>
    <w:qFormat/>
  </w:style>
  <w:style w:type="paragraph" w:customStyle="1" w:styleId="Style206">
    <w:name w:val="_Style 206"/>
    <w:uiPriority w:val="99"/>
    <w:semiHidden/>
    <w:qFormat/>
    <w:rPr>
      <w:kern w:val="2"/>
      <w:sz w:val="21"/>
      <w:szCs w:val="22"/>
    </w:rPr>
  </w:style>
  <w:style w:type="paragraph" w:customStyle="1" w:styleId="afffff2">
    <w:name w:val="图题"/>
    <w:basedOn w:val="a2"/>
    <w:link w:val="Char3"/>
    <w:qFormat/>
    <w:pPr>
      <w:keepNext/>
      <w:overflowPunct/>
      <w:adjustRightInd w:val="0"/>
      <w:spacing w:line="0" w:lineRule="atLeast"/>
      <w:ind w:firstLineChars="200" w:firstLine="200"/>
      <w:jc w:val="center"/>
    </w:pPr>
    <w:rPr>
      <w:rFonts w:hAnsi="宋体"/>
      <w:szCs w:val="18"/>
    </w:rPr>
  </w:style>
  <w:style w:type="character" w:customStyle="1" w:styleId="Char3">
    <w:name w:val="图题 Char"/>
    <w:link w:val="afffff2"/>
    <w:qFormat/>
    <w:rPr>
      <w:rFonts w:hAnsi="宋体"/>
      <w:kern w:val="2"/>
      <w:sz w:val="18"/>
      <w:szCs w:val="18"/>
    </w:rPr>
  </w:style>
  <w:style w:type="paragraph" w:customStyle="1" w:styleId="EndNoteBibliographyTitle">
    <w:name w:val="EndNote Bibliography Title"/>
    <w:basedOn w:val="a2"/>
    <w:link w:val="EndNoteBibliographyTitleChar"/>
    <w:qFormat/>
    <w:pPr>
      <w:overflowPunct/>
      <w:ind w:firstLineChars="200" w:firstLine="200"/>
      <w:jc w:val="center"/>
    </w:pPr>
    <w:rPr>
      <w:rFonts w:ascii="Calibri" w:hAnsi="Calibri"/>
      <w:sz w:val="20"/>
      <w:szCs w:val="22"/>
    </w:rPr>
  </w:style>
  <w:style w:type="character" w:customStyle="1" w:styleId="EndNoteBibliographyTitleChar">
    <w:name w:val="EndNote Bibliography Title Char"/>
    <w:link w:val="EndNoteBibliographyTitle"/>
    <w:qFormat/>
    <w:rPr>
      <w:rFonts w:ascii="Calibri" w:hAnsi="Calibri" w:cs="Calibri"/>
      <w:kern w:val="2"/>
      <w:szCs w:val="22"/>
    </w:rPr>
  </w:style>
  <w:style w:type="paragraph" w:customStyle="1" w:styleId="EndNoteBibliography">
    <w:name w:val="EndNote Bibliography"/>
    <w:basedOn w:val="a2"/>
    <w:link w:val="EndNoteBibliographyChar"/>
    <w:qFormat/>
    <w:pPr>
      <w:overflowPunct/>
      <w:ind w:firstLineChars="200" w:firstLine="200"/>
    </w:pPr>
    <w:rPr>
      <w:rFonts w:ascii="Calibri" w:hAnsi="Calibri"/>
      <w:sz w:val="20"/>
      <w:szCs w:val="22"/>
    </w:rPr>
  </w:style>
  <w:style w:type="character" w:customStyle="1" w:styleId="EndNoteBibliographyChar">
    <w:name w:val="EndNote Bibliography Char"/>
    <w:link w:val="EndNoteBibliography"/>
    <w:qFormat/>
    <w:rPr>
      <w:rFonts w:ascii="Calibri" w:hAnsi="Calibri" w:cs="Calibri"/>
      <w:kern w:val="2"/>
      <w:szCs w:val="22"/>
    </w:rPr>
  </w:style>
  <w:style w:type="paragraph" w:customStyle="1" w:styleId="17">
    <w:name w:val="1级标题"/>
    <w:basedOn w:val="a2"/>
    <w:link w:val="1Char0"/>
    <w:qFormat/>
    <w:pPr>
      <w:overflowPunct/>
      <w:spacing w:before="160" w:after="160"/>
      <w:outlineLvl w:val="0"/>
    </w:pPr>
    <w:rPr>
      <w:rFonts w:eastAsia="黑体"/>
      <w:sz w:val="21"/>
      <w:szCs w:val="21"/>
    </w:rPr>
  </w:style>
  <w:style w:type="character" w:customStyle="1" w:styleId="1Char0">
    <w:name w:val="1级标题 Char"/>
    <w:link w:val="17"/>
    <w:qFormat/>
    <w:rPr>
      <w:rFonts w:eastAsia="黑体"/>
      <w:kern w:val="2"/>
      <w:sz w:val="21"/>
      <w:szCs w:val="21"/>
    </w:rPr>
  </w:style>
  <w:style w:type="paragraph" w:customStyle="1" w:styleId="2b">
    <w:name w:val="2级标题"/>
    <w:basedOn w:val="a2"/>
    <w:link w:val="2Char0"/>
    <w:qFormat/>
    <w:pPr>
      <w:widowControl/>
      <w:overflowPunct/>
      <w:spacing w:beforeLines="25" w:before="25" w:afterLines="25" w:after="25"/>
      <w:jc w:val="left"/>
      <w:outlineLvl w:val="1"/>
    </w:pPr>
    <w:rPr>
      <w:rFonts w:eastAsia="黑体"/>
      <w:szCs w:val="18"/>
    </w:rPr>
  </w:style>
  <w:style w:type="character" w:customStyle="1" w:styleId="2Char0">
    <w:name w:val="2级标题 Char"/>
    <w:link w:val="2b"/>
    <w:qFormat/>
    <w:rPr>
      <w:rFonts w:eastAsia="黑体"/>
      <w:kern w:val="2"/>
      <w:sz w:val="18"/>
      <w:szCs w:val="18"/>
    </w:rPr>
  </w:style>
  <w:style w:type="paragraph" w:customStyle="1" w:styleId="3a">
    <w:name w:val="3级标题"/>
    <w:basedOn w:val="a2"/>
    <w:link w:val="3Char"/>
    <w:qFormat/>
    <w:pPr>
      <w:keepNext/>
      <w:keepLines/>
      <w:tabs>
        <w:tab w:val="left" w:pos="561"/>
        <w:tab w:val="left" w:pos="720"/>
      </w:tabs>
      <w:jc w:val="left"/>
      <w:outlineLvl w:val="2"/>
    </w:pPr>
  </w:style>
  <w:style w:type="character" w:customStyle="1" w:styleId="3Char">
    <w:name w:val="3级标题 Char"/>
    <w:link w:val="3a"/>
    <w:qFormat/>
    <w:rPr>
      <w:kern w:val="2"/>
      <w:sz w:val="18"/>
    </w:rPr>
  </w:style>
  <w:style w:type="paragraph" w:customStyle="1" w:styleId="p0">
    <w:name w:val="p0"/>
    <w:basedOn w:val="a2"/>
    <w:qFormat/>
    <w:pPr>
      <w:widowControl/>
      <w:overflowPunct/>
      <w:ind w:firstLineChars="200" w:firstLine="200"/>
      <w:jc w:val="left"/>
    </w:pPr>
    <w:rPr>
      <w:rFonts w:cs="Calibri"/>
      <w:kern w:val="0"/>
      <w:szCs w:val="21"/>
    </w:rPr>
  </w:style>
  <w:style w:type="paragraph" w:customStyle="1" w:styleId="110">
    <w:name w:val="日期11"/>
    <w:basedOn w:val="DepartCorrespond"/>
    <w:next w:val="Information"/>
    <w:uiPriority w:val="3"/>
    <w:qFormat/>
    <w:pPr>
      <w:spacing w:after="240"/>
    </w:pPr>
    <w:rPr>
      <w:sz w:val="18"/>
    </w:rPr>
  </w:style>
  <w:style w:type="paragraph" w:customStyle="1" w:styleId="111">
    <w:name w:val="标题11"/>
    <w:basedOn w:val="a2"/>
    <w:next w:val="Name"/>
    <w:uiPriority w:val="3"/>
    <w:qFormat/>
    <w:pPr>
      <w:keepNext/>
      <w:keepLines/>
      <w:snapToGrid w:val="0"/>
      <w:spacing w:before="240" w:after="100"/>
      <w:outlineLvl w:val="0"/>
    </w:pPr>
    <w:rPr>
      <w:rFonts w:eastAsia="黑体"/>
      <w:b/>
      <w:sz w:val="24"/>
    </w:rPr>
  </w:style>
  <w:style w:type="paragraph" w:customStyle="1" w:styleId="2c">
    <w:name w:val="日期2"/>
    <w:basedOn w:val="DepartCorrespond"/>
    <w:next w:val="Information"/>
    <w:uiPriority w:val="3"/>
    <w:qFormat/>
    <w:pPr>
      <w:spacing w:after="240"/>
    </w:pPr>
    <w:rPr>
      <w:sz w:val="18"/>
    </w:rPr>
  </w:style>
  <w:style w:type="paragraph" w:customStyle="1" w:styleId="2d">
    <w:name w:val="标题2"/>
    <w:basedOn w:val="a2"/>
    <w:next w:val="Name"/>
    <w:uiPriority w:val="3"/>
    <w:qFormat/>
    <w:pPr>
      <w:keepNext/>
      <w:keepLines/>
      <w:snapToGrid w:val="0"/>
      <w:spacing w:before="240" w:after="100"/>
      <w:outlineLvl w:val="0"/>
    </w:pPr>
    <w:rPr>
      <w:rFonts w:eastAsia="黑体"/>
      <w:b/>
      <w:sz w:val="24"/>
    </w:rPr>
  </w:style>
  <w:style w:type="paragraph" w:customStyle="1" w:styleId="a1">
    <w:name w:val="参考文献"/>
    <w:basedOn w:val="a2"/>
    <w:qFormat/>
    <w:pPr>
      <w:numPr>
        <w:ilvl w:val="1"/>
        <w:numId w:val="15"/>
      </w:numPr>
      <w:overflowPunct/>
      <w:snapToGrid w:val="0"/>
      <w:spacing w:line="295" w:lineRule="auto"/>
    </w:pPr>
    <w:rPr>
      <w:rFonts w:eastAsia="方正书宋简体"/>
      <w:snapToGrid w:val="0"/>
      <w:color w:val="000000"/>
      <w:spacing w:val="2"/>
      <w:szCs w:val="18"/>
    </w:rPr>
  </w:style>
  <w:style w:type="paragraph" w:customStyle="1" w:styleId="reference0">
    <w:name w:val="reference"/>
    <w:basedOn w:val="a2"/>
    <w:qFormat/>
    <w:pPr>
      <w:widowControl/>
      <w:overflowPunct/>
      <w:ind w:left="227" w:hanging="227"/>
    </w:pPr>
    <w:rPr>
      <w:rFonts w:ascii="Times" w:eastAsia="Malgun Gothic" w:hAnsi="Times"/>
      <w:kern w:val="0"/>
      <w:lang w:eastAsia="de-DE"/>
    </w:rPr>
  </w:style>
  <w:style w:type="paragraph" w:customStyle="1" w:styleId="Style227">
    <w:name w:val="_Style 227"/>
    <w:qFormat/>
    <w:pPr>
      <w:widowControl w:val="0"/>
      <w:overflowPunct w:val="0"/>
      <w:jc w:val="both"/>
    </w:pPr>
    <w:rPr>
      <w:kern w:val="2"/>
      <w:sz w:val="18"/>
    </w:rPr>
  </w:style>
  <w:style w:type="character" w:styleId="afffff3">
    <w:name w:val="Placeholder Text"/>
    <w:uiPriority w:val="99"/>
    <w:semiHidden/>
    <w:qFormat/>
    <w:rPr>
      <w:color w:val="808080"/>
    </w:rPr>
  </w:style>
  <w:style w:type="character" w:customStyle="1" w:styleId="Char4">
    <w:name w:val="文档结构图 Char"/>
    <w:semiHidden/>
    <w:qFormat/>
    <w:rPr>
      <w:rFonts w:ascii="宋体"/>
      <w:kern w:val="2"/>
      <w:sz w:val="18"/>
      <w:szCs w:val="18"/>
    </w:rPr>
  </w:style>
  <w:style w:type="character" w:customStyle="1" w:styleId="Char2Char1">
    <w:name w:val="Char2 Char1"/>
    <w:uiPriority w:val="6"/>
    <w:qFormat/>
    <w:rPr>
      <w:rFonts w:eastAsia="宋体"/>
      <w:kern w:val="2"/>
      <w:sz w:val="24"/>
      <w:szCs w:val="24"/>
      <w:lang w:val="en-US" w:eastAsia="zh-CN" w:bidi="ar-SA"/>
    </w:rPr>
  </w:style>
  <w:style w:type="character" w:customStyle="1" w:styleId="MTEquationSection">
    <w:name w:val="MTEquationSection"/>
    <w:qFormat/>
    <w:rPr>
      <w:vanish/>
      <w:color w:val="FF0000"/>
      <w:sz w:val="15"/>
    </w:rPr>
  </w:style>
  <w:style w:type="table" w:customStyle="1" w:styleId="410">
    <w:name w:val="无格式表格 41"/>
    <w:basedOn w:val="a5"/>
    <w:uiPriority w:val="44"/>
    <w:qFormat/>
    <w:rPr>
      <w:rFonts w:ascii="Calibri" w:hAnsi="Calibri"/>
      <w:sz w:val="24"/>
      <w:szCs w:val="24"/>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Char5">
    <w:name w:val="批注文字 Char"/>
    <w:basedOn w:val="a4"/>
    <w:uiPriority w:val="99"/>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中文模板（2003）.dot</Template>
  <TotalTime>16</TotalTime>
  <Pages>5</Pages>
  <Words>844</Words>
  <Characters>4812</Characters>
  <Application>Microsoft Office Word</Application>
  <DocSecurity>0</DocSecurity>
  <Lines>40</Lines>
  <Paragraphs>11</Paragraphs>
  <ScaleCrop>false</ScaleCrop>
  <Company>JOS</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creator>戢静漪</dc:creator>
  <cp:lastModifiedBy>林泽旭</cp:lastModifiedBy>
  <cp:revision>14</cp:revision>
  <cp:lastPrinted>2021-04-16T12:10:00Z</cp:lastPrinted>
  <dcterms:created xsi:type="dcterms:W3CDTF">2021-08-09T05:56:00Z</dcterms:created>
  <dcterms:modified xsi:type="dcterms:W3CDTF">2024-07-23T04:48:00Z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FA162688E2534732ABF1438B466F6133_13</vt:lpwstr>
  </property>
</Properties>
</file>