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Функциональная пригодность: </w:t>
      </w:r>
    </w:p>
    <w:p w:rsidR="00000000" w:rsidDel="00000000" w:rsidP="00000000" w:rsidRDefault="00000000" w:rsidRPr="00000000" w14:paraId="00000003">
      <w:pPr>
        <w:widowControl w:val="0"/>
        <w:spacing w:after="240" w:before="240" w:line="264.37173843383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Использована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матрица трассировки требований (RTM)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контроля реализации всех функций, заявленных организаторами.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Защищенность: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защиты системы внутри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ролевая модель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(RBAC), которая разделяет права пользователей и администраторов.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Пароли защищены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хешированием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алгоритму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SHA-256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Любой запрос к анкетам должен пройти через проверку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 сервере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Если у запроса нет цифрового подтверждения, что его отправил именно залогиненный админ, сервер должен его сбрасывать.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Надежность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Способность к восстановлению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1)В случае критического сбоя серверной инфраструктуры система автоматически восстанавливает полную работоспособность в течение 30 минут после восстановления работы сервера.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2)Резервное копирование данных о заявках, профилях артистов (тамада и др.) и истории чатов должно выполняться с периодичностью не реже раза в 60 минут.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3)После восстановления должна проводиться автоматическая проверка целостности базы данных, </w:t>
      </w:r>
      <w:r w:rsidDel="00000000" w:rsidR="00000000" w:rsidRPr="00000000">
        <w:rPr>
          <w:rtl w:val="0"/>
        </w:rPr>
        <w:t xml:space="preserve">Личных кабинетов Организатора и Участника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Удобство использования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Удобство работы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1) Основные функции системы — вход и регистрация, список и поиск мероприятий, личный кабинет пользователя и чат с поддержкой — доступны с главного экрана.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2)Функция “запись на мероприятие” должна выполняться в 4 шага: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Открыть главную страницу;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Выбрать событие из списка;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Перейти на страницу мероприятия;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Нажать кнопку «Записаться».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Привлекательность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Мероприятия отображаются в виде карточек, содержащих афишу, название события и краткую информацию.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эффективность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Система поддерживает время отклика сервера в пределах 200 - 400 мс при нагрузке в 5000 одновременных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tl w:val="0"/>
        </w:rPr>
        <w:t xml:space="preserve">Вывод результатов поисковых запросов в «Ищу организатора» и «Ищу участников» составляет до 1 секунды.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 использования ресурсов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При максимальной нагрузке потребление оперативной памяти и ресурсов процессора на стороне сервера не превышает 75%.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Удобство сопровождения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стандартам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Код соответствует единым правилам оформления Style Guides.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Удобство проверки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Автоматизировано регрессионное тестирование smoke-тестов на </w:t>
      </w:r>
      <w:r w:rsidDel="00000000" w:rsidR="00000000" w:rsidRPr="00000000">
        <w:rPr>
          <w:rtl w:val="0"/>
        </w:rPr>
        <w:t xml:space="preserve">запуск в различных тестовых окружениях с выводом отчета о результатах.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Стабильность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системе контроля версий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 при поломке любой функции используется механизм автоматического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отката (rollback)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, происходит возврат к последней рабочей копии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Переносимость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Адаптивность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Реализована </w:t>
      </w:r>
      <w:r w:rsidDel="00000000" w:rsidR="00000000" w:rsidRPr="00000000">
        <w:rPr>
          <w:rtl w:val="0"/>
        </w:rPr>
        <w:t xml:space="preserve">гибкая верстка для отображения в браузерах Яндекс, Chrome, Safari, Edge, Firefox, Google и на экранах шириной 375px, 768px,1024px, 1600px, 1920px, 2560px, 3840px.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Удобство установки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Среднее время установки - 12 минут. Количество действий пользователя - 6 шагов. Количество ошибок в процессе установки: 0–2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Доля успешных установок с первой попытки — не менее 90%. Время настройки базы данных — до 5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Удобство замены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После обновлений сайта, кнопки в шапке «Вход/Регистрация», «Поиск», «Избранное», «Чат с поддержкой», «О нас» не меняются, остаются на тех же местах.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сайт: Бесплатный хостинг для сайта с доменом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sweb.ru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https://sweb.ru/hosting/free/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web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