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FE833" w14:textId="438B279B" w:rsidR="00964638" w:rsidRDefault="001902D5">
      <w:r>
        <w:object w:dxaOrig="1520" w:dyaOrig="1059" w14:anchorId="4C7B3A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4" o:title=""/>
          </v:shape>
          <o:OLEObject Type="Embed" ProgID="Package" ShapeID="_x0000_i1025" DrawAspect="Icon" ObjectID="_1756649364" r:id="rId5"/>
        </w:object>
      </w:r>
    </w:p>
    <w:sectPr w:rsidR="009646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D5"/>
    <w:rsid w:val="001902D5"/>
    <w:rsid w:val="0096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208B"/>
  <w15:chartTrackingRefBased/>
  <w15:docId w15:val="{1B82F79D-B15E-4DB5-B1C5-C1407D76A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임재준(dlawowns382@hunesion.com)</dc:creator>
  <cp:keywords/>
  <dc:description/>
  <cp:lastModifiedBy>임재준(dlawowns382@hunesion.com)</cp:lastModifiedBy>
  <cp:revision>1</cp:revision>
  <dcterms:created xsi:type="dcterms:W3CDTF">2023-09-19T08:23:00Z</dcterms:created>
  <dcterms:modified xsi:type="dcterms:W3CDTF">2023-09-19T08:23:00Z</dcterms:modified>
</cp:coreProperties>
</file>